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>Obec Písek</w:t>
      </w:r>
    </w:p>
    <w:p w:rsidR="00E27312" w:rsidRDefault="00E27312" w:rsidP="00E27312">
      <w:pPr>
        <w:pStyle w:val="Normlnweb"/>
        <w:spacing w:after="62"/>
        <w:jc w:val="center"/>
      </w:pPr>
      <w:r>
        <w:rPr>
          <w:rFonts w:ascii="Arial" w:hAnsi="Arial" w:cs="Arial"/>
          <w:b/>
          <w:bCs/>
          <w:color w:val="000000"/>
        </w:rPr>
        <w:t>Zastupitelstvo obce Písek</w:t>
      </w:r>
    </w:p>
    <w:p w:rsidR="00E27312" w:rsidRDefault="00E27312" w:rsidP="00E27312">
      <w:pPr>
        <w:pStyle w:val="Normlnweb"/>
        <w:jc w:val="center"/>
      </w:pPr>
      <w:r>
        <w:rPr>
          <w:rFonts w:ascii="Arial" w:hAnsi="Arial" w:cs="Arial"/>
          <w:b/>
          <w:bCs/>
        </w:rPr>
        <w:t xml:space="preserve">Obecně závazná vyhláška obce Písek </w:t>
      </w:r>
    </w:p>
    <w:p w:rsidR="00E27312" w:rsidRDefault="00E27312" w:rsidP="00E27312">
      <w:pPr>
        <w:pStyle w:val="western"/>
        <w:jc w:val="center"/>
      </w:pPr>
      <w:r>
        <w:rPr>
          <w:rFonts w:ascii="Arial" w:hAnsi="Arial" w:cs="Arial"/>
          <w:b/>
          <w:bCs/>
        </w:rPr>
        <w:t>o regulaci hlučných činností</w:t>
      </w:r>
    </w:p>
    <w:p w:rsidR="00E27312" w:rsidRDefault="00E27312" w:rsidP="00E27312">
      <w:pPr>
        <w:pStyle w:val="western"/>
      </w:pPr>
      <w:r>
        <w:rPr>
          <w:rFonts w:ascii="Arial" w:hAnsi="Arial" w:cs="Arial"/>
          <w:sz w:val="22"/>
          <w:szCs w:val="22"/>
        </w:rPr>
        <w:t xml:space="preserve">Zastupitelstvo obce Písek se na svém zasedání dne </w:t>
      </w:r>
      <w:proofErr w:type="gramStart"/>
      <w:r>
        <w:rPr>
          <w:rFonts w:ascii="Arial" w:hAnsi="Arial" w:cs="Arial"/>
          <w:sz w:val="22"/>
          <w:szCs w:val="22"/>
        </w:rPr>
        <w:t>3.4.2023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5/20 usneslo vydat na základě ustanovení § 10 písm. a) a ustanovení § 84 odst. 2 písm. h) zákona č. 128/2000 Sb., o obcích (obecní zřízení), ve znění pozdějších předpisů, tuto obecně závaznou vyhlášku: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Předmět a cíl </w:t>
      </w:r>
    </w:p>
    <w:p w:rsidR="00E27312" w:rsidRDefault="00E27312" w:rsidP="00E27312">
      <w:pPr>
        <w:pStyle w:val="wester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E27312" w:rsidRDefault="00E27312" w:rsidP="00E27312">
      <w:pPr>
        <w:pStyle w:val="wester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Regulace hlučných činností v nevhodnou denní dobu</w:t>
      </w:r>
    </w:p>
    <w:p w:rsidR="00E27312" w:rsidRDefault="00E27312" w:rsidP="00E27312">
      <w:pPr>
        <w:pStyle w:val="western"/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 době od 8:00 do 18:00 veškerých činností spojených s užíváním zařízení a přístrojů způsobujících hluk, například sekaček na trávu, cirkulárek, motorových pil a křovinořezů.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E27312" w:rsidRDefault="00E27312" w:rsidP="00E27312">
      <w:pPr>
        <w:pStyle w:val="Normlnweb"/>
        <w:keepNext/>
        <w:spacing w:before="62" w:beforeAutospacing="0" w:after="159"/>
        <w:jc w:val="center"/>
      </w:pPr>
      <w:r>
        <w:rPr>
          <w:rFonts w:ascii="Arial" w:hAnsi="Arial" w:cs="Arial"/>
          <w:b/>
          <w:bCs/>
        </w:rPr>
        <w:t>Zrušovací ustanovení</w:t>
      </w:r>
    </w:p>
    <w:p w:rsidR="00E27312" w:rsidRDefault="00E27312" w:rsidP="00E27312">
      <w:pPr>
        <w:pStyle w:val="western"/>
        <w:spacing w:after="0"/>
      </w:pPr>
      <w:r>
        <w:rPr>
          <w:rFonts w:ascii="Arial" w:hAnsi="Arial" w:cs="Arial"/>
          <w:sz w:val="22"/>
          <w:szCs w:val="22"/>
        </w:rPr>
        <w:t>Zrušuje se obecně závazná vyhláška č. 1/2011 o regulaci hlučných činnosti ve dnech pracovního klidu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30.9.2011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E27312" w:rsidRDefault="00E27312" w:rsidP="00E27312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E27312" w:rsidRDefault="00E27312" w:rsidP="00E27312">
      <w:pPr>
        <w:pStyle w:val="western"/>
        <w:spacing w:after="0"/>
        <w:ind w:firstLine="709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E27312" w:rsidRDefault="00E27312" w:rsidP="00E27312">
      <w:pPr>
        <w:pStyle w:val="western"/>
        <w:spacing w:after="240"/>
      </w:pPr>
    </w:p>
    <w:p w:rsidR="00E27312" w:rsidRDefault="00E27312" w:rsidP="00E27312">
      <w:pPr>
        <w:pStyle w:val="western"/>
      </w:pPr>
      <w:r>
        <w:rPr>
          <w:rFonts w:ascii="Arial" w:hAnsi="Arial" w:cs="Arial"/>
          <w:sz w:val="22"/>
          <w:szCs w:val="22"/>
        </w:rPr>
        <w:t xml:space="preserve">Ing. Věra </w:t>
      </w:r>
      <w:proofErr w:type="spellStart"/>
      <w:r>
        <w:rPr>
          <w:rFonts w:ascii="Arial" w:hAnsi="Arial" w:cs="Arial"/>
          <w:sz w:val="22"/>
          <w:szCs w:val="22"/>
        </w:rPr>
        <w:t>Jochymková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Věra </w:t>
      </w:r>
      <w:proofErr w:type="spellStart"/>
      <w:r>
        <w:rPr>
          <w:rFonts w:ascii="Arial" w:hAnsi="Arial" w:cs="Arial"/>
          <w:sz w:val="22"/>
          <w:szCs w:val="22"/>
        </w:rPr>
        <w:t>Szkanderová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27312" w:rsidRDefault="00E27312" w:rsidP="00E27312">
      <w:pPr>
        <w:pStyle w:val="western"/>
      </w:pP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starostka</w:t>
      </w:r>
      <w:bookmarkStart w:id="0" w:name="_GoBack"/>
      <w:bookmarkEnd w:id="0"/>
    </w:p>
    <w:sectPr w:rsidR="00E2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69C1"/>
    <w:multiLevelType w:val="multilevel"/>
    <w:tmpl w:val="C7C6A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93039"/>
    <w:multiLevelType w:val="multilevel"/>
    <w:tmpl w:val="60F0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12"/>
    <w:rsid w:val="00CF6C34"/>
    <w:rsid w:val="00E2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A3EF-8302-4110-A03A-0DA45AAE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73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273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2023-05-09T08:18:00Z</dcterms:created>
  <dcterms:modified xsi:type="dcterms:W3CDTF">2023-05-09T08:20:00Z</dcterms:modified>
</cp:coreProperties>
</file>