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86" w:rsidRDefault="004A2C49" w:rsidP="00AB3A86">
      <w:pPr>
        <w:pStyle w:val="Nadpis2"/>
        <w:numPr>
          <w:ilvl w:val="0"/>
          <w:numId w:val="0"/>
        </w:numPr>
        <w:spacing w:line="280" w:lineRule="atLeast"/>
        <w:jc w:val="center"/>
        <w:rPr>
          <w:b w:val="0"/>
          <w:spacing w:val="40"/>
          <w:sz w:val="32"/>
          <w:szCs w:val="32"/>
        </w:rPr>
      </w:pPr>
      <w:r>
        <w:rPr>
          <w:noProof/>
        </w:rPr>
        <w:drawing>
          <wp:inline distT="0" distB="0" distL="0" distR="0">
            <wp:extent cx="929640" cy="1036320"/>
            <wp:effectExtent l="0" t="0" r="3810" b="0"/>
            <wp:docPr id="1" name="obrázek 1" descr="Soubor:Nedakonice, znak.jpg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bor:Nedakonice, znak.jpg – Wikiped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A86" w:rsidRDefault="00AB3A86" w:rsidP="00AB3A86">
      <w:pPr>
        <w:spacing w:after="120"/>
        <w:rPr>
          <w:rFonts w:ascii="Arial" w:hAnsi="Arial" w:cs="Arial"/>
          <w:b/>
          <w:sz w:val="22"/>
          <w:szCs w:val="22"/>
        </w:rPr>
      </w:pPr>
    </w:p>
    <w:p w:rsidR="00AB3A86" w:rsidRDefault="00AB3A86" w:rsidP="00AB3A86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NEDAKONICE</w:t>
      </w:r>
    </w:p>
    <w:p w:rsidR="00AB3A86" w:rsidRDefault="00AB3A86" w:rsidP="00AB3A8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Nedakonice</w:t>
      </w:r>
    </w:p>
    <w:p w:rsidR="00AB3A86" w:rsidRDefault="00AB3A86" w:rsidP="00AB3A8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</w:t>
      </w:r>
      <w:r w:rsidR="003F4A12">
        <w:rPr>
          <w:rFonts w:ascii="Arial" w:hAnsi="Arial" w:cs="Arial"/>
          <w:b/>
          <w:sz w:val="22"/>
          <w:szCs w:val="22"/>
        </w:rPr>
        <w:t>ávazná vyhláška obce Nedakonice</w:t>
      </w:r>
      <w:r>
        <w:rPr>
          <w:rFonts w:ascii="Arial" w:hAnsi="Arial" w:cs="Arial"/>
          <w:b/>
          <w:sz w:val="22"/>
          <w:szCs w:val="22"/>
        </w:rPr>
        <w:t>,</w:t>
      </w:r>
    </w:p>
    <w:p w:rsidR="003F4A12" w:rsidRDefault="003F4A12" w:rsidP="003F4A12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obce </w:t>
      </w:r>
      <w:r w:rsidR="005B11C7">
        <w:rPr>
          <w:rFonts w:ascii="Arial" w:hAnsi="Arial" w:cs="Arial"/>
          <w:b/>
        </w:rPr>
        <w:t>Nedakonice č. 6</w:t>
      </w:r>
      <w:r>
        <w:rPr>
          <w:rFonts w:ascii="Arial" w:hAnsi="Arial" w:cs="Arial"/>
          <w:b/>
        </w:rPr>
        <w:t>/2021 o místním p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platku </w:t>
      </w:r>
      <w:r w:rsidR="005B11C7" w:rsidRPr="00524E9E">
        <w:rPr>
          <w:rFonts w:ascii="Arial" w:hAnsi="Arial" w:cs="Arial"/>
          <w:b/>
        </w:rPr>
        <w:t xml:space="preserve">za </w:t>
      </w:r>
      <w:r w:rsidR="005B11C7">
        <w:rPr>
          <w:rFonts w:ascii="Arial" w:hAnsi="Arial" w:cs="Arial"/>
          <w:b/>
        </w:rPr>
        <w:t xml:space="preserve">užívání veřejného prostranství </w:t>
      </w:r>
      <w:r>
        <w:rPr>
          <w:rFonts w:ascii="Arial" w:hAnsi="Arial" w:cs="Arial"/>
          <w:b/>
        </w:rPr>
        <w:t>ze dne 16. 12. 2021</w:t>
      </w:r>
    </w:p>
    <w:p w:rsidR="003C4E53" w:rsidRDefault="003C4E53" w:rsidP="003F4A12">
      <w:r>
        <w:t xml:space="preserve">Zastupitelstvo obce Nedakonice se na svém zasedání dne </w:t>
      </w:r>
      <w:r w:rsidR="003F4A12">
        <w:t>4</w:t>
      </w:r>
      <w:r w:rsidR="002F5864">
        <w:t>.</w:t>
      </w:r>
      <w:r w:rsidR="00560F0A">
        <w:t xml:space="preserve"> </w:t>
      </w:r>
      <w:r w:rsidR="003F4A12">
        <w:t>8</w:t>
      </w:r>
      <w:r w:rsidR="002F5864">
        <w:t>.</w:t>
      </w:r>
      <w:r w:rsidR="00560F0A">
        <w:t xml:space="preserve"> </w:t>
      </w:r>
      <w:r w:rsidR="002F5864">
        <w:t>20</w:t>
      </w:r>
      <w:r w:rsidR="006E343B">
        <w:t>2</w:t>
      </w:r>
      <w:r w:rsidR="000845F4">
        <w:t>2</w:t>
      </w:r>
      <w:r w:rsidR="0079376A">
        <w:t xml:space="preserve"> usnesením č</w:t>
      </w:r>
      <w:r w:rsidR="00A635D8">
        <w:t xml:space="preserve">. </w:t>
      </w:r>
      <w:r w:rsidR="003F4A12">
        <w:rPr>
          <w:b/>
        </w:rPr>
        <w:t>20</w:t>
      </w:r>
      <w:r w:rsidR="001B36CF">
        <w:rPr>
          <w:b/>
        </w:rPr>
        <w:t>-12</w:t>
      </w:r>
      <w:bookmarkStart w:id="0" w:name="_GoBack"/>
      <w:bookmarkEnd w:id="0"/>
      <w:r w:rsidR="000C119C" w:rsidRPr="000C4336">
        <w:rPr>
          <w:b/>
        </w:rPr>
        <w:t>/</w:t>
      </w:r>
      <w:r w:rsidR="00603648" w:rsidRPr="000C4336">
        <w:rPr>
          <w:b/>
        </w:rPr>
        <w:t>ZO</w:t>
      </w:r>
      <w:r w:rsidR="004C60E2" w:rsidRPr="000C4336">
        <w:rPr>
          <w:b/>
        </w:rPr>
        <w:t>/20</w:t>
      </w:r>
      <w:r w:rsidR="006E343B" w:rsidRPr="000C4336">
        <w:rPr>
          <w:b/>
        </w:rPr>
        <w:t>2</w:t>
      </w:r>
      <w:r w:rsidR="003F4A12">
        <w:rPr>
          <w:b/>
        </w:rPr>
        <w:t>2</w:t>
      </w:r>
      <w:r w:rsidRPr="003C4E53">
        <w:t xml:space="preserve"> usneslo vydat na základě § 14 zákona č. </w:t>
      </w:r>
      <w:bookmarkStart w:id="1" w:name="OLE_LINK1"/>
      <w:r w:rsidRPr="003C4E53">
        <w:t xml:space="preserve">565/1990 </w:t>
      </w:r>
      <w:bookmarkEnd w:id="1"/>
      <w:r w:rsidRPr="003C4E53">
        <w:t>Sb., o místních poplatcích, ve znění pozdě</w:t>
      </w:r>
      <w:r w:rsidRPr="003C4E53">
        <w:t>j</w:t>
      </w:r>
      <w:r w:rsidRPr="003C4E53">
        <w:t>ších předpisů</w:t>
      </w:r>
      <w:r w:rsidR="00500687">
        <w:t>,</w:t>
      </w:r>
      <w:r w:rsidRPr="003C4E53">
        <w:t xml:space="preserve"> a v souladu s § 10 písm. d) a § 84 odst. 2 písm. h) zákona č. 128/2000 Sb., o obcích (obecní zřízení), ve znění pozdějších předpisů</w:t>
      </w:r>
      <w:r w:rsidR="004C60E2">
        <w:t>, tuto obecně závaznou vyhlášku</w:t>
      </w:r>
      <w:r w:rsidR="00ED386D">
        <w:t>:</w:t>
      </w:r>
    </w:p>
    <w:p w:rsidR="00AD4094" w:rsidRDefault="00AD4094" w:rsidP="00ED386D">
      <w:pPr>
        <w:spacing w:before="240"/>
        <w:jc w:val="center"/>
        <w:rPr>
          <w:b/>
        </w:rPr>
      </w:pPr>
      <w:r>
        <w:rPr>
          <w:b/>
        </w:rPr>
        <w:t>Čl. 1</w:t>
      </w:r>
    </w:p>
    <w:p w:rsidR="003F4A12" w:rsidRPr="003F4A12" w:rsidRDefault="003F4A12" w:rsidP="003F4A12">
      <w:pPr>
        <w:pStyle w:val="Nzvylnk"/>
        <w:spacing w:after="120"/>
        <w:rPr>
          <w:szCs w:val="24"/>
        </w:rPr>
      </w:pPr>
      <w:r w:rsidRPr="003F4A12">
        <w:rPr>
          <w:szCs w:val="24"/>
        </w:rPr>
        <w:t>Změna obecně závazné vyhlášky</w:t>
      </w:r>
    </w:p>
    <w:p w:rsidR="003F4A12" w:rsidRPr="003F4A12" w:rsidRDefault="003F4A12" w:rsidP="003F4A12">
      <w:pPr>
        <w:keepNext w:val="0"/>
        <w:keepLines w:val="0"/>
        <w:spacing w:before="120" w:after="60"/>
      </w:pPr>
      <w:r w:rsidRPr="003F4A12">
        <w:t xml:space="preserve">Obecně závazná vyhláška obce Nedakonice č. </w:t>
      </w:r>
      <w:r w:rsidR="005B11C7">
        <w:t>6</w:t>
      </w:r>
      <w:r w:rsidRPr="003F4A12">
        <w:t xml:space="preserve">/2021 o místním poplatku za </w:t>
      </w:r>
      <w:r w:rsidR="005B11C7">
        <w:t>užívání veřejného prostranství</w:t>
      </w:r>
      <w:r w:rsidRPr="003F4A12">
        <w:t xml:space="preserve"> ze dne 16. 12. 2021 se mění takto:</w:t>
      </w:r>
    </w:p>
    <w:p w:rsidR="000B60C7" w:rsidRDefault="000B60C7" w:rsidP="0078185A">
      <w:pPr>
        <w:keepNext w:val="0"/>
        <w:keepLines w:val="0"/>
        <w:numPr>
          <w:ilvl w:val="0"/>
          <w:numId w:val="10"/>
        </w:numPr>
        <w:spacing w:before="120" w:after="120"/>
        <w:ind w:left="284" w:hanging="284"/>
      </w:pPr>
      <w:r>
        <w:t xml:space="preserve">Čl. 3 odst. 1 včetně poznámky pod čarou č. 4 se zrušuje a zároveň se zrušuje v čl. 3 číslování odstavců. Dosavadní čísla poznámek pod čarou </w:t>
      </w:r>
      <w:r w:rsidR="00A90E54">
        <w:t>„</w:t>
      </w:r>
      <w:r w:rsidR="00D665C2">
        <w:t>č. 5 – 12</w:t>
      </w:r>
      <w:r w:rsidR="00A90E54">
        <w:t>“</w:t>
      </w:r>
      <w:r w:rsidR="00D665C2">
        <w:t xml:space="preserve"> se označují jako „č. 4 – 11“.</w:t>
      </w:r>
    </w:p>
    <w:p w:rsidR="005B11C7" w:rsidRDefault="000B60C7" w:rsidP="0078185A">
      <w:pPr>
        <w:keepNext w:val="0"/>
        <w:keepLines w:val="0"/>
        <w:numPr>
          <w:ilvl w:val="0"/>
          <w:numId w:val="10"/>
        </w:numPr>
        <w:spacing w:before="120" w:after="120"/>
        <w:ind w:left="284" w:hanging="284"/>
      </w:pPr>
      <w:r>
        <w:t>Č</w:t>
      </w:r>
      <w:r w:rsidR="005B11C7">
        <w:t>l. 5</w:t>
      </w:r>
      <w:r w:rsidR="003F4A12" w:rsidRPr="003F4A12">
        <w:t xml:space="preserve"> odstavec </w:t>
      </w:r>
      <w:r w:rsidR="005B11C7">
        <w:t>1</w:t>
      </w:r>
      <w:r w:rsidR="003F4A12" w:rsidRPr="003F4A12">
        <w:t xml:space="preserve"> </w:t>
      </w:r>
      <w:r w:rsidR="000845F4">
        <w:t>zní</w:t>
      </w:r>
      <w:r w:rsidR="005B11C7">
        <w:t>:</w:t>
      </w:r>
    </w:p>
    <w:p w:rsidR="005B11C7" w:rsidRDefault="000845F4" w:rsidP="0078185A">
      <w:pPr>
        <w:spacing w:line="360" w:lineRule="auto"/>
        <w:ind w:left="360" w:hanging="76"/>
      </w:pPr>
      <w:r>
        <w:t xml:space="preserve">„1. </w:t>
      </w:r>
      <w:r w:rsidR="005B11C7">
        <w:t>Sazba poplatku činí za každý i započatý m² a každý i započatý den:</w:t>
      </w:r>
    </w:p>
    <w:p w:rsidR="005B11C7" w:rsidRDefault="005B11C7" w:rsidP="006F12C8">
      <w:pPr>
        <w:keepNext w:val="0"/>
        <w:keepLines w:val="0"/>
        <w:numPr>
          <w:ilvl w:val="1"/>
          <w:numId w:val="24"/>
        </w:numPr>
        <w:tabs>
          <w:tab w:val="clear" w:pos="1440"/>
          <w:tab w:val="left" w:pos="851"/>
          <w:tab w:val="decimal" w:leader="dot" w:pos="9000"/>
        </w:tabs>
        <w:spacing w:after="60"/>
        <w:ind w:left="900"/>
      </w:pPr>
      <w:r>
        <w:t>za umístění dočasných staveb a zařízení sloužících pro poskytování služeb</w:t>
      </w:r>
      <w:r>
        <w:tab/>
        <w:t>10,- Kč</w:t>
      </w:r>
    </w:p>
    <w:p w:rsidR="005B11C7" w:rsidRDefault="005B11C7" w:rsidP="006F12C8">
      <w:pPr>
        <w:keepNext w:val="0"/>
        <w:keepLines w:val="0"/>
        <w:numPr>
          <w:ilvl w:val="1"/>
          <w:numId w:val="24"/>
        </w:numPr>
        <w:tabs>
          <w:tab w:val="clear" w:pos="1440"/>
          <w:tab w:val="left" w:pos="851"/>
          <w:tab w:val="decimal" w:leader="dot" w:pos="9000"/>
        </w:tabs>
        <w:spacing w:after="60"/>
        <w:ind w:left="900"/>
      </w:pPr>
      <w:r>
        <w:t>za umístění dočasných staveb sloužících pro poskytování prodeje</w:t>
      </w:r>
      <w:r>
        <w:tab/>
        <w:t>10,- Kč</w:t>
      </w:r>
    </w:p>
    <w:p w:rsidR="005B11C7" w:rsidRDefault="005B11C7" w:rsidP="006F12C8">
      <w:pPr>
        <w:keepNext w:val="0"/>
        <w:keepLines w:val="0"/>
        <w:numPr>
          <w:ilvl w:val="1"/>
          <w:numId w:val="24"/>
        </w:numPr>
        <w:tabs>
          <w:tab w:val="clear" w:pos="1440"/>
          <w:tab w:val="left" w:pos="851"/>
          <w:tab w:val="decimal" w:leader="dot" w:pos="9000"/>
        </w:tabs>
        <w:spacing w:after="60"/>
        <w:ind w:left="900"/>
      </w:pPr>
      <w:r>
        <w:t>za umístění zařízení pro poskytování prodeje</w:t>
      </w:r>
      <w:r>
        <w:tab/>
        <w:t>20,- Kč</w:t>
      </w:r>
    </w:p>
    <w:p w:rsidR="005B11C7" w:rsidRDefault="005B11C7" w:rsidP="006F12C8">
      <w:pPr>
        <w:keepNext w:val="0"/>
        <w:keepLines w:val="0"/>
        <w:numPr>
          <w:ilvl w:val="1"/>
          <w:numId w:val="24"/>
        </w:numPr>
        <w:tabs>
          <w:tab w:val="clear" w:pos="1440"/>
          <w:tab w:val="left" w:pos="851"/>
          <w:tab w:val="decimal" w:leader="dot" w:pos="9000"/>
        </w:tabs>
        <w:spacing w:after="60"/>
        <w:ind w:left="900"/>
      </w:pPr>
      <w:r>
        <w:t xml:space="preserve">za provádění výkopových prací </w:t>
      </w:r>
      <w:r>
        <w:tab/>
        <w:t>10,- Kč</w:t>
      </w:r>
    </w:p>
    <w:p w:rsidR="005B11C7" w:rsidRDefault="005B11C7" w:rsidP="006F12C8">
      <w:pPr>
        <w:keepNext w:val="0"/>
        <w:keepLines w:val="0"/>
        <w:numPr>
          <w:ilvl w:val="1"/>
          <w:numId w:val="24"/>
        </w:numPr>
        <w:tabs>
          <w:tab w:val="clear" w:pos="1440"/>
          <w:tab w:val="left" w:pos="851"/>
          <w:tab w:val="decimal" w:leader="dot" w:pos="9000"/>
        </w:tabs>
        <w:spacing w:after="60"/>
        <w:ind w:left="900"/>
      </w:pPr>
      <w:r>
        <w:t>za umístění stavebních zařízení</w:t>
      </w:r>
      <w:r>
        <w:tab/>
        <w:t>10,- Kč</w:t>
      </w:r>
    </w:p>
    <w:p w:rsidR="005B11C7" w:rsidRDefault="005B11C7" w:rsidP="006F12C8">
      <w:pPr>
        <w:keepNext w:val="0"/>
        <w:keepLines w:val="0"/>
        <w:numPr>
          <w:ilvl w:val="1"/>
          <w:numId w:val="24"/>
        </w:numPr>
        <w:tabs>
          <w:tab w:val="clear" w:pos="1440"/>
          <w:tab w:val="left" w:pos="851"/>
          <w:tab w:val="decimal" w:leader="dot" w:pos="9000"/>
        </w:tabs>
        <w:spacing w:after="60"/>
        <w:ind w:left="900"/>
      </w:pPr>
      <w:r>
        <w:t xml:space="preserve">za umístění reklamních zařízení </w:t>
      </w:r>
      <w:r>
        <w:tab/>
        <w:t>20,- Kč</w:t>
      </w:r>
    </w:p>
    <w:p w:rsidR="005B11C7" w:rsidRDefault="005B11C7" w:rsidP="006F12C8">
      <w:pPr>
        <w:keepNext w:val="0"/>
        <w:keepLines w:val="0"/>
        <w:numPr>
          <w:ilvl w:val="1"/>
          <w:numId w:val="24"/>
        </w:numPr>
        <w:tabs>
          <w:tab w:val="clear" w:pos="1440"/>
          <w:tab w:val="left" w:pos="851"/>
          <w:tab w:val="decimal" w:leader="dot" w:pos="9000"/>
        </w:tabs>
        <w:spacing w:after="60"/>
        <w:ind w:left="900"/>
      </w:pPr>
      <w:r w:rsidRPr="000748B2">
        <w:t>za umístění zařízení lunaparků a jiných obdobných atrakcí</w:t>
      </w:r>
      <w:r w:rsidR="00AD4919">
        <w:tab/>
      </w:r>
      <w:r w:rsidRPr="000748B2">
        <w:t>20,- Kč</w:t>
      </w:r>
    </w:p>
    <w:p w:rsidR="005B11C7" w:rsidRDefault="005B11C7" w:rsidP="006F12C8">
      <w:pPr>
        <w:keepNext w:val="0"/>
        <w:keepLines w:val="0"/>
        <w:numPr>
          <w:ilvl w:val="1"/>
          <w:numId w:val="24"/>
        </w:numPr>
        <w:tabs>
          <w:tab w:val="clear" w:pos="1440"/>
          <w:tab w:val="left" w:pos="851"/>
          <w:tab w:val="decimal" w:leader="dot" w:pos="9000"/>
        </w:tabs>
        <w:spacing w:after="60"/>
        <w:ind w:left="900"/>
      </w:pPr>
      <w:r w:rsidRPr="000748B2">
        <w:t>za umístění zařízení cirkusů</w:t>
      </w:r>
      <w:r>
        <w:tab/>
        <w:t>10,- Kč</w:t>
      </w:r>
    </w:p>
    <w:p w:rsidR="005B11C7" w:rsidRDefault="005B11C7" w:rsidP="006F12C8">
      <w:pPr>
        <w:keepNext w:val="0"/>
        <w:keepLines w:val="0"/>
        <w:numPr>
          <w:ilvl w:val="1"/>
          <w:numId w:val="24"/>
        </w:numPr>
        <w:tabs>
          <w:tab w:val="clear" w:pos="1440"/>
          <w:tab w:val="left" w:pos="851"/>
          <w:tab w:val="decimal" w:leader="dot" w:pos="9000"/>
        </w:tabs>
        <w:spacing w:after="60"/>
        <w:ind w:left="900"/>
      </w:pPr>
      <w:r>
        <w:t>za umístění skládek (např. pro uložení dřeva, stavebního materiálu, aj.)</w:t>
      </w:r>
      <w:r>
        <w:tab/>
        <w:t>10,- Kč</w:t>
      </w:r>
    </w:p>
    <w:p w:rsidR="005B11C7" w:rsidRPr="002D48D3" w:rsidRDefault="005B11C7" w:rsidP="006F12C8">
      <w:pPr>
        <w:keepNext w:val="0"/>
        <w:keepLines w:val="0"/>
        <w:numPr>
          <w:ilvl w:val="1"/>
          <w:numId w:val="24"/>
        </w:numPr>
        <w:tabs>
          <w:tab w:val="clear" w:pos="1440"/>
          <w:tab w:val="left" w:pos="851"/>
          <w:tab w:val="decimal" w:leader="dot" w:pos="9000"/>
        </w:tabs>
        <w:spacing w:after="60"/>
        <w:ind w:left="900"/>
      </w:pPr>
      <w:r w:rsidRPr="002D48D3">
        <w:t>za už</w:t>
      </w:r>
      <w:r w:rsidRPr="002D48D3">
        <w:t>í</w:t>
      </w:r>
      <w:r w:rsidRPr="002D48D3">
        <w:t>vání veřejného prostranství pro kulturní akce</w:t>
      </w:r>
      <w:r w:rsidRPr="002D48D3">
        <w:tab/>
        <w:t>10,- Kč,</w:t>
      </w:r>
    </w:p>
    <w:p w:rsidR="005B11C7" w:rsidRPr="002D48D3" w:rsidRDefault="005B11C7" w:rsidP="006F12C8">
      <w:pPr>
        <w:keepNext w:val="0"/>
        <w:keepLines w:val="0"/>
        <w:numPr>
          <w:ilvl w:val="1"/>
          <w:numId w:val="24"/>
        </w:numPr>
        <w:tabs>
          <w:tab w:val="clear" w:pos="1440"/>
          <w:tab w:val="left" w:pos="851"/>
          <w:tab w:val="decimal" w:leader="dot" w:pos="9000"/>
        </w:tabs>
        <w:spacing w:after="60"/>
        <w:ind w:left="900"/>
      </w:pPr>
      <w:r w:rsidRPr="002D48D3">
        <w:t>za už</w:t>
      </w:r>
      <w:r w:rsidRPr="002D48D3">
        <w:t>í</w:t>
      </w:r>
      <w:r w:rsidRPr="002D48D3">
        <w:t>vání veřejného prostranství pro sportovní akce</w:t>
      </w:r>
      <w:r w:rsidRPr="002D48D3">
        <w:tab/>
        <w:t>10,- Kč,</w:t>
      </w:r>
    </w:p>
    <w:p w:rsidR="005B11C7" w:rsidRDefault="005B11C7" w:rsidP="006F12C8">
      <w:pPr>
        <w:keepNext w:val="0"/>
        <w:keepLines w:val="0"/>
        <w:numPr>
          <w:ilvl w:val="1"/>
          <w:numId w:val="24"/>
        </w:numPr>
        <w:tabs>
          <w:tab w:val="clear" w:pos="1440"/>
          <w:tab w:val="left" w:pos="851"/>
          <w:tab w:val="decimal" w:leader="dot" w:pos="9000"/>
        </w:tabs>
        <w:spacing w:after="60"/>
        <w:ind w:left="900"/>
      </w:pPr>
      <w:r w:rsidRPr="002D48D3">
        <w:t>za už</w:t>
      </w:r>
      <w:r w:rsidRPr="002D48D3">
        <w:t>í</w:t>
      </w:r>
      <w:r w:rsidRPr="002D48D3">
        <w:t>vání veřejného prostranství pro reklamní akce</w:t>
      </w:r>
      <w:r w:rsidRPr="002D48D3">
        <w:tab/>
        <w:t>10,- Kč,</w:t>
      </w:r>
    </w:p>
    <w:p w:rsidR="005B11C7" w:rsidRDefault="005B11C7" w:rsidP="006F12C8">
      <w:pPr>
        <w:keepNext w:val="0"/>
        <w:keepLines w:val="0"/>
        <w:numPr>
          <w:ilvl w:val="1"/>
          <w:numId w:val="24"/>
        </w:numPr>
        <w:tabs>
          <w:tab w:val="clear" w:pos="1440"/>
          <w:tab w:val="left" w:pos="851"/>
          <w:tab w:val="decimal" w:leader="dot" w:pos="9000"/>
        </w:tabs>
        <w:spacing w:after="60"/>
        <w:ind w:left="900"/>
      </w:pPr>
      <w:r w:rsidRPr="002D48D3">
        <w:t>za užívání veřejného prostranství pro potřeby tvorby filmových a televizních děl</w:t>
      </w:r>
      <w:r w:rsidR="00C85CE6">
        <w:tab/>
      </w:r>
      <w:r>
        <w:t xml:space="preserve">10,- </w:t>
      </w:r>
      <w:r w:rsidRPr="002D48D3">
        <w:t>Kč</w:t>
      </w:r>
      <w:r w:rsidR="000845F4">
        <w:t>“</w:t>
      </w:r>
      <w:r w:rsidR="0078185A">
        <w:t>.</w:t>
      </w:r>
    </w:p>
    <w:p w:rsidR="005B11C7" w:rsidRDefault="00D665C2" w:rsidP="0078185A">
      <w:pPr>
        <w:keepNext w:val="0"/>
        <w:keepLines w:val="0"/>
        <w:numPr>
          <w:ilvl w:val="0"/>
          <w:numId w:val="10"/>
        </w:numPr>
        <w:spacing w:before="120" w:after="120"/>
        <w:ind w:left="284" w:hanging="284"/>
      </w:pPr>
      <w:r>
        <w:t>Č</w:t>
      </w:r>
      <w:r w:rsidR="005B11C7">
        <w:t>l. 5</w:t>
      </w:r>
      <w:r w:rsidR="005B11C7" w:rsidRPr="003F4A12">
        <w:t xml:space="preserve"> </w:t>
      </w:r>
      <w:r w:rsidR="000845F4">
        <w:t>od</w:t>
      </w:r>
      <w:r w:rsidR="005B11C7" w:rsidRPr="003F4A12">
        <w:t xml:space="preserve">stavec </w:t>
      </w:r>
      <w:r w:rsidR="005B11C7">
        <w:t>2</w:t>
      </w:r>
      <w:r w:rsidR="005B11C7" w:rsidRPr="003F4A12">
        <w:t xml:space="preserve"> </w:t>
      </w:r>
      <w:r w:rsidR="005B11C7">
        <w:t>zn</w:t>
      </w:r>
      <w:r w:rsidR="000845F4">
        <w:t>í</w:t>
      </w:r>
      <w:r w:rsidR="005B11C7">
        <w:t>:</w:t>
      </w:r>
    </w:p>
    <w:p w:rsidR="005B11C7" w:rsidRDefault="000845F4" w:rsidP="0078185A">
      <w:pPr>
        <w:spacing w:line="360" w:lineRule="auto"/>
        <w:ind w:left="360" w:hanging="76"/>
      </w:pPr>
      <w:r>
        <w:t xml:space="preserve">„2. </w:t>
      </w:r>
      <w:r w:rsidR="005B11C7">
        <w:t>Obec stanovuje poplatek paušální částkou takto:</w:t>
      </w:r>
    </w:p>
    <w:p w:rsidR="005B11C7" w:rsidRDefault="005B11C7" w:rsidP="006F12C8">
      <w:pPr>
        <w:keepNext w:val="0"/>
        <w:keepLines w:val="0"/>
        <w:numPr>
          <w:ilvl w:val="0"/>
          <w:numId w:val="25"/>
        </w:numPr>
        <w:tabs>
          <w:tab w:val="clear" w:pos="1440"/>
          <w:tab w:val="num" w:pos="851"/>
          <w:tab w:val="decimal" w:leader="dot" w:pos="8820"/>
        </w:tabs>
        <w:spacing w:after="60"/>
        <w:ind w:hanging="900"/>
      </w:pPr>
      <w:r>
        <w:t>za v</w:t>
      </w:r>
      <w:r>
        <w:t>y</w:t>
      </w:r>
      <w:r>
        <w:t xml:space="preserve">hrazení trvalého parkovacího místa </w:t>
      </w:r>
      <w:r>
        <w:tab/>
        <w:t>600,- Kč/rok</w:t>
      </w:r>
    </w:p>
    <w:p w:rsidR="005B11C7" w:rsidRDefault="005B11C7" w:rsidP="006F12C8">
      <w:pPr>
        <w:keepNext w:val="0"/>
        <w:keepLines w:val="0"/>
        <w:numPr>
          <w:ilvl w:val="0"/>
          <w:numId w:val="25"/>
        </w:numPr>
        <w:tabs>
          <w:tab w:val="clear" w:pos="1440"/>
          <w:tab w:val="num" w:pos="851"/>
          <w:tab w:val="decimal" w:leader="dot" w:pos="8820"/>
        </w:tabs>
        <w:spacing w:after="60"/>
        <w:ind w:hanging="900"/>
      </w:pPr>
      <w:r>
        <w:t>za umístění lunaparků a jiných obdobných akcí</w:t>
      </w:r>
      <w:r>
        <w:tab/>
        <w:t>1 500,- Kč/</w:t>
      </w:r>
      <w:r w:rsidR="00AD4919">
        <w:t>atrakci/</w:t>
      </w:r>
      <w:r>
        <w:t>t</w:t>
      </w:r>
      <w:r>
        <w:t>ý</w:t>
      </w:r>
      <w:r>
        <w:t>den</w:t>
      </w:r>
    </w:p>
    <w:p w:rsidR="005B11C7" w:rsidRDefault="005B11C7" w:rsidP="006F12C8">
      <w:pPr>
        <w:keepNext w:val="0"/>
        <w:keepLines w:val="0"/>
        <w:numPr>
          <w:ilvl w:val="0"/>
          <w:numId w:val="25"/>
        </w:numPr>
        <w:tabs>
          <w:tab w:val="clear" w:pos="1440"/>
          <w:tab w:val="num" w:pos="851"/>
          <w:tab w:val="decimal" w:leader="dot" w:pos="8820"/>
        </w:tabs>
        <w:spacing w:after="60"/>
        <w:ind w:hanging="900"/>
      </w:pPr>
      <w:r>
        <w:t xml:space="preserve">za umístění zařízení cirkusů </w:t>
      </w:r>
      <w:r>
        <w:tab/>
        <w:t>1 500,- Kč/týden</w:t>
      </w:r>
      <w:r w:rsidR="000845F4">
        <w:t>“</w:t>
      </w:r>
      <w:r w:rsidR="006F12C8">
        <w:t>.</w:t>
      </w:r>
    </w:p>
    <w:p w:rsidR="003F4A12" w:rsidRDefault="00D665C2" w:rsidP="0078185A">
      <w:pPr>
        <w:keepNext w:val="0"/>
        <w:keepLines w:val="0"/>
        <w:numPr>
          <w:ilvl w:val="0"/>
          <w:numId w:val="10"/>
        </w:numPr>
        <w:spacing w:before="120" w:after="120"/>
        <w:ind w:left="284" w:hanging="284"/>
      </w:pPr>
      <w:r>
        <w:lastRenderedPageBreak/>
        <w:t>Č</w:t>
      </w:r>
      <w:r w:rsidR="005B11C7">
        <w:t>l. 6</w:t>
      </w:r>
      <w:r w:rsidR="003F4A12" w:rsidRPr="003F4A12">
        <w:t xml:space="preserve"> odstavec</w:t>
      </w:r>
      <w:r w:rsidR="00BB13E5">
        <w:t xml:space="preserve"> 2 zn</w:t>
      </w:r>
      <w:r w:rsidR="000845F4">
        <w:t>í</w:t>
      </w:r>
      <w:r w:rsidR="00BB13E5">
        <w:t>:</w:t>
      </w:r>
    </w:p>
    <w:p w:rsidR="00BB13E5" w:rsidRDefault="000845F4" w:rsidP="006F12C8">
      <w:pPr>
        <w:spacing w:after="120"/>
        <w:ind w:left="360" w:hanging="76"/>
      </w:pPr>
      <w:r>
        <w:t xml:space="preserve">„2. </w:t>
      </w:r>
      <w:r w:rsidR="00BB13E5" w:rsidRPr="00D96B1D">
        <w:t>Poplate</w:t>
      </w:r>
      <w:r w:rsidR="00BB13E5">
        <w:t>k dle čl. 5</w:t>
      </w:r>
      <w:r w:rsidR="00BB13E5" w:rsidRPr="00D96B1D">
        <w:t xml:space="preserve"> odst. 2</w:t>
      </w:r>
      <w:r w:rsidR="00BB13E5">
        <w:t xml:space="preserve"> písm. a) </w:t>
      </w:r>
      <w:r w:rsidR="00BB13E5" w:rsidRPr="00D96B1D">
        <w:t>je splatný do</w:t>
      </w:r>
      <w:r w:rsidR="00BB13E5">
        <w:t xml:space="preserve"> </w:t>
      </w:r>
      <w:r w:rsidR="00D61DA3">
        <w:t>1</w:t>
      </w:r>
      <w:r w:rsidR="00BB13E5">
        <w:t xml:space="preserve">0. </w:t>
      </w:r>
      <w:r w:rsidR="00D61DA3">
        <w:t>dnů od počátku každého ročního popla</w:t>
      </w:r>
      <w:r w:rsidR="00D61DA3">
        <w:t>t</w:t>
      </w:r>
      <w:r w:rsidR="00D61DA3">
        <w:t>kového období</w:t>
      </w:r>
      <w:r w:rsidR="00BB13E5">
        <w:t>.</w:t>
      </w:r>
      <w:r>
        <w:t>“</w:t>
      </w:r>
    </w:p>
    <w:p w:rsidR="00C85CE6" w:rsidRDefault="00BB13E5" w:rsidP="0078185A">
      <w:pPr>
        <w:keepNext w:val="0"/>
        <w:keepLines w:val="0"/>
        <w:numPr>
          <w:ilvl w:val="0"/>
          <w:numId w:val="10"/>
        </w:numPr>
        <w:spacing w:before="120" w:after="120"/>
        <w:ind w:left="284" w:hanging="284"/>
      </w:pPr>
      <w:r>
        <w:t>V čl. 7</w:t>
      </w:r>
      <w:r w:rsidRPr="003F4A12">
        <w:t xml:space="preserve"> se odstavec </w:t>
      </w:r>
      <w:r>
        <w:t xml:space="preserve">3 </w:t>
      </w:r>
      <w:r w:rsidR="00D665C2">
        <w:t>zrušuje</w:t>
      </w:r>
      <w:r w:rsidR="00C85CE6">
        <w:t>. Dosavadní odstavec 4 se označuje jako odstavec 3.</w:t>
      </w:r>
      <w:r w:rsidR="00C85CE6" w:rsidRPr="003F4A12">
        <w:t xml:space="preserve"> </w:t>
      </w:r>
    </w:p>
    <w:p w:rsidR="001A6628" w:rsidRPr="00ED386D" w:rsidRDefault="001A6628" w:rsidP="00ED386D">
      <w:pPr>
        <w:spacing w:before="240"/>
        <w:jc w:val="center"/>
        <w:rPr>
          <w:b/>
        </w:rPr>
      </w:pPr>
      <w:r w:rsidRPr="00ED386D">
        <w:rPr>
          <w:b/>
        </w:rPr>
        <w:t>Čl. 2</w:t>
      </w:r>
    </w:p>
    <w:p w:rsidR="005D786E" w:rsidRDefault="005D786E" w:rsidP="00114956">
      <w:pPr>
        <w:spacing w:after="120"/>
        <w:jc w:val="center"/>
        <w:rPr>
          <w:b/>
        </w:rPr>
      </w:pPr>
      <w:r>
        <w:rPr>
          <w:b/>
        </w:rPr>
        <w:t>Účinnost</w:t>
      </w:r>
    </w:p>
    <w:p w:rsidR="003F4A12" w:rsidRPr="003F4A12" w:rsidRDefault="003F4A12" w:rsidP="003F4A12">
      <w:pPr>
        <w:keepNext w:val="0"/>
        <w:spacing w:after="120"/>
      </w:pPr>
      <w:r w:rsidRPr="003F4A12">
        <w:t>Tato obecně závazná vyhláška nabývá účinnosti počátkem patnáctého dne následujícího po dni j</w:t>
      </w:r>
      <w:r w:rsidRPr="003F4A12">
        <w:t>e</w:t>
      </w:r>
      <w:r w:rsidRPr="003F4A12">
        <w:t xml:space="preserve">jího vyhlášení. </w:t>
      </w:r>
    </w:p>
    <w:p w:rsidR="005D786E" w:rsidRDefault="005D786E" w:rsidP="005D786E">
      <w:pPr>
        <w:ind w:left="360"/>
        <w:jc w:val="left"/>
      </w:pPr>
    </w:p>
    <w:p w:rsidR="00441D41" w:rsidRDefault="00441D41" w:rsidP="005D786E">
      <w:pPr>
        <w:ind w:left="360"/>
        <w:jc w:val="left"/>
      </w:pPr>
    </w:p>
    <w:p w:rsidR="00E13054" w:rsidRDefault="00E13054" w:rsidP="005D786E">
      <w:pPr>
        <w:ind w:left="360"/>
        <w:jc w:val="left"/>
      </w:pPr>
    </w:p>
    <w:p w:rsidR="00441D41" w:rsidRDefault="00441D41" w:rsidP="005D786E">
      <w:pPr>
        <w:ind w:left="360"/>
        <w:jc w:val="left"/>
      </w:pPr>
    </w:p>
    <w:p w:rsidR="003F4A12" w:rsidRDefault="003F4A12" w:rsidP="005D786E">
      <w:pPr>
        <w:ind w:left="360"/>
        <w:jc w:val="left"/>
      </w:pPr>
    </w:p>
    <w:p w:rsidR="00C270D2" w:rsidRDefault="00C270D2" w:rsidP="005D786E">
      <w:pPr>
        <w:ind w:left="360"/>
        <w:jc w:val="left"/>
      </w:pPr>
    </w:p>
    <w:p w:rsidR="00C270D2" w:rsidRDefault="00C270D2" w:rsidP="005D786E">
      <w:pPr>
        <w:ind w:left="360"/>
        <w:jc w:val="left"/>
      </w:pPr>
    </w:p>
    <w:p w:rsidR="00CB0033" w:rsidRDefault="00CB0033" w:rsidP="005D786E">
      <w:pPr>
        <w:ind w:left="360"/>
        <w:jc w:val="left"/>
      </w:pPr>
    </w:p>
    <w:p w:rsidR="006C14E0" w:rsidRDefault="006C14E0" w:rsidP="005D786E">
      <w:pPr>
        <w:ind w:left="360"/>
        <w:jc w:val="left"/>
      </w:pPr>
    </w:p>
    <w:p w:rsidR="006C14E0" w:rsidRDefault="00DD7EB2" w:rsidP="008D3968">
      <w:pPr>
        <w:tabs>
          <w:tab w:val="center" w:pos="1620"/>
          <w:tab w:val="center" w:pos="7560"/>
        </w:tabs>
        <w:jc w:val="left"/>
      </w:pPr>
      <w:r>
        <w:tab/>
      </w:r>
      <w:r w:rsidR="006C14E0">
        <w:t>………………………………</w:t>
      </w:r>
      <w:r w:rsidR="000F2312">
        <w:tab/>
      </w:r>
      <w:r w:rsidR="006C14E0">
        <w:t>.……………………………….</w:t>
      </w:r>
    </w:p>
    <w:p w:rsidR="000F2312" w:rsidRPr="002F2B5B" w:rsidRDefault="000F2312" w:rsidP="008D3968">
      <w:pPr>
        <w:tabs>
          <w:tab w:val="center" w:pos="1620"/>
          <w:tab w:val="center" w:pos="7560"/>
        </w:tabs>
        <w:jc w:val="left"/>
        <w:rPr>
          <w:b/>
          <w:i/>
        </w:rPr>
      </w:pPr>
      <w:r w:rsidRPr="002F2B5B">
        <w:rPr>
          <w:b/>
          <w:i/>
        </w:rPr>
        <w:tab/>
      </w:r>
      <w:r w:rsidR="00CB0033" w:rsidRPr="002F2B5B">
        <w:rPr>
          <w:b/>
          <w:i/>
        </w:rPr>
        <w:t>Ing. Zdeněk Otrusina</w:t>
      </w:r>
      <w:r w:rsidR="00F3124E">
        <w:rPr>
          <w:b/>
          <w:i/>
        </w:rPr>
        <w:t xml:space="preserve"> v.</w:t>
      </w:r>
      <w:r w:rsidR="000845F4">
        <w:rPr>
          <w:b/>
          <w:i/>
        </w:rPr>
        <w:t xml:space="preserve"> </w:t>
      </w:r>
      <w:r w:rsidR="00F3124E">
        <w:rPr>
          <w:b/>
          <w:i/>
        </w:rPr>
        <w:t>r.</w:t>
      </w:r>
      <w:r w:rsidRPr="002F2B5B">
        <w:rPr>
          <w:b/>
          <w:i/>
        </w:rPr>
        <w:tab/>
      </w:r>
      <w:r w:rsidR="00CB0033" w:rsidRPr="002F2B5B">
        <w:rPr>
          <w:b/>
          <w:i/>
        </w:rPr>
        <w:t>J</w:t>
      </w:r>
      <w:r w:rsidR="00CB0033" w:rsidRPr="002F2B5B">
        <w:rPr>
          <w:b/>
          <w:i/>
        </w:rPr>
        <w:t>a</w:t>
      </w:r>
      <w:r w:rsidR="00CB0033" w:rsidRPr="002F2B5B">
        <w:rPr>
          <w:b/>
          <w:i/>
        </w:rPr>
        <w:t>romír Klečka</w:t>
      </w:r>
      <w:r w:rsidR="00F3124E">
        <w:rPr>
          <w:b/>
          <w:i/>
        </w:rPr>
        <w:t xml:space="preserve"> v.</w:t>
      </w:r>
      <w:r w:rsidR="000845F4">
        <w:rPr>
          <w:b/>
          <w:i/>
        </w:rPr>
        <w:t xml:space="preserve"> </w:t>
      </w:r>
      <w:r w:rsidR="00F3124E">
        <w:rPr>
          <w:b/>
          <w:i/>
        </w:rPr>
        <w:t>r.</w:t>
      </w:r>
    </w:p>
    <w:p w:rsidR="005D786E" w:rsidRPr="000F2312" w:rsidRDefault="000F2312" w:rsidP="008D3968">
      <w:pPr>
        <w:tabs>
          <w:tab w:val="center" w:pos="1620"/>
          <w:tab w:val="center" w:pos="7560"/>
        </w:tabs>
        <w:jc w:val="left"/>
        <w:rPr>
          <w:b/>
        </w:rPr>
      </w:pPr>
      <w:r>
        <w:rPr>
          <w:b/>
        </w:rPr>
        <w:tab/>
      </w:r>
      <w:r>
        <w:t>m</w:t>
      </w:r>
      <w:r w:rsidR="00CB0033">
        <w:t>ísto</w:t>
      </w:r>
      <w:r>
        <w:t>starosta</w:t>
      </w:r>
      <w:r>
        <w:tab/>
        <w:t>starosta</w:t>
      </w:r>
      <w:r w:rsidR="005D786E">
        <w:tab/>
      </w:r>
    </w:p>
    <w:p w:rsidR="00C270D2" w:rsidRDefault="00C270D2" w:rsidP="00AD4094"/>
    <w:sectPr w:rsidR="00C270D2" w:rsidSect="005B11C7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212" w:right="1141" w:bottom="107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17D" w:rsidRDefault="002A017D">
      <w:r>
        <w:separator/>
      </w:r>
    </w:p>
  </w:endnote>
  <w:endnote w:type="continuationSeparator" w:id="0">
    <w:p w:rsidR="002A017D" w:rsidRDefault="002A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ster Bodoni ATT">
    <w:altName w:val="Bookman Old Style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CE6" w:rsidRDefault="00C85CE6">
    <w:pPr>
      <w:pStyle w:val="Zpat"/>
      <w:tabs>
        <w:tab w:val="clear" w:pos="4320"/>
        <w:tab w:val="center" w:pos="4536"/>
      </w:tabs>
      <w:rPr>
        <w:rFonts w:ascii="Times New Roman" w:hAnsi="Times New Roman"/>
        <w:b/>
        <w:sz w:val="17"/>
        <w:szCs w:val="17"/>
      </w:rPr>
    </w:pPr>
    <w:r>
      <w:rPr>
        <w:rFonts w:ascii="Times New Roman" w:hAnsi="Times New Roman"/>
        <w:b/>
        <w:snapToGrid w:val="0"/>
        <w:sz w:val="17"/>
        <w:szCs w:val="17"/>
      </w:rPr>
      <w:tab/>
      <w:t xml:space="preserve">Strana </w:t>
    </w:r>
    <w:r>
      <w:rPr>
        <w:rStyle w:val="slostrnky"/>
        <w:sz w:val="17"/>
        <w:szCs w:val="17"/>
      </w:rPr>
      <w:fldChar w:fldCharType="begin"/>
    </w:r>
    <w:r>
      <w:rPr>
        <w:rStyle w:val="slostrnky"/>
        <w:sz w:val="17"/>
        <w:szCs w:val="17"/>
      </w:rPr>
      <w:instrText xml:space="preserve"> PAGE </w:instrText>
    </w:r>
    <w:r>
      <w:rPr>
        <w:rStyle w:val="slostrnky"/>
        <w:sz w:val="17"/>
        <w:szCs w:val="17"/>
      </w:rPr>
      <w:fldChar w:fldCharType="separate"/>
    </w:r>
    <w:r>
      <w:rPr>
        <w:rStyle w:val="slostrnky"/>
        <w:noProof/>
        <w:sz w:val="17"/>
        <w:szCs w:val="17"/>
      </w:rPr>
      <w:t>1</w:t>
    </w:r>
    <w:r>
      <w:rPr>
        <w:rStyle w:val="slostrnky"/>
        <w:sz w:val="17"/>
        <w:szCs w:val="17"/>
      </w:rPr>
      <w:fldChar w:fldCharType="end"/>
    </w:r>
    <w:r>
      <w:rPr>
        <w:rFonts w:ascii="Times New Roman" w:hAnsi="Times New Roman"/>
        <w:b/>
        <w:snapToGrid w:val="0"/>
        <w:sz w:val="17"/>
        <w:szCs w:val="17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CE6" w:rsidRPr="00B20D52" w:rsidRDefault="00C85CE6">
    <w:pPr>
      <w:pStyle w:val="Adresanaoblku"/>
      <w:framePr w:w="0" w:hRule="auto" w:hSpace="0" w:wrap="auto" w:hAnchor="text" w:xAlign="left" w:yAlign="inline"/>
      <w:tabs>
        <w:tab w:val="center" w:pos="4536"/>
        <w:tab w:val="left" w:pos="8647"/>
      </w:tabs>
      <w:ind w:left="0"/>
      <w:rPr>
        <w:rFonts w:ascii="Times New Roman" w:hAnsi="Times New Roman"/>
        <w:snapToGrid w:val="0"/>
        <w:sz w:val="16"/>
        <w:szCs w:val="16"/>
      </w:rPr>
    </w:pPr>
    <w:r>
      <w:rPr>
        <w:rFonts w:ascii="Times New Roman" w:hAnsi="Times New Roman"/>
        <w:snapToGrid w:val="0"/>
        <w:sz w:val="14"/>
        <w:szCs w:val="14"/>
      </w:rPr>
      <w:tab/>
    </w:r>
    <w:r>
      <w:rPr>
        <w:snapToGrid w:val="0"/>
        <w:sz w:val="16"/>
        <w:szCs w:val="16"/>
      </w:rPr>
      <w:t xml:space="preserve">Strana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PAGE </w:instrText>
    </w:r>
    <w:r>
      <w:rPr>
        <w:snapToGrid w:val="0"/>
        <w:sz w:val="16"/>
        <w:szCs w:val="16"/>
      </w:rPr>
      <w:fldChar w:fldCharType="separate"/>
    </w:r>
    <w:r w:rsidR="001B36CF">
      <w:rPr>
        <w:noProof/>
        <w:snapToGrid w:val="0"/>
        <w:sz w:val="16"/>
        <w:szCs w:val="16"/>
      </w:rPr>
      <w:t>1</w:t>
    </w:r>
    <w:r>
      <w:rPr>
        <w:snapToGrid w:val="0"/>
        <w:sz w:val="16"/>
        <w:szCs w:val="16"/>
      </w:rPr>
      <w:fldChar w:fldCharType="end"/>
    </w:r>
    <w:r>
      <w:rPr>
        <w:rFonts w:ascii="Times New Roman" w:hAnsi="Times New Roman"/>
        <w:snapToGrid w:val="0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17D" w:rsidRDefault="002A017D">
      <w:r>
        <w:separator/>
      </w:r>
    </w:p>
  </w:footnote>
  <w:footnote w:type="continuationSeparator" w:id="0">
    <w:p w:rsidR="002A017D" w:rsidRDefault="002A0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CE6" w:rsidRDefault="00C85CE6" w:rsidP="009066D2">
    <w:pPr>
      <w:pStyle w:val="Zhlav"/>
      <w:spacing w:after="120"/>
      <w:rPr>
        <w:rFonts w:ascii="Times New Roman" w:hAnsi="Times New Roman"/>
        <w:i w:val="0"/>
        <w:strike/>
        <w:sz w:val="19"/>
        <w:szCs w:val="19"/>
      </w:rPr>
    </w:pPr>
    <w:r>
      <w:rPr>
        <w:rFonts w:ascii="Times New Roman" w:hAnsi="Times New Roman"/>
        <w:i w:val="0"/>
        <w:sz w:val="19"/>
        <w:szCs w:val="19"/>
      </w:rPr>
      <w:tab/>
    </w:r>
    <w:r>
      <w:rPr>
        <w:rFonts w:ascii="Times New Roman" w:hAnsi="Times New Roman"/>
        <w:i w:val="0"/>
        <w:sz w:val="19"/>
        <w:szCs w:val="19"/>
      </w:rPr>
      <w:tab/>
      <w:t xml:space="preserve">MP_veřejné prostranství_změna  </w:t>
    </w:r>
    <w:proofErr w:type="gramStart"/>
    <w:r>
      <w:rPr>
        <w:rFonts w:ascii="Times New Roman" w:hAnsi="Times New Roman"/>
        <w:i w:val="0"/>
        <w:sz w:val="19"/>
        <w:szCs w:val="19"/>
      </w:rPr>
      <w:t>č.1</w:t>
    </w: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CE6" w:rsidRPr="004A2C49" w:rsidRDefault="00C85CE6" w:rsidP="004A2C49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35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E076722"/>
    <w:multiLevelType w:val="hybridMultilevel"/>
    <w:tmpl w:val="A72A9212"/>
    <w:lvl w:ilvl="0" w:tplc="04050003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171BF2"/>
    <w:multiLevelType w:val="multilevel"/>
    <w:tmpl w:val="17626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86504"/>
    <w:multiLevelType w:val="multilevel"/>
    <w:tmpl w:val="17626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85D8E"/>
    <w:multiLevelType w:val="hybridMultilevel"/>
    <w:tmpl w:val="74F8C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13541"/>
    <w:multiLevelType w:val="multilevel"/>
    <w:tmpl w:val="560ED348"/>
    <w:lvl w:ilvl="0">
      <w:start w:val="1"/>
      <w:numFmt w:val="decimal"/>
      <w:suff w:val="space"/>
      <w:lvlText w:val="%1.  "/>
      <w:lvlJc w:val="left"/>
      <w:pPr>
        <w:ind w:left="340" w:hanging="340"/>
      </w:pPr>
      <w:rPr>
        <w:rFonts w:ascii="Times New Roman" w:hAnsi="Times New Roman" w:hint="default"/>
        <w:sz w:val="26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C8D10FE"/>
    <w:multiLevelType w:val="hybridMultilevel"/>
    <w:tmpl w:val="2354938A"/>
    <w:lvl w:ilvl="0" w:tplc="1BFA9CD6">
      <w:start w:val="1"/>
      <w:numFmt w:val="bullet"/>
      <w:pStyle w:val="pozor"/>
      <w:lvlText w:val="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auto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E1D6BC2"/>
    <w:multiLevelType w:val="hybridMultilevel"/>
    <w:tmpl w:val="8926FA76"/>
    <w:lvl w:ilvl="0" w:tplc="1F3A5890">
      <w:start w:val="1"/>
      <w:numFmt w:val="bullet"/>
      <w:pStyle w:val="odpov"/>
      <w:lvlText w:val="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  <w:b/>
        <w:i w:val="0"/>
        <w:color w:val="0000FF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7E79D1"/>
    <w:multiLevelType w:val="hybridMultilevel"/>
    <w:tmpl w:val="140C5078"/>
    <w:lvl w:ilvl="0" w:tplc="363C1C54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1366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2E9558B4"/>
    <w:multiLevelType w:val="multilevel"/>
    <w:tmpl w:val="2CB8D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0A159BB"/>
    <w:multiLevelType w:val="singleLevel"/>
    <w:tmpl w:val="EA0C7446"/>
    <w:lvl w:ilvl="0">
      <w:start w:val="1"/>
      <w:numFmt w:val="bullet"/>
      <w:pStyle w:val="z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3">
    <w:nsid w:val="335A510B"/>
    <w:multiLevelType w:val="hybridMultilevel"/>
    <w:tmpl w:val="E1D8D0E6"/>
    <w:lvl w:ilvl="0" w:tplc="0405000F">
      <w:start w:val="1"/>
      <w:numFmt w:val="bullet"/>
      <w:pStyle w:val="znaka"/>
      <w:lvlText w:val="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color w:val="auto"/>
        <w:sz w:val="26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1040DD"/>
    <w:multiLevelType w:val="multilevel"/>
    <w:tmpl w:val="2CB8D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3E5F0843"/>
    <w:multiLevelType w:val="multilevel"/>
    <w:tmpl w:val="2CB8D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27300B7"/>
    <w:multiLevelType w:val="hybridMultilevel"/>
    <w:tmpl w:val="408A476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43141FC"/>
    <w:multiLevelType w:val="hybridMultilevel"/>
    <w:tmpl w:val="63FC35DA"/>
    <w:lvl w:ilvl="0" w:tplc="1E6A2BF8">
      <w:start w:val="1"/>
      <w:numFmt w:val="bullet"/>
      <w:pStyle w:val="sl"/>
      <w:lvlText w:val="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800080"/>
        <w:sz w:val="32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F02A17"/>
    <w:multiLevelType w:val="multilevel"/>
    <w:tmpl w:val="2CB8D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FBB7C30"/>
    <w:multiLevelType w:val="hybridMultilevel"/>
    <w:tmpl w:val="176263C4"/>
    <w:lvl w:ilvl="0" w:tplc="A8E4E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FF04AA"/>
    <w:multiLevelType w:val="hybridMultilevel"/>
    <w:tmpl w:val="2C1C9328"/>
    <w:lvl w:ilvl="0">
      <w:start w:val="1"/>
      <w:numFmt w:val="bullet"/>
      <w:pStyle w:val="ipka1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140E58"/>
    <w:multiLevelType w:val="hybridMultilevel"/>
    <w:tmpl w:val="D05256E0"/>
    <w:lvl w:ilvl="0" w:tplc="88549E7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2D692F"/>
    <w:multiLevelType w:val="multilevel"/>
    <w:tmpl w:val="2CB8D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6186167A"/>
    <w:multiLevelType w:val="hybridMultilevel"/>
    <w:tmpl w:val="F3BAC9E8"/>
    <w:lvl w:ilvl="0" w:tplc="0405000F">
      <w:start w:val="1"/>
      <w:numFmt w:val="bullet"/>
      <w:pStyle w:val="dotaz"/>
      <w:lvlText w:val=""/>
      <w:lvlJc w:val="left"/>
      <w:pPr>
        <w:tabs>
          <w:tab w:val="num" w:pos="417"/>
        </w:tabs>
        <w:ind w:left="0" w:firstLine="57"/>
      </w:pPr>
      <w:rPr>
        <w:rFonts w:ascii="Webdings" w:hAnsi="Webdings" w:hint="default"/>
        <w:color w:val="0000FF"/>
        <w:sz w:val="32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066D96"/>
    <w:multiLevelType w:val="hybridMultilevel"/>
    <w:tmpl w:val="B24C845A"/>
    <w:lvl w:ilvl="0" w:tplc="0405000F">
      <w:start w:val="1"/>
      <w:numFmt w:val="bullet"/>
      <w:pStyle w:val="znaka1"/>
      <w:lvlText w:val="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  <w:color w:val="auto"/>
        <w:sz w:val="22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5824"/>
    <w:multiLevelType w:val="multilevel"/>
    <w:tmpl w:val="A742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pStyle w:val="Textbodu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651D89"/>
    <w:multiLevelType w:val="hybridMultilevel"/>
    <w:tmpl w:val="8FB6B888"/>
    <w:lvl w:ilvl="0" w:tplc="9970E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C0A5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5"/>
  </w:num>
  <w:num w:numId="2">
    <w:abstractNumId w:val="25"/>
  </w:num>
  <w:num w:numId="3">
    <w:abstractNumId w:val="8"/>
  </w:num>
  <w:num w:numId="4">
    <w:abstractNumId w:val="18"/>
  </w:num>
  <w:num w:numId="5">
    <w:abstractNumId w:val="6"/>
  </w:num>
  <w:num w:numId="6">
    <w:abstractNumId w:val="12"/>
  </w:num>
  <w:num w:numId="7">
    <w:abstractNumId w:val="22"/>
  </w:num>
  <w:num w:numId="8">
    <w:abstractNumId w:val="13"/>
  </w:num>
  <w:num w:numId="9">
    <w:abstractNumId w:val="26"/>
  </w:num>
  <w:num w:numId="10">
    <w:abstractNumId w:val="21"/>
  </w:num>
  <w:num w:numId="11">
    <w:abstractNumId w:val="15"/>
  </w:num>
  <w:num w:numId="12">
    <w:abstractNumId w:val="20"/>
  </w:num>
  <w:num w:numId="13">
    <w:abstractNumId w:val="7"/>
  </w:num>
  <w:num w:numId="14">
    <w:abstractNumId w:val="14"/>
  </w:num>
  <w:num w:numId="15">
    <w:abstractNumId w:val="0"/>
  </w:num>
  <w:num w:numId="16">
    <w:abstractNumId w:val="10"/>
  </w:num>
  <w:num w:numId="17">
    <w:abstractNumId w:val="11"/>
  </w:num>
  <w:num w:numId="18">
    <w:abstractNumId w:val="16"/>
  </w:num>
  <w:num w:numId="19">
    <w:abstractNumId w:val="24"/>
  </w:num>
  <w:num w:numId="20">
    <w:abstractNumId w:val="19"/>
  </w:num>
  <w:num w:numId="21">
    <w:abstractNumId w:val="27"/>
  </w:num>
  <w:num w:numId="22">
    <w:abstractNumId w:val="29"/>
  </w:num>
  <w:num w:numId="23">
    <w:abstractNumId w:val="4"/>
  </w:num>
  <w:num w:numId="24">
    <w:abstractNumId w:val="28"/>
  </w:num>
  <w:num w:numId="25">
    <w:abstractNumId w:val="1"/>
  </w:num>
  <w:num w:numId="26">
    <w:abstractNumId w:val="2"/>
  </w:num>
  <w:num w:numId="27">
    <w:abstractNumId w:val="23"/>
  </w:num>
  <w:num w:numId="28">
    <w:abstractNumId w:val="17"/>
  </w:num>
  <w:num w:numId="29">
    <w:abstractNumId w:val="3"/>
  </w:num>
  <w:num w:numId="30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882"/>
    <w:rsid w:val="00002F7A"/>
    <w:rsid w:val="0000418C"/>
    <w:rsid w:val="00010DD1"/>
    <w:rsid w:val="00015D0B"/>
    <w:rsid w:val="0003389B"/>
    <w:rsid w:val="00033E58"/>
    <w:rsid w:val="00051CCF"/>
    <w:rsid w:val="00054BC8"/>
    <w:rsid w:val="00071CE5"/>
    <w:rsid w:val="00072312"/>
    <w:rsid w:val="00074039"/>
    <w:rsid w:val="000774EA"/>
    <w:rsid w:val="000845F4"/>
    <w:rsid w:val="00084F58"/>
    <w:rsid w:val="0009748C"/>
    <w:rsid w:val="000A4756"/>
    <w:rsid w:val="000B0439"/>
    <w:rsid w:val="000B60C7"/>
    <w:rsid w:val="000C119C"/>
    <w:rsid w:val="000C21BC"/>
    <w:rsid w:val="000C4336"/>
    <w:rsid w:val="000C6A98"/>
    <w:rsid w:val="000D5968"/>
    <w:rsid w:val="000E08DF"/>
    <w:rsid w:val="000E2A37"/>
    <w:rsid w:val="000F2312"/>
    <w:rsid w:val="000F411F"/>
    <w:rsid w:val="00112A94"/>
    <w:rsid w:val="00114956"/>
    <w:rsid w:val="00123607"/>
    <w:rsid w:val="001472DC"/>
    <w:rsid w:val="0015049B"/>
    <w:rsid w:val="001545E5"/>
    <w:rsid w:val="00171DAC"/>
    <w:rsid w:val="00175DDD"/>
    <w:rsid w:val="00177902"/>
    <w:rsid w:val="00180512"/>
    <w:rsid w:val="001918C7"/>
    <w:rsid w:val="00191B4C"/>
    <w:rsid w:val="001A0820"/>
    <w:rsid w:val="001A485D"/>
    <w:rsid w:val="001A6628"/>
    <w:rsid w:val="001B3608"/>
    <w:rsid w:val="001B36CF"/>
    <w:rsid w:val="001B776A"/>
    <w:rsid w:val="001D2F6A"/>
    <w:rsid w:val="001F0D1C"/>
    <w:rsid w:val="001F1C3C"/>
    <w:rsid w:val="001F521F"/>
    <w:rsid w:val="001F624E"/>
    <w:rsid w:val="002003EF"/>
    <w:rsid w:val="002007B3"/>
    <w:rsid w:val="00213755"/>
    <w:rsid w:val="00221DF3"/>
    <w:rsid w:val="00237052"/>
    <w:rsid w:val="00245267"/>
    <w:rsid w:val="002471BC"/>
    <w:rsid w:val="00253A3D"/>
    <w:rsid w:val="00257BEA"/>
    <w:rsid w:val="00265A7E"/>
    <w:rsid w:val="00276157"/>
    <w:rsid w:val="002872EB"/>
    <w:rsid w:val="002918BD"/>
    <w:rsid w:val="00291EEA"/>
    <w:rsid w:val="002A017D"/>
    <w:rsid w:val="002A0E4D"/>
    <w:rsid w:val="002A3857"/>
    <w:rsid w:val="002C2F86"/>
    <w:rsid w:val="002C5E1E"/>
    <w:rsid w:val="002C7217"/>
    <w:rsid w:val="002D411F"/>
    <w:rsid w:val="002E7A41"/>
    <w:rsid w:val="002F1392"/>
    <w:rsid w:val="002F2B5B"/>
    <w:rsid w:val="002F45C9"/>
    <w:rsid w:val="002F55FE"/>
    <w:rsid w:val="002F5864"/>
    <w:rsid w:val="002F5B8B"/>
    <w:rsid w:val="00302C0A"/>
    <w:rsid w:val="0030344D"/>
    <w:rsid w:val="00312AA7"/>
    <w:rsid w:val="003272F0"/>
    <w:rsid w:val="003305E3"/>
    <w:rsid w:val="00341764"/>
    <w:rsid w:val="003463C5"/>
    <w:rsid w:val="00366EB7"/>
    <w:rsid w:val="00375348"/>
    <w:rsid w:val="0038417E"/>
    <w:rsid w:val="003841EE"/>
    <w:rsid w:val="003845B6"/>
    <w:rsid w:val="003900E8"/>
    <w:rsid w:val="00390B96"/>
    <w:rsid w:val="003B7C25"/>
    <w:rsid w:val="003C4E53"/>
    <w:rsid w:val="003D7DF2"/>
    <w:rsid w:val="003E222E"/>
    <w:rsid w:val="003E2F0A"/>
    <w:rsid w:val="003E5213"/>
    <w:rsid w:val="003F3EC9"/>
    <w:rsid w:val="003F4A12"/>
    <w:rsid w:val="00405EB4"/>
    <w:rsid w:val="004061BF"/>
    <w:rsid w:val="0040717C"/>
    <w:rsid w:val="00407361"/>
    <w:rsid w:val="00410FD3"/>
    <w:rsid w:val="004122F3"/>
    <w:rsid w:val="00415E50"/>
    <w:rsid w:val="0041727B"/>
    <w:rsid w:val="004220A7"/>
    <w:rsid w:val="00422532"/>
    <w:rsid w:val="004309A7"/>
    <w:rsid w:val="004354DD"/>
    <w:rsid w:val="00441D41"/>
    <w:rsid w:val="004438C0"/>
    <w:rsid w:val="00447FF2"/>
    <w:rsid w:val="004537D1"/>
    <w:rsid w:val="00456A30"/>
    <w:rsid w:val="004845E8"/>
    <w:rsid w:val="00485AFC"/>
    <w:rsid w:val="00486648"/>
    <w:rsid w:val="00492C3E"/>
    <w:rsid w:val="00494D33"/>
    <w:rsid w:val="004A2C49"/>
    <w:rsid w:val="004C60E2"/>
    <w:rsid w:val="004C6244"/>
    <w:rsid w:val="004D7492"/>
    <w:rsid w:val="004E2490"/>
    <w:rsid w:val="004E4095"/>
    <w:rsid w:val="004F2754"/>
    <w:rsid w:val="00500453"/>
    <w:rsid w:val="00500687"/>
    <w:rsid w:val="005149CE"/>
    <w:rsid w:val="00516FFD"/>
    <w:rsid w:val="00524E9E"/>
    <w:rsid w:val="00525732"/>
    <w:rsid w:val="005276A6"/>
    <w:rsid w:val="00544FD2"/>
    <w:rsid w:val="00551A06"/>
    <w:rsid w:val="00553EB4"/>
    <w:rsid w:val="0055678F"/>
    <w:rsid w:val="00556EB2"/>
    <w:rsid w:val="00560F0A"/>
    <w:rsid w:val="0056116E"/>
    <w:rsid w:val="005624A2"/>
    <w:rsid w:val="00575951"/>
    <w:rsid w:val="0058247D"/>
    <w:rsid w:val="00585623"/>
    <w:rsid w:val="0058660B"/>
    <w:rsid w:val="00593EAC"/>
    <w:rsid w:val="0059494A"/>
    <w:rsid w:val="00594D70"/>
    <w:rsid w:val="005955E6"/>
    <w:rsid w:val="005970AE"/>
    <w:rsid w:val="005B11C7"/>
    <w:rsid w:val="005B5033"/>
    <w:rsid w:val="005C097B"/>
    <w:rsid w:val="005C3FA5"/>
    <w:rsid w:val="005D6C10"/>
    <w:rsid w:val="005D786E"/>
    <w:rsid w:val="005D7C94"/>
    <w:rsid w:val="005E544B"/>
    <w:rsid w:val="005F3E02"/>
    <w:rsid w:val="005F47B9"/>
    <w:rsid w:val="006033EF"/>
    <w:rsid w:val="00603648"/>
    <w:rsid w:val="00617D93"/>
    <w:rsid w:val="00623EFE"/>
    <w:rsid w:val="00633660"/>
    <w:rsid w:val="0064163E"/>
    <w:rsid w:val="00645FF1"/>
    <w:rsid w:val="0066596F"/>
    <w:rsid w:val="006710A3"/>
    <w:rsid w:val="006742F5"/>
    <w:rsid w:val="00684498"/>
    <w:rsid w:val="00686FB5"/>
    <w:rsid w:val="0068714F"/>
    <w:rsid w:val="006A6E5E"/>
    <w:rsid w:val="006B6618"/>
    <w:rsid w:val="006C0DA7"/>
    <w:rsid w:val="006C14E0"/>
    <w:rsid w:val="006D3BAF"/>
    <w:rsid w:val="006D5F48"/>
    <w:rsid w:val="006E343B"/>
    <w:rsid w:val="006F12C8"/>
    <w:rsid w:val="006F4656"/>
    <w:rsid w:val="006F589C"/>
    <w:rsid w:val="0070613B"/>
    <w:rsid w:val="00721B68"/>
    <w:rsid w:val="0072509E"/>
    <w:rsid w:val="00745FC6"/>
    <w:rsid w:val="007547AE"/>
    <w:rsid w:val="00763CB5"/>
    <w:rsid w:val="0078185A"/>
    <w:rsid w:val="007855A1"/>
    <w:rsid w:val="007859EC"/>
    <w:rsid w:val="00790B00"/>
    <w:rsid w:val="00792A87"/>
    <w:rsid w:val="0079376A"/>
    <w:rsid w:val="007A2FAC"/>
    <w:rsid w:val="007A58FD"/>
    <w:rsid w:val="007B00EF"/>
    <w:rsid w:val="007B17D0"/>
    <w:rsid w:val="007B48D0"/>
    <w:rsid w:val="007B6511"/>
    <w:rsid w:val="007B6F5D"/>
    <w:rsid w:val="007C58B5"/>
    <w:rsid w:val="007E1355"/>
    <w:rsid w:val="007F2F10"/>
    <w:rsid w:val="007F4875"/>
    <w:rsid w:val="00800782"/>
    <w:rsid w:val="008036AD"/>
    <w:rsid w:val="008060A7"/>
    <w:rsid w:val="00811829"/>
    <w:rsid w:val="008212F0"/>
    <w:rsid w:val="00826DD3"/>
    <w:rsid w:val="008271CE"/>
    <w:rsid w:val="00831DAB"/>
    <w:rsid w:val="00832D78"/>
    <w:rsid w:val="00841EE0"/>
    <w:rsid w:val="008420EA"/>
    <w:rsid w:val="00842B1F"/>
    <w:rsid w:val="0084313A"/>
    <w:rsid w:val="00864C78"/>
    <w:rsid w:val="008653A4"/>
    <w:rsid w:val="00876508"/>
    <w:rsid w:val="008919CB"/>
    <w:rsid w:val="00897A6B"/>
    <w:rsid w:val="008A17E2"/>
    <w:rsid w:val="008A7184"/>
    <w:rsid w:val="008B5BA5"/>
    <w:rsid w:val="008C76B1"/>
    <w:rsid w:val="008D1CD5"/>
    <w:rsid w:val="008D3968"/>
    <w:rsid w:val="008D3A35"/>
    <w:rsid w:val="008E5160"/>
    <w:rsid w:val="008E58E9"/>
    <w:rsid w:val="008E5B56"/>
    <w:rsid w:val="008E75DA"/>
    <w:rsid w:val="008F14BD"/>
    <w:rsid w:val="008F38F7"/>
    <w:rsid w:val="008F4019"/>
    <w:rsid w:val="00904E7F"/>
    <w:rsid w:val="009066D2"/>
    <w:rsid w:val="00911388"/>
    <w:rsid w:val="00917707"/>
    <w:rsid w:val="009207D3"/>
    <w:rsid w:val="0092381F"/>
    <w:rsid w:val="00936B21"/>
    <w:rsid w:val="00964C1D"/>
    <w:rsid w:val="00970A7F"/>
    <w:rsid w:val="00973A71"/>
    <w:rsid w:val="009779F7"/>
    <w:rsid w:val="0098066A"/>
    <w:rsid w:val="0098234F"/>
    <w:rsid w:val="00982690"/>
    <w:rsid w:val="0098542C"/>
    <w:rsid w:val="00987B5E"/>
    <w:rsid w:val="00991C8D"/>
    <w:rsid w:val="00992E90"/>
    <w:rsid w:val="00993DB2"/>
    <w:rsid w:val="00993E9A"/>
    <w:rsid w:val="00996B77"/>
    <w:rsid w:val="009A1D07"/>
    <w:rsid w:val="009A7C3A"/>
    <w:rsid w:val="009B0710"/>
    <w:rsid w:val="009B0C1E"/>
    <w:rsid w:val="009B1C91"/>
    <w:rsid w:val="009C4806"/>
    <w:rsid w:val="009E1955"/>
    <w:rsid w:val="009F40BC"/>
    <w:rsid w:val="009F6E48"/>
    <w:rsid w:val="009F7895"/>
    <w:rsid w:val="00A02373"/>
    <w:rsid w:val="00A030A3"/>
    <w:rsid w:val="00A07808"/>
    <w:rsid w:val="00A10B9C"/>
    <w:rsid w:val="00A134DF"/>
    <w:rsid w:val="00A17D4D"/>
    <w:rsid w:val="00A21D60"/>
    <w:rsid w:val="00A26648"/>
    <w:rsid w:val="00A30B7F"/>
    <w:rsid w:val="00A356E7"/>
    <w:rsid w:val="00A452F5"/>
    <w:rsid w:val="00A635D8"/>
    <w:rsid w:val="00A63ABE"/>
    <w:rsid w:val="00A67872"/>
    <w:rsid w:val="00A75A83"/>
    <w:rsid w:val="00A84073"/>
    <w:rsid w:val="00A85971"/>
    <w:rsid w:val="00A9033A"/>
    <w:rsid w:val="00A90E54"/>
    <w:rsid w:val="00A93EC0"/>
    <w:rsid w:val="00A97929"/>
    <w:rsid w:val="00AA5272"/>
    <w:rsid w:val="00AB3A86"/>
    <w:rsid w:val="00AB7367"/>
    <w:rsid w:val="00AC48CD"/>
    <w:rsid w:val="00AD4094"/>
    <w:rsid w:val="00AD4919"/>
    <w:rsid w:val="00AD642F"/>
    <w:rsid w:val="00AE5115"/>
    <w:rsid w:val="00AF5491"/>
    <w:rsid w:val="00B00FC0"/>
    <w:rsid w:val="00B03751"/>
    <w:rsid w:val="00B07031"/>
    <w:rsid w:val="00B1633D"/>
    <w:rsid w:val="00B20D52"/>
    <w:rsid w:val="00B34B94"/>
    <w:rsid w:val="00B34F69"/>
    <w:rsid w:val="00B36958"/>
    <w:rsid w:val="00B37F48"/>
    <w:rsid w:val="00B46056"/>
    <w:rsid w:val="00B52E9C"/>
    <w:rsid w:val="00B5648F"/>
    <w:rsid w:val="00B57622"/>
    <w:rsid w:val="00B713E2"/>
    <w:rsid w:val="00B75438"/>
    <w:rsid w:val="00B80E1C"/>
    <w:rsid w:val="00B8173B"/>
    <w:rsid w:val="00B81775"/>
    <w:rsid w:val="00B82134"/>
    <w:rsid w:val="00B87882"/>
    <w:rsid w:val="00B90B7C"/>
    <w:rsid w:val="00B94EEA"/>
    <w:rsid w:val="00B954AE"/>
    <w:rsid w:val="00B9725E"/>
    <w:rsid w:val="00B978D6"/>
    <w:rsid w:val="00BA0489"/>
    <w:rsid w:val="00BA5E72"/>
    <w:rsid w:val="00BB13E5"/>
    <w:rsid w:val="00BC1840"/>
    <w:rsid w:val="00BC782C"/>
    <w:rsid w:val="00BD0B40"/>
    <w:rsid w:val="00BE6FF3"/>
    <w:rsid w:val="00BF4F4B"/>
    <w:rsid w:val="00BF5C4E"/>
    <w:rsid w:val="00C05865"/>
    <w:rsid w:val="00C0636C"/>
    <w:rsid w:val="00C13A07"/>
    <w:rsid w:val="00C15B77"/>
    <w:rsid w:val="00C270D2"/>
    <w:rsid w:val="00C3061A"/>
    <w:rsid w:val="00C344AC"/>
    <w:rsid w:val="00C435D4"/>
    <w:rsid w:val="00C46A4D"/>
    <w:rsid w:val="00C52B16"/>
    <w:rsid w:val="00C64292"/>
    <w:rsid w:val="00C65656"/>
    <w:rsid w:val="00C719BC"/>
    <w:rsid w:val="00C8139C"/>
    <w:rsid w:val="00C844FE"/>
    <w:rsid w:val="00C85CE6"/>
    <w:rsid w:val="00CA22B6"/>
    <w:rsid w:val="00CA62DA"/>
    <w:rsid w:val="00CB0033"/>
    <w:rsid w:val="00CC1AE3"/>
    <w:rsid w:val="00CD2008"/>
    <w:rsid w:val="00CE7710"/>
    <w:rsid w:val="00CF6634"/>
    <w:rsid w:val="00D00296"/>
    <w:rsid w:val="00D0061B"/>
    <w:rsid w:val="00D11B7D"/>
    <w:rsid w:val="00D20869"/>
    <w:rsid w:val="00D227ED"/>
    <w:rsid w:val="00D2281E"/>
    <w:rsid w:val="00D277AD"/>
    <w:rsid w:val="00D3336D"/>
    <w:rsid w:val="00D3787F"/>
    <w:rsid w:val="00D45816"/>
    <w:rsid w:val="00D60F09"/>
    <w:rsid w:val="00D61DA3"/>
    <w:rsid w:val="00D6202C"/>
    <w:rsid w:val="00D65570"/>
    <w:rsid w:val="00D665C2"/>
    <w:rsid w:val="00D74E58"/>
    <w:rsid w:val="00D853DC"/>
    <w:rsid w:val="00D8752E"/>
    <w:rsid w:val="00D93AFB"/>
    <w:rsid w:val="00D96B1D"/>
    <w:rsid w:val="00DA56D5"/>
    <w:rsid w:val="00DA674E"/>
    <w:rsid w:val="00DD386A"/>
    <w:rsid w:val="00DD7EB2"/>
    <w:rsid w:val="00DE3A7B"/>
    <w:rsid w:val="00DE62F0"/>
    <w:rsid w:val="00DF72E1"/>
    <w:rsid w:val="00DF7441"/>
    <w:rsid w:val="00E12D9D"/>
    <w:rsid w:val="00E13054"/>
    <w:rsid w:val="00E145E1"/>
    <w:rsid w:val="00E467A0"/>
    <w:rsid w:val="00E55468"/>
    <w:rsid w:val="00E81CA4"/>
    <w:rsid w:val="00E85F56"/>
    <w:rsid w:val="00E9119B"/>
    <w:rsid w:val="00EA227B"/>
    <w:rsid w:val="00EB0B4F"/>
    <w:rsid w:val="00EB1548"/>
    <w:rsid w:val="00EB7F8B"/>
    <w:rsid w:val="00ED07C9"/>
    <w:rsid w:val="00ED2729"/>
    <w:rsid w:val="00ED386D"/>
    <w:rsid w:val="00EE1496"/>
    <w:rsid w:val="00EF1CC9"/>
    <w:rsid w:val="00EF5E25"/>
    <w:rsid w:val="00F06B5C"/>
    <w:rsid w:val="00F122C9"/>
    <w:rsid w:val="00F13BC2"/>
    <w:rsid w:val="00F14396"/>
    <w:rsid w:val="00F16FCA"/>
    <w:rsid w:val="00F24EFA"/>
    <w:rsid w:val="00F3124E"/>
    <w:rsid w:val="00F3399B"/>
    <w:rsid w:val="00F53B56"/>
    <w:rsid w:val="00F56245"/>
    <w:rsid w:val="00F62E5E"/>
    <w:rsid w:val="00F64AD3"/>
    <w:rsid w:val="00F66B42"/>
    <w:rsid w:val="00F67357"/>
    <w:rsid w:val="00F73E73"/>
    <w:rsid w:val="00F87175"/>
    <w:rsid w:val="00F95806"/>
    <w:rsid w:val="00F9668B"/>
    <w:rsid w:val="00FB5A33"/>
    <w:rsid w:val="00FC3AD5"/>
    <w:rsid w:val="00FC7C54"/>
    <w:rsid w:val="00FD5A62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F40BC"/>
    <w:pPr>
      <w:keepNext/>
      <w:keepLines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002F7A"/>
    <w:pPr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b/>
      <w:smallCaps/>
      <w:spacing w:val="40"/>
      <w:kern w:val="32"/>
      <w:sz w:val="28"/>
      <w:szCs w:val="20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before="240"/>
      <w:outlineLvl w:val="1"/>
    </w:pPr>
    <w:rPr>
      <w:b/>
      <w:caps/>
      <w:szCs w:val="20"/>
    </w:rPr>
  </w:style>
  <w:style w:type="paragraph" w:styleId="Nadpis3">
    <w:name w:val="heading 3"/>
    <w:basedOn w:val="Normln"/>
    <w:next w:val="Normln"/>
    <w:qFormat/>
    <w:pPr>
      <w:keepLines w:val="0"/>
      <w:overflowPunct w:val="0"/>
      <w:autoSpaceDE w:val="0"/>
      <w:autoSpaceDN w:val="0"/>
      <w:adjustRightInd w:val="0"/>
      <w:spacing w:before="40" w:after="40"/>
      <w:jc w:val="center"/>
      <w:textAlignment w:val="baseline"/>
      <w:outlineLvl w:val="2"/>
    </w:pPr>
    <w:rPr>
      <w:b/>
      <w:smallCaps/>
      <w:szCs w:val="20"/>
    </w:rPr>
  </w:style>
  <w:style w:type="paragraph" w:styleId="Nadpis4">
    <w:name w:val="heading 4"/>
    <w:basedOn w:val="Normln"/>
    <w:next w:val="Normln"/>
    <w:qFormat/>
    <w:pPr>
      <w:outlineLvl w:val="3"/>
    </w:pPr>
    <w:rPr>
      <w:rFonts w:ascii="Bookman Old Style" w:hAnsi="Bookman Old Style"/>
      <w:sz w:val="28"/>
    </w:rPr>
  </w:style>
  <w:style w:type="paragraph" w:styleId="Nadpis5">
    <w:name w:val="heading 5"/>
    <w:basedOn w:val="Normln"/>
    <w:next w:val="Normln"/>
    <w:qFormat/>
    <w:pPr>
      <w:jc w:val="right"/>
      <w:outlineLvl w:val="4"/>
    </w:pPr>
    <w:rPr>
      <w:rFonts w:ascii="Bookman Old Style" w:hAnsi="Bookman Old Style"/>
      <w:sz w:val="28"/>
    </w:rPr>
  </w:style>
  <w:style w:type="paragraph" w:styleId="Nadpis6">
    <w:name w:val="heading 6"/>
    <w:basedOn w:val="Normln"/>
    <w:next w:val="Normln"/>
    <w:qFormat/>
    <w:pPr>
      <w:jc w:val="left"/>
      <w:outlineLvl w:val="5"/>
    </w:pPr>
    <w:rPr>
      <w:rFonts w:ascii="Bookman Old Style" w:hAnsi="Bookman Old Style"/>
      <w:sz w:val="28"/>
    </w:rPr>
  </w:style>
  <w:style w:type="paragraph" w:styleId="Nadpis7">
    <w:name w:val="heading 7"/>
    <w:basedOn w:val="Normln"/>
    <w:next w:val="Normln"/>
    <w:qFormat/>
    <w:pPr>
      <w:jc w:val="center"/>
      <w:outlineLvl w:val="6"/>
    </w:pPr>
    <w:rPr>
      <w:rFonts w:ascii="Bookman Old Style" w:hAnsi="Bookman Old Style"/>
      <w:b/>
      <w:sz w:val="32"/>
      <w:u w:val="double"/>
    </w:rPr>
  </w:style>
  <w:style w:type="paragraph" w:styleId="Nadpis8">
    <w:name w:val="heading 8"/>
    <w:basedOn w:val="Normln"/>
    <w:next w:val="Normln"/>
    <w:qFormat/>
    <w:pPr>
      <w:jc w:val="right"/>
      <w:outlineLvl w:val="7"/>
    </w:pPr>
    <w:rPr>
      <w:rFonts w:ascii="Bookman Old Style" w:hAnsi="Bookman Old Style"/>
      <w:b/>
    </w:rPr>
  </w:style>
  <w:style w:type="paragraph" w:styleId="Nadpis9">
    <w:name w:val="heading 9"/>
    <w:basedOn w:val="Normln"/>
    <w:next w:val="Normln"/>
    <w:qFormat/>
    <w:pPr>
      <w:pBdr>
        <w:bottom w:val="single" w:sz="12" w:space="1" w:color="auto"/>
      </w:pBdr>
      <w:jc w:val="left"/>
      <w:outlineLvl w:val="8"/>
    </w:pPr>
    <w:rPr>
      <w:rFonts w:ascii="Bookman Old Style" w:hAnsi="Bookman Old Style"/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n">
    <w:name w:val="zn"/>
    <w:basedOn w:val="Normln"/>
    <w:next w:val="Normln"/>
    <w:pPr>
      <w:numPr>
        <w:numId w:val="6"/>
      </w:numPr>
    </w:pPr>
  </w:style>
  <w:style w:type="paragraph" w:styleId="Zhlav">
    <w:name w:val="header"/>
    <w:basedOn w:val="Normln"/>
    <w:pPr>
      <w:keepLines w:val="0"/>
      <w:pBdr>
        <w:bottom w:val="single" w:sz="4" w:space="1" w:color="008000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Arial" w:hAnsi="Arial"/>
      <w:i/>
      <w:caps/>
      <w:color w:val="008000"/>
      <w:sz w:val="20"/>
      <w:szCs w:val="20"/>
    </w:rPr>
  </w:style>
  <w:style w:type="paragraph" w:styleId="Zkladntext">
    <w:name w:val="Body Text"/>
    <w:basedOn w:val="Normln"/>
    <w:pPr>
      <w:spacing w:after="120"/>
    </w:pPr>
  </w:style>
  <w:style w:type="paragraph" w:customStyle="1" w:styleId="ipka1">
    <w:name w:val="Šipka 1"/>
    <w:basedOn w:val="Zkladntext"/>
    <w:pPr>
      <w:numPr>
        <w:numId w:val="7"/>
      </w:numPr>
      <w:overflowPunct w:val="0"/>
      <w:autoSpaceDE w:val="0"/>
      <w:autoSpaceDN w:val="0"/>
      <w:adjustRightInd w:val="0"/>
      <w:spacing w:after="20"/>
      <w:textAlignment w:val="baseline"/>
    </w:pPr>
    <w:rPr>
      <w:b/>
      <w:color w:val="000000"/>
      <w:sz w:val="26"/>
      <w:szCs w:val="20"/>
    </w:rPr>
  </w:style>
  <w:style w:type="paragraph" w:customStyle="1" w:styleId="dotaz">
    <w:name w:val="dotaz"/>
    <w:basedOn w:val="Zkladntext"/>
    <w:next w:val="ipka1"/>
    <w:pPr>
      <w:numPr>
        <w:numId w:val="2"/>
      </w:numPr>
      <w:pBdr>
        <w:top w:val="single" w:sz="6" w:space="10" w:color="0000FF"/>
        <w:left w:val="single" w:sz="6" w:space="10" w:color="0000FF"/>
        <w:bottom w:val="single" w:sz="6" w:space="10" w:color="0000FF"/>
        <w:right w:val="single" w:sz="6" w:space="10" w:color="0000FF"/>
      </w:pBdr>
      <w:overflowPunct w:val="0"/>
      <w:autoSpaceDE w:val="0"/>
      <w:autoSpaceDN w:val="0"/>
      <w:adjustRightInd w:val="0"/>
      <w:spacing w:after="144" w:line="306" w:lineRule="atLeast"/>
      <w:ind w:right="57"/>
      <w:jc w:val="left"/>
      <w:textAlignment w:val="baseline"/>
    </w:pPr>
    <w:rPr>
      <w:b/>
      <w:color w:val="0000FF"/>
      <w:sz w:val="26"/>
      <w:szCs w:val="20"/>
    </w:rPr>
  </w:style>
  <w:style w:type="paragraph" w:customStyle="1" w:styleId="sl">
    <w:name w:val="sl"/>
    <w:basedOn w:val="Zkladntext"/>
    <w:next w:val="ipka1"/>
    <w:pPr>
      <w:numPr>
        <w:numId w:val="4"/>
      </w:numPr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b/>
      <w:caps/>
      <w:color w:val="800080"/>
      <w:kern w:val="28"/>
      <w:sz w:val="26"/>
      <w:szCs w:val="20"/>
    </w:rPr>
  </w:style>
  <w:style w:type="paragraph" w:customStyle="1" w:styleId="odpov">
    <w:name w:val="odpov"/>
    <w:basedOn w:val="Zkladntext"/>
    <w:next w:val="ipka1"/>
    <w:pPr>
      <w:numPr>
        <w:numId w:val="3"/>
      </w:numPr>
      <w:shd w:val="pct75" w:color="FFFFFF" w:fill="3366FF"/>
      <w:overflowPunct w:val="0"/>
      <w:autoSpaceDE w:val="0"/>
      <w:autoSpaceDN w:val="0"/>
      <w:adjustRightInd w:val="0"/>
      <w:spacing w:after="144" w:line="306" w:lineRule="atLeast"/>
      <w:textAlignment w:val="baseline"/>
    </w:pPr>
    <w:rPr>
      <w:b/>
      <w:color w:val="000000"/>
      <w:sz w:val="26"/>
      <w:szCs w:val="20"/>
    </w:rPr>
  </w:style>
  <w:style w:type="paragraph" w:customStyle="1" w:styleId="pozor">
    <w:name w:val="pozor"/>
    <w:basedOn w:val="Zkladntext"/>
    <w:next w:val="ipka1"/>
    <w:pPr>
      <w:numPr>
        <w:numId w:val="5"/>
      </w:numPr>
      <w:shd w:val="pct80" w:color="FFFFFF" w:fill="CC99FF"/>
      <w:overflowPunct w:val="0"/>
      <w:autoSpaceDE w:val="0"/>
      <w:autoSpaceDN w:val="0"/>
      <w:adjustRightInd w:val="0"/>
      <w:spacing w:before="60" w:after="60"/>
      <w:textAlignment w:val="baseline"/>
    </w:pPr>
    <w:rPr>
      <w:b/>
      <w:color w:val="000000"/>
      <w:sz w:val="26"/>
      <w:szCs w:val="20"/>
    </w:rPr>
  </w:style>
  <w:style w:type="paragraph" w:customStyle="1" w:styleId="znaka1">
    <w:name w:val="značka 1"/>
    <w:basedOn w:val="Normln"/>
    <w:pPr>
      <w:numPr>
        <w:numId w:val="9"/>
      </w:numPr>
      <w:overflowPunct w:val="0"/>
      <w:autoSpaceDE w:val="0"/>
      <w:autoSpaceDN w:val="0"/>
      <w:adjustRightInd w:val="0"/>
      <w:spacing w:before="40"/>
      <w:textAlignment w:val="baseline"/>
    </w:pPr>
    <w:rPr>
      <w:szCs w:val="20"/>
    </w:rPr>
  </w:style>
  <w:style w:type="paragraph" w:customStyle="1" w:styleId="znaka">
    <w:name w:val="značka"/>
    <w:basedOn w:val="Normln"/>
    <w:pPr>
      <w:keepLines w:val="0"/>
      <w:numPr>
        <w:numId w:val="8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rPr>
      <w:rFonts w:ascii="Times New Roman" w:hAnsi="Times New Roman"/>
      <w:color w:val="008000"/>
      <w:sz w:val="24"/>
    </w:rPr>
  </w:style>
  <w:style w:type="paragraph" w:customStyle="1" w:styleId="zhl2">
    <w:name w:val="záhl2"/>
    <w:basedOn w:val="Zhlav"/>
    <w:pPr>
      <w:pBdr>
        <w:bottom w:val="none" w:sz="0" w:space="0" w:color="auto"/>
      </w:pBdr>
      <w:spacing w:after="120"/>
    </w:pPr>
    <w:rPr>
      <w:rFonts w:ascii="Times New Roman" w:hAnsi="Times New Roman"/>
      <w:b/>
      <w:i w:val="0"/>
      <w:caps w:val="0"/>
      <w:smallCaps/>
      <w:color w:val="auto"/>
      <w:sz w:val="26"/>
    </w:rPr>
  </w:style>
  <w:style w:type="paragraph" w:styleId="Zkladntext2">
    <w:name w:val="Body Text 2"/>
    <w:basedOn w:val="Normln"/>
    <w:rPr>
      <w:rFonts w:ascii="Bookman Old Style" w:hAnsi="Bookman Old Style"/>
      <w:b/>
      <w:i/>
      <w:sz w:val="28"/>
    </w:rPr>
  </w:style>
  <w:style w:type="paragraph" w:styleId="Zkladntext3">
    <w:name w:val="Body Text 3"/>
    <w:basedOn w:val="Normln"/>
    <w:rPr>
      <w:rFonts w:ascii="Bookman Old Style" w:hAnsi="Bookman Old Style"/>
      <w:sz w:val="28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">
    <w:name w:val="Body Text Indent"/>
    <w:basedOn w:val="Normln"/>
    <w:pPr>
      <w:ind w:left="360"/>
    </w:pPr>
    <w:rPr>
      <w:rFonts w:ascii="Bookman Old Style" w:hAnsi="Bookman Old Style"/>
    </w:rPr>
  </w:style>
  <w:style w:type="paragraph" w:styleId="Zpat">
    <w:name w:val="footer"/>
    <w:basedOn w:val="Normln"/>
    <w:rsid w:val="00B36958"/>
    <w:pPr>
      <w:keepNext w:val="0"/>
      <w:tabs>
        <w:tab w:val="center" w:pos="4320"/>
        <w:tab w:val="right" w:pos="8640"/>
      </w:tabs>
      <w:jc w:val="left"/>
    </w:pPr>
    <w:rPr>
      <w:rFonts w:ascii="Arial" w:hAnsi="Arial"/>
      <w:spacing w:val="-4"/>
      <w:sz w:val="20"/>
      <w:szCs w:val="20"/>
    </w:rPr>
  </w:style>
  <w:style w:type="paragraph" w:customStyle="1" w:styleId="nadpis11">
    <w:name w:val="nadpis11"/>
    <w:basedOn w:val="Normln"/>
    <w:next w:val="Normln"/>
    <w:rsid w:val="00B36958"/>
    <w:pPr>
      <w:keepNext w:val="0"/>
      <w:keepLines w:val="0"/>
      <w:jc w:val="center"/>
    </w:pPr>
    <w:rPr>
      <w:rFonts w:ascii="Poster Bodoni ATT" w:hAnsi="Poster Bodoni ATT"/>
      <w:b/>
      <w:sz w:val="28"/>
      <w:szCs w:val="20"/>
    </w:rPr>
  </w:style>
  <w:style w:type="paragraph" w:styleId="Adresanaoblku">
    <w:name w:val="envelope address"/>
    <w:basedOn w:val="Normln"/>
    <w:rsid w:val="00B36958"/>
    <w:pPr>
      <w:keepNext w:val="0"/>
      <w:keepLines w:val="0"/>
      <w:framePr w:w="7920" w:h="1980" w:hRule="exact" w:hSpace="141" w:wrap="auto" w:hAnchor="page" w:xAlign="center" w:yAlign="bottom"/>
      <w:ind w:left="2880"/>
      <w:jc w:val="left"/>
    </w:pPr>
    <w:rPr>
      <w:rFonts w:ascii="Arial" w:hAnsi="Arial"/>
      <w:szCs w:val="20"/>
    </w:rPr>
  </w:style>
  <w:style w:type="paragraph" w:styleId="Textbubliny">
    <w:name w:val="Balloon Text"/>
    <w:basedOn w:val="Normln"/>
    <w:semiHidden/>
    <w:rsid w:val="0098066A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832D78"/>
    <w:pPr>
      <w:tabs>
        <w:tab w:val="right" w:leader="dot" w:pos="9062"/>
      </w:tabs>
      <w:spacing w:line="360" w:lineRule="auto"/>
    </w:pPr>
  </w:style>
  <w:style w:type="paragraph" w:customStyle="1" w:styleId="Hlava">
    <w:name w:val="Hlava"/>
    <w:basedOn w:val="Normln"/>
    <w:uiPriority w:val="99"/>
    <w:rsid w:val="00593EAC"/>
    <w:pPr>
      <w:keepNext w:val="0"/>
      <w:keepLines w:val="0"/>
      <w:autoSpaceDE w:val="0"/>
      <w:autoSpaceDN w:val="0"/>
      <w:spacing w:before="240"/>
      <w:jc w:val="center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nhideWhenUsed/>
    <w:rsid w:val="00123607"/>
    <w:pPr>
      <w:keepNext w:val="0"/>
      <w:keepLines w:val="0"/>
      <w:jc w:val="left"/>
    </w:pPr>
    <w:rPr>
      <w:rFonts w:ascii="Arial" w:hAnsi="Arial" w:cs="Arial"/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23607"/>
    <w:rPr>
      <w:rFonts w:ascii="Arial" w:hAnsi="Arial" w:cs="Arial"/>
      <w:noProof/>
    </w:rPr>
  </w:style>
  <w:style w:type="character" w:styleId="Znakapoznpodarou">
    <w:name w:val="footnote reference"/>
    <w:unhideWhenUsed/>
    <w:rsid w:val="00123607"/>
    <w:rPr>
      <w:rFonts w:ascii="Times New Roman" w:hAnsi="Times New Roman" w:cs="Times New Roman" w:hint="default"/>
      <w:vertAlign w:val="superscript"/>
    </w:rPr>
  </w:style>
  <w:style w:type="character" w:customStyle="1" w:styleId="CharChar1">
    <w:name w:val=" Char Char1"/>
    <w:semiHidden/>
    <w:rsid w:val="001A6628"/>
    <w:rPr>
      <w:noProof/>
      <w:lang w:val="cs-CZ" w:eastAsia="cs-CZ" w:bidi="ar-SA"/>
    </w:rPr>
  </w:style>
  <w:style w:type="paragraph" w:customStyle="1" w:styleId="slalnk">
    <w:name w:val="Čísla článků"/>
    <w:basedOn w:val="Normln"/>
    <w:rsid w:val="001A6628"/>
    <w:pPr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A6628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A6628"/>
    <w:pPr>
      <w:keepNext w:val="0"/>
      <w:numPr>
        <w:numId w:val="11"/>
      </w:numPr>
      <w:spacing w:after="60"/>
    </w:pPr>
  </w:style>
  <w:style w:type="paragraph" w:styleId="Normlnweb">
    <w:name w:val="Normal (Web)"/>
    <w:basedOn w:val="Normln"/>
    <w:rsid w:val="008D1CD5"/>
    <w:pPr>
      <w:keepNext w:val="0"/>
      <w:keepLines w:val="0"/>
      <w:jc w:val="left"/>
    </w:pPr>
  </w:style>
  <w:style w:type="paragraph" w:customStyle="1" w:styleId="Styl14bTunzarovnnnastedPed6bZa6b">
    <w:name w:val="Styl 14 b. Tučné zarovnání na střed Před:  6 b. Za:  6 b."/>
    <w:basedOn w:val="Nadpis1"/>
    <w:autoRedefine/>
    <w:rsid w:val="00617D93"/>
    <w:pPr>
      <w:spacing w:before="120" w:after="120"/>
    </w:pPr>
    <w:rPr>
      <w:b w:val="0"/>
      <w:bCs/>
    </w:rPr>
  </w:style>
  <w:style w:type="character" w:customStyle="1" w:styleId="CharChar2">
    <w:name w:val=" Char Char2"/>
    <w:semiHidden/>
    <w:rsid w:val="009B0C1E"/>
    <w:rPr>
      <w:noProof/>
      <w:lang w:val="cs-CZ" w:eastAsia="cs-CZ" w:bidi="ar-SA"/>
    </w:rPr>
  </w:style>
  <w:style w:type="character" w:customStyle="1" w:styleId="CharChar3">
    <w:name w:val=" Char Char3"/>
    <w:semiHidden/>
    <w:rsid w:val="001A0820"/>
    <w:rPr>
      <w:noProof/>
      <w:lang w:val="cs-CZ" w:eastAsia="cs-CZ" w:bidi="ar-SA"/>
    </w:rPr>
  </w:style>
  <w:style w:type="paragraph" w:customStyle="1" w:styleId="Paragraf">
    <w:name w:val="Paragraf"/>
    <w:basedOn w:val="Normln"/>
    <w:next w:val="Textodstavce"/>
    <w:rsid w:val="008F4019"/>
    <w:pPr>
      <w:numPr>
        <w:numId w:val="21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8F4019"/>
    <w:pPr>
      <w:numPr>
        <w:ilvl w:val="1"/>
        <w:numId w:val="21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8F4019"/>
    <w:pPr>
      <w:keepNext w:val="0"/>
      <w:keepLines w:val="0"/>
      <w:numPr>
        <w:ilvl w:val="4"/>
        <w:numId w:val="21"/>
      </w:numPr>
      <w:outlineLvl w:val="8"/>
    </w:pPr>
    <w:rPr>
      <w:szCs w:val="20"/>
    </w:rPr>
  </w:style>
  <w:style w:type="paragraph" w:customStyle="1" w:styleId="Textpsmene">
    <w:name w:val="Text písmene"/>
    <w:basedOn w:val="Normln"/>
    <w:rsid w:val="008F4019"/>
    <w:pPr>
      <w:keepNext w:val="0"/>
      <w:keepLines w:val="0"/>
      <w:numPr>
        <w:ilvl w:val="3"/>
        <w:numId w:val="21"/>
      </w:numPr>
      <w:outlineLvl w:val="7"/>
    </w:pPr>
    <w:rPr>
      <w:szCs w:val="20"/>
    </w:rPr>
  </w:style>
  <w:style w:type="paragraph" w:customStyle="1" w:styleId="Textodstavce">
    <w:name w:val="Text odstavce"/>
    <w:basedOn w:val="Normln"/>
    <w:rsid w:val="008F4019"/>
    <w:pPr>
      <w:keepNext w:val="0"/>
      <w:keepLines w:val="0"/>
      <w:numPr>
        <w:ilvl w:val="2"/>
        <w:numId w:val="21"/>
      </w:numPr>
      <w:tabs>
        <w:tab w:val="left" w:pos="851"/>
      </w:tabs>
      <w:spacing w:before="120" w:after="120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8F4019"/>
    <w:pPr>
      <w:numPr>
        <w:numId w:val="12"/>
      </w:numPr>
    </w:pPr>
    <w:rPr>
      <w:b/>
    </w:rPr>
  </w:style>
  <w:style w:type="paragraph" w:customStyle="1" w:styleId="Default">
    <w:name w:val="Default"/>
    <w:rsid w:val="00BA04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semiHidden/>
    <w:locked/>
    <w:rsid w:val="00BA0489"/>
    <w:rPr>
      <w:noProof/>
      <w:lang w:val="cs-CZ" w:eastAsia="cs-CZ"/>
    </w:rPr>
  </w:style>
  <w:style w:type="paragraph" w:styleId="Textkomente">
    <w:name w:val="annotation text"/>
    <w:basedOn w:val="Normln"/>
    <w:semiHidden/>
    <w:rsid w:val="003417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341764"/>
    <w:pPr>
      <w:keepNext w:val="0"/>
      <w:keepLines w:val="0"/>
      <w:jc w:val="left"/>
    </w:pPr>
    <w:rPr>
      <w:b/>
      <w:bCs/>
    </w:rPr>
  </w:style>
  <w:style w:type="character" w:customStyle="1" w:styleId="PedmtkomenteChar">
    <w:name w:val="Předmět komentáře Char"/>
    <w:link w:val="Pedmtkomente"/>
    <w:locked/>
    <w:rsid w:val="00341764"/>
    <w:rPr>
      <w:b/>
      <w:bCs/>
      <w:lang w:val="cs-CZ" w:eastAsia="cs-CZ" w:bidi="ar-SA"/>
    </w:rPr>
  </w:style>
  <w:style w:type="paragraph" w:customStyle="1" w:styleId="NormlnIMP">
    <w:name w:val="Normální_IMP"/>
    <w:basedOn w:val="Normln"/>
    <w:rsid w:val="00524E9E"/>
    <w:pPr>
      <w:keepNext w:val="0"/>
      <w:keepLines w:val="0"/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character" w:styleId="Odkaznakoment">
    <w:name w:val="annotation reference"/>
    <w:semiHidden/>
    <w:rsid w:val="005B11C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F40BC"/>
    <w:pPr>
      <w:keepNext/>
      <w:keepLines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002F7A"/>
    <w:pPr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b/>
      <w:smallCaps/>
      <w:spacing w:val="40"/>
      <w:kern w:val="32"/>
      <w:sz w:val="28"/>
      <w:szCs w:val="20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before="240"/>
      <w:outlineLvl w:val="1"/>
    </w:pPr>
    <w:rPr>
      <w:b/>
      <w:caps/>
      <w:szCs w:val="20"/>
    </w:rPr>
  </w:style>
  <w:style w:type="paragraph" w:styleId="Nadpis3">
    <w:name w:val="heading 3"/>
    <w:basedOn w:val="Normln"/>
    <w:next w:val="Normln"/>
    <w:qFormat/>
    <w:pPr>
      <w:keepLines w:val="0"/>
      <w:overflowPunct w:val="0"/>
      <w:autoSpaceDE w:val="0"/>
      <w:autoSpaceDN w:val="0"/>
      <w:adjustRightInd w:val="0"/>
      <w:spacing w:before="40" w:after="40"/>
      <w:jc w:val="center"/>
      <w:textAlignment w:val="baseline"/>
      <w:outlineLvl w:val="2"/>
    </w:pPr>
    <w:rPr>
      <w:b/>
      <w:smallCaps/>
      <w:szCs w:val="20"/>
    </w:rPr>
  </w:style>
  <w:style w:type="paragraph" w:styleId="Nadpis4">
    <w:name w:val="heading 4"/>
    <w:basedOn w:val="Normln"/>
    <w:next w:val="Normln"/>
    <w:qFormat/>
    <w:pPr>
      <w:outlineLvl w:val="3"/>
    </w:pPr>
    <w:rPr>
      <w:rFonts w:ascii="Bookman Old Style" w:hAnsi="Bookman Old Style"/>
      <w:sz w:val="28"/>
    </w:rPr>
  </w:style>
  <w:style w:type="paragraph" w:styleId="Nadpis5">
    <w:name w:val="heading 5"/>
    <w:basedOn w:val="Normln"/>
    <w:next w:val="Normln"/>
    <w:qFormat/>
    <w:pPr>
      <w:jc w:val="right"/>
      <w:outlineLvl w:val="4"/>
    </w:pPr>
    <w:rPr>
      <w:rFonts w:ascii="Bookman Old Style" w:hAnsi="Bookman Old Style"/>
      <w:sz w:val="28"/>
    </w:rPr>
  </w:style>
  <w:style w:type="paragraph" w:styleId="Nadpis6">
    <w:name w:val="heading 6"/>
    <w:basedOn w:val="Normln"/>
    <w:next w:val="Normln"/>
    <w:qFormat/>
    <w:pPr>
      <w:jc w:val="left"/>
      <w:outlineLvl w:val="5"/>
    </w:pPr>
    <w:rPr>
      <w:rFonts w:ascii="Bookman Old Style" w:hAnsi="Bookman Old Style"/>
      <w:sz w:val="28"/>
    </w:rPr>
  </w:style>
  <w:style w:type="paragraph" w:styleId="Nadpis7">
    <w:name w:val="heading 7"/>
    <w:basedOn w:val="Normln"/>
    <w:next w:val="Normln"/>
    <w:qFormat/>
    <w:pPr>
      <w:jc w:val="center"/>
      <w:outlineLvl w:val="6"/>
    </w:pPr>
    <w:rPr>
      <w:rFonts w:ascii="Bookman Old Style" w:hAnsi="Bookman Old Style"/>
      <w:b/>
      <w:sz w:val="32"/>
      <w:u w:val="double"/>
    </w:rPr>
  </w:style>
  <w:style w:type="paragraph" w:styleId="Nadpis8">
    <w:name w:val="heading 8"/>
    <w:basedOn w:val="Normln"/>
    <w:next w:val="Normln"/>
    <w:qFormat/>
    <w:pPr>
      <w:jc w:val="right"/>
      <w:outlineLvl w:val="7"/>
    </w:pPr>
    <w:rPr>
      <w:rFonts w:ascii="Bookman Old Style" w:hAnsi="Bookman Old Style"/>
      <w:b/>
    </w:rPr>
  </w:style>
  <w:style w:type="paragraph" w:styleId="Nadpis9">
    <w:name w:val="heading 9"/>
    <w:basedOn w:val="Normln"/>
    <w:next w:val="Normln"/>
    <w:qFormat/>
    <w:pPr>
      <w:pBdr>
        <w:bottom w:val="single" w:sz="12" w:space="1" w:color="auto"/>
      </w:pBdr>
      <w:jc w:val="left"/>
      <w:outlineLvl w:val="8"/>
    </w:pPr>
    <w:rPr>
      <w:rFonts w:ascii="Bookman Old Style" w:hAnsi="Bookman Old Style"/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n">
    <w:name w:val="zn"/>
    <w:basedOn w:val="Normln"/>
    <w:next w:val="Normln"/>
    <w:pPr>
      <w:numPr>
        <w:numId w:val="6"/>
      </w:numPr>
    </w:pPr>
  </w:style>
  <w:style w:type="paragraph" w:styleId="Zhlav">
    <w:name w:val="header"/>
    <w:basedOn w:val="Normln"/>
    <w:pPr>
      <w:keepLines w:val="0"/>
      <w:pBdr>
        <w:bottom w:val="single" w:sz="4" w:space="1" w:color="008000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Arial" w:hAnsi="Arial"/>
      <w:i/>
      <w:caps/>
      <w:color w:val="008000"/>
      <w:sz w:val="20"/>
      <w:szCs w:val="20"/>
    </w:rPr>
  </w:style>
  <w:style w:type="paragraph" w:styleId="Zkladntext">
    <w:name w:val="Body Text"/>
    <w:basedOn w:val="Normln"/>
    <w:pPr>
      <w:spacing w:after="120"/>
    </w:pPr>
  </w:style>
  <w:style w:type="paragraph" w:customStyle="1" w:styleId="ipka1">
    <w:name w:val="Šipka 1"/>
    <w:basedOn w:val="Zkladntext"/>
    <w:pPr>
      <w:numPr>
        <w:numId w:val="7"/>
      </w:numPr>
      <w:overflowPunct w:val="0"/>
      <w:autoSpaceDE w:val="0"/>
      <w:autoSpaceDN w:val="0"/>
      <w:adjustRightInd w:val="0"/>
      <w:spacing w:after="20"/>
      <w:textAlignment w:val="baseline"/>
    </w:pPr>
    <w:rPr>
      <w:b/>
      <w:color w:val="000000"/>
      <w:sz w:val="26"/>
      <w:szCs w:val="20"/>
    </w:rPr>
  </w:style>
  <w:style w:type="paragraph" w:customStyle="1" w:styleId="dotaz">
    <w:name w:val="dotaz"/>
    <w:basedOn w:val="Zkladntext"/>
    <w:next w:val="ipka1"/>
    <w:pPr>
      <w:numPr>
        <w:numId w:val="2"/>
      </w:numPr>
      <w:pBdr>
        <w:top w:val="single" w:sz="6" w:space="10" w:color="0000FF"/>
        <w:left w:val="single" w:sz="6" w:space="10" w:color="0000FF"/>
        <w:bottom w:val="single" w:sz="6" w:space="10" w:color="0000FF"/>
        <w:right w:val="single" w:sz="6" w:space="10" w:color="0000FF"/>
      </w:pBdr>
      <w:overflowPunct w:val="0"/>
      <w:autoSpaceDE w:val="0"/>
      <w:autoSpaceDN w:val="0"/>
      <w:adjustRightInd w:val="0"/>
      <w:spacing w:after="144" w:line="306" w:lineRule="atLeast"/>
      <w:ind w:right="57"/>
      <w:jc w:val="left"/>
      <w:textAlignment w:val="baseline"/>
    </w:pPr>
    <w:rPr>
      <w:b/>
      <w:color w:val="0000FF"/>
      <w:sz w:val="26"/>
      <w:szCs w:val="20"/>
    </w:rPr>
  </w:style>
  <w:style w:type="paragraph" w:customStyle="1" w:styleId="sl">
    <w:name w:val="sl"/>
    <w:basedOn w:val="Zkladntext"/>
    <w:next w:val="ipka1"/>
    <w:pPr>
      <w:numPr>
        <w:numId w:val="4"/>
      </w:numPr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b/>
      <w:caps/>
      <w:color w:val="800080"/>
      <w:kern w:val="28"/>
      <w:sz w:val="26"/>
      <w:szCs w:val="20"/>
    </w:rPr>
  </w:style>
  <w:style w:type="paragraph" w:customStyle="1" w:styleId="odpov">
    <w:name w:val="odpov"/>
    <w:basedOn w:val="Zkladntext"/>
    <w:next w:val="ipka1"/>
    <w:pPr>
      <w:numPr>
        <w:numId w:val="3"/>
      </w:numPr>
      <w:shd w:val="pct75" w:color="FFFFFF" w:fill="3366FF"/>
      <w:overflowPunct w:val="0"/>
      <w:autoSpaceDE w:val="0"/>
      <w:autoSpaceDN w:val="0"/>
      <w:adjustRightInd w:val="0"/>
      <w:spacing w:after="144" w:line="306" w:lineRule="atLeast"/>
      <w:textAlignment w:val="baseline"/>
    </w:pPr>
    <w:rPr>
      <w:b/>
      <w:color w:val="000000"/>
      <w:sz w:val="26"/>
      <w:szCs w:val="20"/>
    </w:rPr>
  </w:style>
  <w:style w:type="paragraph" w:customStyle="1" w:styleId="pozor">
    <w:name w:val="pozor"/>
    <w:basedOn w:val="Zkladntext"/>
    <w:next w:val="ipka1"/>
    <w:pPr>
      <w:numPr>
        <w:numId w:val="5"/>
      </w:numPr>
      <w:shd w:val="pct80" w:color="FFFFFF" w:fill="CC99FF"/>
      <w:overflowPunct w:val="0"/>
      <w:autoSpaceDE w:val="0"/>
      <w:autoSpaceDN w:val="0"/>
      <w:adjustRightInd w:val="0"/>
      <w:spacing w:before="60" w:after="60"/>
      <w:textAlignment w:val="baseline"/>
    </w:pPr>
    <w:rPr>
      <w:b/>
      <w:color w:val="000000"/>
      <w:sz w:val="26"/>
      <w:szCs w:val="20"/>
    </w:rPr>
  </w:style>
  <w:style w:type="paragraph" w:customStyle="1" w:styleId="znaka1">
    <w:name w:val="značka 1"/>
    <w:basedOn w:val="Normln"/>
    <w:pPr>
      <w:numPr>
        <w:numId w:val="9"/>
      </w:numPr>
      <w:overflowPunct w:val="0"/>
      <w:autoSpaceDE w:val="0"/>
      <w:autoSpaceDN w:val="0"/>
      <w:adjustRightInd w:val="0"/>
      <w:spacing w:before="40"/>
      <w:textAlignment w:val="baseline"/>
    </w:pPr>
    <w:rPr>
      <w:szCs w:val="20"/>
    </w:rPr>
  </w:style>
  <w:style w:type="paragraph" w:customStyle="1" w:styleId="znaka">
    <w:name w:val="značka"/>
    <w:basedOn w:val="Normln"/>
    <w:pPr>
      <w:keepLines w:val="0"/>
      <w:numPr>
        <w:numId w:val="8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rPr>
      <w:rFonts w:ascii="Times New Roman" w:hAnsi="Times New Roman"/>
      <w:color w:val="008000"/>
      <w:sz w:val="24"/>
    </w:rPr>
  </w:style>
  <w:style w:type="paragraph" w:customStyle="1" w:styleId="zhl2">
    <w:name w:val="záhl2"/>
    <w:basedOn w:val="Zhlav"/>
    <w:pPr>
      <w:pBdr>
        <w:bottom w:val="none" w:sz="0" w:space="0" w:color="auto"/>
      </w:pBdr>
      <w:spacing w:after="120"/>
    </w:pPr>
    <w:rPr>
      <w:rFonts w:ascii="Times New Roman" w:hAnsi="Times New Roman"/>
      <w:b/>
      <w:i w:val="0"/>
      <w:caps w:val="0"/>
      <w:smallCaps/>
      <w:color w:val="auto"/>
      <w:sz w:val="26"/>
    </w:rPr>
  </w:style>
  <w:style w:type="paragraph" w:styleId="Zkladntext2">
    <w:name w:val="Body Text 2"/>
    <w:basedOn w:val="Normln"/>
    <w:rPr>
      <w:rFonts w:ascii="Bookman Old Style" w:hAnsi="Bookman Old Style"/>
      <w:b/>
      <w:i/>
      <w:sz w:val="28"/>
    </w:rPr>
  </w:style>
  <w:style w:type="paragraph" w:styleId="Zkladntext3">
    <w:name w:val="Body Text 3"/>
    <w:basedOn w:val="Normln"/>
    <w:rPr>
      <w:rFonts w:ascii="Bookman Old Style" w:hAnsi="Bookman Old Style"/>
      <w:sz w:val="28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">
    <w:name w:val="Body Text Indent"/>
    <w:basedOn w:val="Normln"/>
    <w:pPr>
      <w:ind w:left="360"/>
    </w:pPr>
    <w:rPr>
      <w:rFonts w:ascii="Bookman Old Style" w:hAnsi="Bookman Old Style"/>
    </w:rPr>
  </w:style>
  <w:style w:type="paragraph" w:styleId="Zpat">
    <w:name w:val="footer"/>
    <w:basedOn w:val="Normln"/>
    <w:rsid w:val="00B36958"/>
    <w:pPr>
      <w:keepNext w:val="0"/>
      <w:tabs>
        <w:tab w:val="center" w:pos="4320"/>
        <w:tab w:val="right" w:pos="8640"/>
      </w:tabs>
      <w:jc w:val="left"/>
    </w:pPr>
    <w:rPr>
      <w:rFonts w:ascii="Arial" w:hAnsi="Arial"/>
      <w:spacing w:val="-4"/>
      <w:sz w:val="20"/>
      <w:szCs w:val="20"/>
    </w:rPr>
  </w:style>
  <w:style w:type="paragraph" w:customStyle="1" w:styleId="nadpis11">
    <w:name w:val="nadpis11"/>
    <w:basedOn w:val="Normln"/>
    <w:next w:val="Normln"/>
    <w:rsid w:val="00B36958"/>
    <w:pPr>
      <w:keepNext w:val="0"/>
      <w:keepLines w:val="0"/>
      <w:jc w:val="center"/>
    </w:pPr>
    <w:rPr>
      <w:rFonts w:ascii="Poster Bodoni ATT" w:hAnsi="Poster Bodoni ATT"/>
      <w:b/>
      <w:sz w:val="28"/>
      <w:szCs w:val="20"/>
    </w:rPr>
  </w:style>
  <w:style w:type="paragraph" w:styleId="Adresanaoblku">
    <w:name w:val="envelope address"/>
    <w:basedOn w:val="Normln"/>
    <w:rsid w:val="00B36958"/>
    <w:pPr>
      <w:keepNext w:val="0"/>
      <w:keepLines w:val="0"/>
      <w:framePr w:w="7920" w:h="1980" w:hRule="exact" w:hSpace="141" w:wrap="auto" w:hAnchor="page" w:xAlign="center" w:yAlign="bottom"/>
      <w:ind w:left="2880"/>
      <w:jc w:val="left"/>
    </w:pPr>
    <w:rPr>
      <w:rFonts w:ascii="Arial" w:hAnsi="Arial"/>
      <w:szCs w:val="20"/>
    </w:rPr>
  </w:style>
  <w:style w:type="paragraph" w:styleId="Textbubliny">
    <w:name w:val="Balloon Text"/>
    <w:basedOn w:val="Normln"/>
    <w:semiHidden/>
    <w:rsid w:val="0098066A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832D78"/>
    <w:pPr>
      <w:tabs>
        <w:tab w:val="right" w:leader="dot" w:pos="9062"/>
      </w:tabs>
      <w:spacing w:line="360" w:lineRule="auto"/>
    </w:pPr>
  </w:style>
  <w:style w:type="paragraph" w:customStyle="1" w:styleId="Hlava">
    <w:name w:val="Hlava"/>
    <w:basedOn w:val="Normln"/>
    <w:uiPriority w:val="99"/>
    <w:rsid w:val="00593EAC"/>
    <w:pPr>
      <w:keepNext w:val="0"/>
      <w:keepLines w:val="0"/>
      <w:autoSpaceDE w:val="0"/>
      <w:autoSpaceDN w:val="0"/>
      <w:spacing w:before="240"/>
      <w:jc w:val="center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nhideWhenUsed/>
    <w:rsid w:val="00123607"/>
    <w:pPr>
      <w:keepNext w:val="0"/>
      <w:keepLines w:val="0"/>
      <w:jc w:val="left"/>
    </w:pPr>
    <w:rPr>
      <w:rFonts w:ascii="Arial" w:hAnsi="Arial" w:cs="Arial"/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23607"/>
    <w:rPr>
      <w:rFonts w:ascii="Arial" w:hAnsi="Arial" w:cs="Arial"/>
      <w:noProof/>
    </w:rPr>
  </w:style>
  <w:style w:type="character" w:styleId="Znakapoznpodarou">
    <w:name w:val="footnote reference"/>
    <w:unhideWhenUsed/>
    <w:rsid w:val="00123607"/>
    <w:rPr>
      <w:rFonts w:ascii="Times New Roman" w:hAnsi="Times New Roman" w:cs="Times New Roman" w:hint="default"/>
      <w:vertAlign w:val="superscript"/>
    </w:rPr>
  </w:style>
  <w:style w:type="character" w:customStyle="1" w:styleId="CharChar1">
    <w:name w:val=" Char Char1"/>
    <w:semiHidden/>
    <w:rsid w:val="001A6628"/>
    <w:rPr>
      <w:noProof/>
      <w:lang w:val="cs-CZ" w:eastAsia="cs-CZ" w:bidi="ar-SA"/>
    </w:rPr>
  </w:style>
  <w:style w:type="paragraph" w:customStyle="1" w:styleId="slalnk">
    <w:name w:val="Čísla článků"/>
    <w:basedOn w:val="Normln"/>
    <w:rsid w:val="001A6628"/>
    <w:pPr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A6628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A6628"/>
    <w:pPr>
      <w:keepNext w:val="0"/>
      <w:numPr>
        <w:numId w:val="11"/>
      </w:numPr>
      <w:spacing w:after="60"/>
    </w:pPr>
  </w:style>
  <w:style w:type="paragraph" w:styleId="Normlnweb">
    <w:name w:val="Normal (Web)"/>
    <w:basedOn w:val="Normln"/>
    <w:rsid w:val="008D1CD5"/>
    <w:pPr>
      <w:keepNext w:val="0"/>
      <w:keepLines w:val="0"/>
      <w:jc w:val="left"/>
    </w:pPr>
  </w:style>
  <w:style w:type="paragraph" w:customStyle="1" w:styleId="Styl14bTunzarovnnnastedPed6bZa6b">
    <w:name w:val="Styl 14 b. Tučné zarovnání na střed Před:  6 b. Za:  6 b."/>
    <w:basedOn w:val="Nadpis1"/>
    <w:autoRedefine/>
    <w:rsid w:val="00617D93"/>
    <w:pPr>
      <w:spacing w:before="120" w:after="120"/>
    </w:pPr>
    <w:rPr>
      <w:b w:val="0"/>
      <w:bCs/>
    </w:rPr>
  </w:style>
  <w:style w:type="character" w:customStyle="1" w:styleId="CharChar2">
    <w:name w:val=" Char Char2"/>
    <w:semiHidden/>
    <w:rsid w:val="009B0C1E"/>
    <w:rPr>
      <w:noProof/>
      <w:lang w:val="cs-CZ" w:eastAsia="cs-CZ" w:bidi="ar-SA"/>
    </w:rPr>
  </w:style>
  <w:style w:type="character" w:customStyle="1" w:styleId="CharChar3">
    <w:name w:val=" Char Char3"/>
    <w:semiHidden/>
    <w:rsid w:val="001A0820"/>
    <w:rPr>
      <w:noProof/>
      <w:lang w:val="cs-CZ" w:eastAsia="cs-CZ" w:bidi="ar-SA"/>
    </w:rPr>
  </w:style>
  <w:style w:type="paragraph" w:customStyle="1" w:styleId="Paragraf">
    <w:name w:val="Paragraf"/>
    <w:basedOn w:val="Normln"/>
    <w:next w:val="Textodstavce"/>
    <w:rsid w:val="008F4019"/>
    <w:pPr>
      <w:numPr>
        <w:numId w:val="21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8F4019"/>
    <w:pPr>
      <w:numPr>
        <w:ilvl w:val="1"/>
        <w:numId w:val="21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8F4019"/>
    <w:pPr>
      <w:keepNext w:val="0"/>
      <w:keepLines w:val="0"/>
      <w:numPr>
        <w:ilvl w:val="4"/>
        <w:numId w:val="21"/>
      </w:numPr>
      <w:outlineLvl w:val="8"/>
    </w:pPr>
    <w:rPr>
      <w:szCs w:val="20"/>
    </w:rPr>
  </w:style>
  <w:style w:type="paragraph" w:customStyle="1" w:styleId="Textpsmene">
    <w:name w:val="Text písmene"/>
    <w:basedOn w:val="Normln"/>
    <w:rsid w:val="008F4019"/>
    <w:pPr>
      <w:keepNext w:val="0"/>
      <w:keepLines w:val="0"/>
      <w:numPr>
        <w:ilvl w:val="3"/>
        <w:numId w:val="21"/>
      </w:numPr>
      <w:outlineLvl w:val="7"/>
    </w:pPr>
    <w:rPr>
      <w:szCs w:val="20"/>
    </w:rPr>
  </w:style>
  <w:style w:type="paragraph" w:customStyle="1" w:styleId="Textodstavce">
    <w:name w:val="Text odstavce"/>
    <w:basedOn w:val="Normln"/>
    <w:rsid w:val="008F4019"/>
    <w:pPr>
      <w:keepNext w:val="0"/>
      <w:keepLines w:val="0"/>
      <w:numPr>
        <w:ilvl w:val="2"/>
        <w:numId w:val="21"/>
      </w:numPr>
      <w:tabs>
        <w:tab w:val="left" w:pos="851"/>
      </w:tabs>
      <w:spacing w:before="120" w:after="120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8F4019"/>
    <w:pPr>
      <w:numPr>
        <w:numId w:val="12"/>
      </w:numPr>
    </w:pPr>
    <w:rPr>
      <w:b/>
    </w:rPr>
  </w:style>
  <w:style w:type="paragraph" w:customStyle="1" w:styleId="Default">
    <w:name w:val="Default"/>
    <w:rsid w:val="00BA04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semiHidden/>
    <w:locked/>
    <w:rsid w:val="00BA0489"/>
    <w:rPr>
      <w:noProof/>
      <w:lang w:val="cs-CZ" w:eastAsia="cs-CZ"/>
    </w:rPr>
  </w:style>
  <w:style w:type="paragraph" w:styleId="Textkomente">
    <w:name w:val="annotation text"/>
    <w:basedOn w:val="Normln"/>
    <w:semiHidden/>
    <w:rsid w:val="003417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341764"/>
    <w:pPr>
      <w:keepNext w:val="0"/>
      <w:keepLines w:val="0"/>
      <w:jc w:val="left"/>
    </w:pPr>
    <w:rPr>
      <w:b/>
      <w:bCs/>
    </w:rPr>
  </w:style>
  <w:style w:type="character" w:customStyle="1" w:styleId="PedmtkomenteChar">
    <w:name w:val="Předmět komentáře Char"/>
    <w:link w:val="Pedmtkomente"/>
    <w:locked/>
    <w:rsid w:val="00341764"/>
    <w:rPr>
      <w:b/>
      <w:bCs/>
      <w:lang w:val="cs-CZ" w:eastAsia="cs-CZ" w:bidi="ar-SA"/>
    </w:rPr>
  </w:style>
  <w:style w:type="paragraph" w:customStyle="1" w:styleId="NormlnIMP">
    <w:name w:val="Normální_IMP"/>
    <w:basedOn w:val="Normln"/>
    <w:rsid w:val="00524E9E"/>
    <w:pPr>
      <w:keepNext w:val="0"/>
      <w:keepLines w:val="0"/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character" w:styleId="Odkaznakoment">
    <w:name w:val="annotation reference"/>
    <w:semiHidden/>
    <w:rsid w:val="005B11C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06115">
          <w:marLeft w:val="0"/>
          <w:marRight w:val="0"/>
          <w:marTop w:val="0"/>
          <w:marBottom w:val="0"/>
          <w:divBdr>
            <w:top w:val="single" w:sz="6" w:space="0" w:color="E7E7C6"/>
            <w:left w:val="single" w:sz="6" w:space="0" w:color="E7E7C6"/>
            <w:bottom w:val="single" w:sz="6" w:space="0" w:color="E7E7C6"/>
            <w:right w:val="single" w:sz="6" w:space="0" w:color="E7E7C6"/>
          </w:divBdr>
          <w:divsChild>
            <w:div w:id="75879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vlajky obce pro</vt:lpstr>
    </vt:vector>
  </TitlesOfParts>
  <Company>HP Inc.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vlajky obce pro</dc:title>
  <dc:creator>novotna jana</dc:creator>
  <cp:lastModifiedBy>Zdenek Otrusina</cp:lastModifiedBy>
  <cp:revision>3</cp:revision>
  <cp:lastPrinted>2022-09-02T13:23:00Z</cp:lastPrinted>
  <dcterms:created xsi:type="dcterms:W3CDTF">2022-09-02T14:08:00Z</dcterms:created>
  <dcterms:modified xsi:type="dcterms:W3CDTF">2022-09-02T14:08:00Z</dcterms:modified>
</cp:coreProperties>
</file>