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A3B3" w14:textId="6EFFECCC" w:rsidR="00A25590" w:rsidRPr="00C51F5F" w:rsidRDefault="00A2559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C51F5F">
        <w:rPr>
          <w:rFonts w:ascii="Arial" w:hAnsi="Arial" w:cs="Arial"/>
          <w:b/>
          <w:sz w:val="28"/>
          <w:szCs w:val="28"/>
        </w:rPr>
        <w:t>Nařízení obce</w:t>
      </w:r>
      <w:r w:rsidR="002B642B">
        <w:rPr>
          <w:rFonts w:ascii="Arial" w:hAnsi="Arial" w:cs="Arial"/>
          <w:b/>
          <w:sz w:val="28"/>
          <w:szCs w:val="28"/>
        </w:rPr>
        <w:t xml:space="preserve"> Kobylnice</w:t>
      </w:r>
      <w:r w:rsidRPr="00C51F5F">
        <w:rPr>
          <w:rFonts w:ascii="Arial" w:hAnsi="Arial" w:cs="Arial"/>
          <w:b/>
          <w:sz w:val="28"/>
          <w:szCs w:val="28"/>
        </w:rPr>
        <w:t xml:space="preserve"> č.</w:t>
      </w:r>
      <w:r w:rsidR="002671C5">
        <w:rPr>
          <w:rFonts w:ascii="Arial" w:hAnsi="Arial" w:cs="Arial"/>
          <w:b/>
          <w:sz w:val="28"/>
          <w:szCs w:val="28"/>
        </w:rPr>
        <w:t xml:space="preserve"> 1/2023,</w:t>
      </w:r>
    </w:p>
    <w:p w14:paraId="1B2702DA" w14:textId="1C27376F" w:rsidR="002318B1" w:rsidRDefault="00A2559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C51F5F">
        <w:rPr>
          <w:rFonts w:ascii="Arial" w:hAnsi="Arial" w:cs="Arial"/>
          <w:b/>
          <w:sz w:val="28"/>
          <w:szCs w:val="28"/>
        </w:rPr>
        <w:t>kterým se stanovuje</w:t>
      </w:r>
      <w:r w:rsidR="002671C5">
        <w:rPr>
          <w:rFonts w:ascii="Arial" w:hAnsi="Arial" w:cs="Arial"/>
          <w:b/>
          <w:sz w:val="28"/>
          <w:szCs w:val="28"/>
        </w:rPr>
        <w:t xml:space="preserve"> </w:t>
      </w:r>
      <w:r w:rsidR="00977ACD" w:rsidRPr="00C51F5F">
        <w:rPr>
          <w:rFonts w:ascii="Arial" w:hAnsi="Arial" w:cs="Arial"/>
          <w:b/>
          <w:sz w:val="28"/>
          <w:szCs w:val="28"/>
        </w:rPr>
        <w:t>rozsah, způsob a lhůty odstraňování závad ve schůdnosti chodníků</w:t>
      </w:r>
      <w:r w:rsidR="002318B1" w:rsidRPr="00C51F5F">
        <w:rPr>
          <w:rFonts w:ascii="Arial" w:hAnsi="Arial" w:cs="Arial"/>
          <w:b/>
          <w:sz w:val="28"/>
          <w:szCs w:val="28"/>
        </w:rPr>
        <w:t xml:space="preserve"> a místních komunikací </w:t>
      </w:r>
      <w:r w:rsidR="00FA4268" w:rsidRPr="00C51F5F">
        <w:rPr>
          <w:rFonts w:ascii="Arial" w:hAnsi="Arial" w:cs="Arial"/>
          <w:b/>
          <w:sz w:val="28"/>
          <w:szCs w:val="28"/>
        </w:rPr>
        <w:t>v obci Kobylnice</w:t>
      </w:r>
    </w:p>
    <w:p w14:paraId="62AD58B8" w14:textId="77777777" w:rsidR="00A25590" w:rsidRPr="008B1557" w:rsidRDefault="00A25590" w:rsidP="00CF15E1">
      <w:pPr>
        <w:pStyle w:val="Odstavecseseznamem1"/>
        <w:spacing w:after="120" w:line="257" w:lineRule="auto"/>
        <w:ind w:left="0"/>
        <w:contextualSpacing w:val="0"/>
        <w:rPr>
          <w:rFonts w:ascii="Arial" w:hAnsi="Arial" w:cs="Arial"/>
          <w:b/>
        </w:rPr>
      </w:pPr>
    </w:p>
    <w:p w14:paraId="2F3173F8" w14:textId="0347ED44" w:rsidR="00A25590" w:rsidRPr="008B1557" w:rsidRDefault="00A25590" w:rsidP="004076E5">
      <w:pPr>
        <w:pStyle w:val="Odstavecseseznamem1"/>
        <w:spacing w:after="120" w:line="257" w:lineRule="auto"/>
        <w:ind w:left="0"/>
        <w:contextualSpacing w:val="0"/>
        <w:jc w:val="both"/>
        <w:rPr>
          <w:rFonts w:ascii="Arial" w:hAnsi="Arial" w:cs="Arial"/>
          <w:bCs/>
        </w:rPr>
      </w:pPr>
      <w:r w:rsidRPr="008B1557">
        <w:rPr>
          <w:rFonts w:ascii="Arial" w:hAnsi="Arial" w:cs="Arial"/>
          <w:bCs/>
        </w:rPr>
        <w:t xml:space="preserve">Rada obce Kobylnice vydává v souladu s ustanovením § 11 a § 102 odst. 2 písm. </w:t>
      </w:r>
      <w:r w:rsidR="00B84B55">
        <w:rPr>
          <w:rFonts w:ascii="Arial" w:hAnsi="Arial" w:cs="Arial"/>
          <w:bCs/>
        </w:rPr>
        <w:t>d</w:t>
      </w:r>
      <w:r w:rsidRPr="008B1557">
        <w:rPr>
          <w:rFonts w:ascii="Arial" w:hAnsi="Arial" w:cs="Arial"/>
          <w:bCs/>
        </w:rPr>
        <w:t>) zákona č. 128/2000 Sb., o obcích (obecní zřízení), ve znění pozdějších předpisů</w:t>
      </w:r>
      <w:r w:rsidR="002671C5">
        <w:rPr>
          <w:rFonts w:ascii="Arial" w:hAnsi="Arial" w:cs="Arial"/>
          <w:bCs/>
        </w:rPr>
        <w:t>,</w:t>
      </w:r>
      <w:r w:rsidRPr="008B1557">
        <w:rPr>
          <w:rFonts w:ascii="Arial" w:hAnsi="Arial" w:cs="Arial"/>
          <w:bCs/>
        </w:rPr>
        <w:t xml:space="preserve"> </w:t>
      </w:r>
      <w:r w:rsidR="00FA4268">
        <w:rPr>
          <w:rFonts w:ascii="Arial" w:hAnsi="Arial" w:cs="Arial"/>
          <w:bCs/>
        </w:rPr>
        <w:t>a</w:t>
      </w:r>
      <w:r w:rsidRPr="008B1557">
        <w:rPr>
          <w:rFonts w:ascii="Arial" w:hAnsi="Arial" w:cs="Arial"/>
          <w:bCs/>
        </w:rPr>
        <w:t xml:space="preserve"> § 27 </w:t>
      </w:r>
      <w:r w:rsidR="004076E5">
        <w:rPr>
          <w:rFonts w:ascii="Arial" w:hAnsi="Arial" w:cs="Arial"/>
          <w:bCs/>
        </w:rPr>
        <w:t xml:space="preserve">odst. 5 a 7 </w:t>
      </w:r>
      <w:r w:rsidRPr="008B1557">
        <w:rPr>
          <w:rFonts w:ascii="Arial" w:hAnsi="Arial" w:cs="Arial"/>
          <w:bCs/>
        </w:rPr>
        <w:t xml:space="preserve">zákona č. 13/1997 Sb., o pozemních komunikacích, ve znění pozdějších předpisů, toto </w:t>
      </w:r>
      <w:r w:rsidR="002671C5">
        <w:rPr>
          <w:rFonts w:ascii="Arial" w:hAnsi="Arial" w:cs="Arial"/>
          <w:bCs/>
        </w:rPr>
        <w:t>nařízení obce</w:t>
      </w:r>
      <w:r w:rsidRPr="008B1557">
        <w:rPr>
          <w:rFonts w:ascii="Arial" w:hAnsi="Arial" w:cs="Arial"/>
          <w:bCs/>
        </w:rPr>
        <w:t>:</w:t>
      </w:r>
    </w:p>
    <w:p w14:paraId="35DFAD52" w14:textId="3A5AB233" w:rsidR="00656630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65663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44731BA1" w14:textId="0798EDF0" w:rsidR="00656630" w:rsidRDefault="0065663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</w:t>
      </w:r>
    </w:p>
    <w:p w14:paraId="395E16C9" w14:textId="0F736B85" w:rsidR="00656630" w:rsidRDefault="00656630" w:rsidP="00656630">
      <w:pPr>
        <w:pStyle w:val="Odstavecseseznamem1"/>
        <w:spacing w:after="120" w:line="257" w:lineRule="auto"/>
        <w:ind w:left="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Nařízení </w:t>
      </w:r>
      <w:r w:rsidR="002671C5">
        <w:rPr>
          <w:rFonts w:ascii="Arial" w:hAnsi="Arial" w:cs="Arial"/>
          <w:bCs/>
        </w:rPr>
        <w:t xml:space="preserve">obce </w:t>
      </w:r>
      <w:r>
        <w:rPr>
          <w:rFonts w:ascii="Arial" w:hAnsi="Arial" w:cs="Arial"/>
          <w:bCs/>
        </w:rPr>
        <w:t xml:space="preserve">stanovuje </w:t>
      </w:r>
      <w:r w:rsidRPr="00656630">
        <w:rPr>
          <w:rFonts w:ascii="Arial" w:hAnsi="Arial" w:cs="Arial"/>
          <w:bCs/>
        </w:rPr>
        <w:t>rozsah, způsob a lhůty odstraňování závad ve schůdnosti chodníků a místních komunikací v obci Kobylnice</w:t>
      </w:r>
      <w:r>
        <w:rPr>
          <w:rFonts w:ascii="Arial" w:hAnsi="Arial" w:cs="Arial"/>
          <w:bCs/>
        </w:rPr>
        <w:t xml:space="preserve"> způsobené povětrnostními vlivy</w:t>
      </w:r>
      <w:r w:rsidRPr="00656630">
        <w:rPr>
          <w:rFonts w:ascii="Arial" w:hAnsi="Arial" w:cs="Arial"/>
          <w:bCs/>
        </w:rPr>
        <w:t xml:space="preserve"> v zimním období</w:t>
      </w:r>
      <w:r w:rsidR="004076E5">
        <w:rPr>
          <w:rFonts w:ascii="Arial" w:hAnsi="Arial" w:cs="Arial"/>
          <w:bCs/>
        </w:rPr>
        <w:t xml:space="preserve"> (</w:t>
      </w:r>
      <w:r w:rsidR="002C2B7C">
        <w:rPr>
          <w:rFonts w:ascii="Arial" w:hAnsi="Arial" w:cs="Arial"/>
          <w:bCs/>
        </w:rPr>
        <w:t>dále jen „</w:t>
      </w:r>
      <w:r w:rsidR="004076E5">
        <w:rPr>
          <w:rFonts w:ascii="Arial" w:hAnsi="Arial" w:cs="Arial"/>
          <w:bCs/>
        </w:rPr>
        <w:t>zimní údržba</w:t>
      </w:r>
      <w:r w:rsidR="002C2B7C">
        <w:rPr>
          <w:rFonts w:ascii="Arial" w:hAnsi="Arial" w:cs="Arial"/>
          <w:bCs/>
        </w:rPr>
        <w:t>“</w:t>
      </w:r>
      <w:r w:rsidR="004076E5">
        <w:rPr>
          <w:rFonts w:ascii="Arial" w:hAnsi="Arial" w:cs="Arial"/>
          <w:bCs/>
        </w:rPr>
        <w:t>)</w:t>
      </w:r>
      <w:r w:rsidR="002671C5">
        <w:rPr>
          <w:rFonts w:ascii="Arial" w:hAnsi="Arial" w:cs="Arial"/>
          <w:bCs/>
        </w:rPr>
        <w:t xml:space="preserve"> a vymezuje úseky místních komunikací a chodníků, na kterých se pro jejich malý dopravní význam nezajišťuje sjízdnost a schůdnost odstraňováním sněhu a náledí.</w:t>
      </w:r>
    </w:p>
    <w:p w14:paraId="40E82CD8" w14:textId="50FC6622" w:rsidR="008B1557" w:rsidRPr="00C51F5F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B1557" w:rsidRPr="00C51F5F">
        <w:rPr>
          <w:rFonts w:ascii="Arial" w:hAnsi="Arial" w:cs="Arial"/>
          <w:b/>
          <w:sz w:val="24"/>
          <w:szCs w:val="24"/>
        </w:rPr>
        <w:t>I.</w:t>
      </w:r>
    </w:p>
    <w:p w14:paraId="260D3D14" w14:textId="5C39F13F" w:rsidR="008B1557" w:rsidRPr="00C51F5F" w:rsidRDefault="00656630" w:rsidP="008B1557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Způsob</w:t>
      </w:r>
      <w:r w:rsidR="008B1557" w:rsidRPr="00C51F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rozsah </w:t>
      </w:r>
      <w:r w:rsidR="008B1557" w:rsidRPr="00C51F5F">
        <w:rPr>
          <w:rFonts w:ascii="Arial" w:hAnsi="Arial" w:cs="Arial"/>
          <w:b/>
          <w:sz w:val="24"/>
          <w:szCs w:val="24"/>
        </w:rPr>
        <w:t>odstraňování závad ve schůdnosti</w:t>
      </w:r>
    </w:p>
    <w:p w14:paraId="64ECDD3D" w14:textId="563690C8" w:rsidR="008B1557" w:rsidRPr="00305018" w:rsidRDefault="006C5865" w:rsidP="006C5865">
      <w:pPr>
        <w:pStyle w:val="Bezmezer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</w:t>
      </w:r>
      <w:r w:rsidR="008B1557" w:rsidRPr="00305018">
        <w:rPr>
          <w:rFonts w:ascii="Arial" w:hAnsi="Arial" w:cs="Arial"/>
        </w:rPr>
        <w:t>držba</w:t>
      </w:r>
      <w:r w:rsidR="00E7156C">
        <w:rPr>
          <w:rFonts w:ascii="Arial" w:hAnsi="Arial" w:cs="Arial"/>
        </w:rPr>
        <w:t xml:space="preserve"> chodníků a místních</w:t>
      </w:r>
      <w:r w:rsidR="008B1557" w:rsidRPr="00305018">
        <w:rPr>
          <w:rFonts w:ascii="Arial" w:hAnsi="Arial" w:cs="Arial"/>
        </w:rPr>
        <w:t xml:space="preserve"> komunikací je prováděna odhrnováním </w:t>
      </w:r>
      <w:r w:rsidR="0024384C">
        <w:rPr>
          <w:rFonts w:ascii="Arial" w:hAnsi="Arial" w:cs="Arial"/>
        </w:rPr>
        <w:t xml:space="preserve">nebo odmetáním </w:t>
      </w:r>
      <w:r w:rsidR="008B1557" w:rsidRPr="00305018">
        <w:rPr>
          <w:rFonts w:ascii="Arial" w:hAnsi="Arial" w:cs="Arial"/>
        </w:rPr>
        <w:t xml:space="preserve">sněhu a posypem zdrsňovacím (inertním) materiálem. S odklízením sněhu se začíná </w:t>
      </w:r>
      <w:r w:rsidR="00CD22E2">
        <w:rPr>
          <w:rFonts w:ascii="Arial" w:hAnsi="Arial" w:cs="Arial"/>
        </w:rPr>
        <w:t xml:space="preserve">nejpozději </w:t>
      </w:r>
      <w:r w:rsidR="008B1557" w:rsidRPr="00305018">
        <w:rPr>
          <w:rFonts w:ascii="Arial" w:hAnsi="Arial" w:cs="Arial"/>
        </w:rPr>
        <w:t xml:space="preserve">v době, kdy vrstva napadlého sněhu dosáhne </w:t>
      </w:r>
      <w:r w:rsidR="00CD22E2">
        <w:rPr>
          <w:rFonts w:ascii="Arial" w:hAnsi="Arial" w:cs="Arial"/>
        </w:rPr>
        <w:t xml:space="preserve">alespoň </w:t>
      </w:r>
      <w:r w:rsidR="008B1557" w:rsidRPr="00305018">
        <w:rPr>
          <w:rFonts w:ascii="Arial" w:hAnsi="Arial" w:cs="Arial"/>
        </w:rPr>
        <w:t xml:space="preserve">5 cm. Při trvalém sněžení se odstraňování sněhu opakuje. </w:t>
      </w:r>
    </w:p>
    <w:p w14:paraId="6DF0571B" w14:textId="77777777" w:rsidR="008B1557" w:rsidRPr="00305018" w:rsidRDefault="008B1557" w:rsidP="008B1557">
      <w:pPr>
        <w:pStyle w:val="Bezmezer1"/>
        <w:rPr>
          <w:rFonts w:ascii="Arial" w:hAnsi="Arial" w:cs="Arial"/>
        </w:rPr>
      </w:pPr>
    </w:p>
    <w:p w14:paraId="220A3A72" w14:textId="3D96AFC5" w:rsidR="008B1557" w:rsidRPr="00305018" w:rsidRDefault="0054517E" w:rsidP="00E7156C">
      <w:pPr>
        <w:pStyle w:val="Bezmezer1"/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Zimní ú</w:t>
      </w:r>
      <w:r w:rsidR="008B1557" w:rsidRPr="00305018">
        <w:rPr>
          <w:rFonts w:ascii="Arial" w:hAnsi="Arial" w:cs="Arial"/>
        </w:rPr>
        <w:t>držbu</w:t>
      </w:r>
      <w:r w:rsidR="00E7156C">
        <w:rPr>
          <w:rFonts w:ascii="Arial" w:hAnsi="Arial" w:cs="Arial"/>
        </w:rPr>
        <w:t xml:space="preserve"> chodníků</w:t>
      </w:r>
      <w:r w:rsidR="008B1557" w:rsidRPr="00305018">
        <w:rPr>
          <w:rFonts w:ascii="Arial" w:hAnsi="Arial" w:cs="Arial"/>
        </w:rPr>
        <w:t xml:space="preserve"> zajišťuje obec podle svých možností, které vycházejí z technického vybavení obce a kapacit zaměstnanců obce. Jedná se zejména o ruční úklid sněhu a</w:t>
      </w:r>
      <w:r w:rsidR="00CD22E2">
        <w:rPr>
          <w:rFonts w:ascii="Arial" w:hAnsi="Arial" w:cs="Arial"/>
        </w:rPr>
        <w:t> </w:t>
      </w:r>
      <w:r w:rsidR="008B1557" w:rsidRPr="00305018">
        <w:rPr>
          <w:rFonts w:ascii="Arial" w:hAnsi="Arial" w:cs="Arial"/>
        </w:rPr>
        <w:t>o</w:t>
      </w:r>
      <w:r w:rsidR="00CD22E2">
        <w:rPr>
          <w:rFonts w:ascii="Arial" w:hAnsi="Arial" w:cs="Arial"/>
        </w:rPr>
        <w:t> </w:t>
      </w:r>
      <w:r w:rsidR="008B1557" w:rsidRPr="00305018">
        <w:rPr>
          <w:rFonts w:ascii="Arial" w:hAnsi="Arial" w:cs="Arial"/>
        </w:rPr>
        <w:t xml:space="preserve">úklid prováděný drobnou mechanizací. </w:t>
      </w:r>
      <w:r w:rsidR="008517CC">
        <w:rPr>
          <w:rFonts w:ascii="Arial" w:hAnsi="Arial" w:cs="Arial"/>
        </w:rPr>
        <w:t>Na c</w:t>
      </w:r>
      <w:r w:rsidR="0024384C" w:rsidRPr="00305018">
        <w:rPr>
          <w:rFonts w:ascii="Arial" w:hAnsi="Arial" w:cs="Arial"/>
        </w:rPr>
        <w:t>hodní</w:t>
      </w:r>
      <w:r w:rsidR="008517CC">
        <w:rPr>
          <w:rFonts w:ascii="Arial" w:hAnsi="Arial" w:cs="Arial"/>
        </w:rPr>
        <w:t>cích</w:t>
      </w:r>
      <w:r w:rsidR="006C5865">
        <w:rPr>
          <w:rFonts w:ascii="Arial" w:hAnsi="Arial" w:cs="Arial"/>
        </w:rPr>
        <w:t xml:space="preserve"> v I. a II. pořadí důležitosti</w:t>
      </w:r>
      <w:r w:rsidR="0024384C" w:rsidRPr="00305018">
        <w:rPr>
          <w:rFonts w:ascii="Arial" w:hAnsi="Arial" w:cs="Arial"/>
        </w:rPr>
        <w:t xml:space="preserve"> se odstraňování sněhu provádí v šířce</w:t>
      </w:r>
      <w:r w:rsidR="0024384C">
        <w:rPr>
          <w:rFonts w:ascii="Arial" w:hAnsi="Arial" w:cs="Arial"/>
        </w:rPr>
        <w:t xml:space="preserve"> 1 m</w:t>
      </w:r>
      <w:r w:rsidR="0024384C" w:rsidRPr="00305018">
        <w:rPr>
          <w:rFonts w:ascii="Arial" w:hAnsi="Arial" w:cs="Arial"/>
        </w:rPr>
        <w:t xml:space="preserve">, na ostatních chodnících v šířce </w:t>
      </w:r>
      <w:r w:rsidR="00E7156C">
        <w:rPr>
          <w:rFonts w:ascii="Arial" w:hAnsi="Arial" w:cs="Arial"/>
        </w:rPr>
        <w:t xml:space="preserve">nejméně </w:t>
      </w:r>
      <w:r w:rsidR="0024384C" w:rsidRPr="00305018">
        <w:rPr>
          <w:rFonts w:ascii="Arial" w:hAnsi="Arial" w:cs="Arial"/>
        </w:rPr>
        <w:t xml:space="preserve">0,5 m. </w:t>
      </w:r>
      <w:r w:rsidR="008B1557" w:rsidRPr="00305018">
        <w:rPr>
          <w:rFonts w:ascii="Arial" w:hAnsi="Arial" w:cs="Arial"/>
        </w:rPr>
        <w:t>Současně se na zimní údržbě podílí svou dobrovolnou výpomocí i občané obce (</w:t>
      </w:r>
      <w:r w:rsidR="00CD22E2">
        <w:rPr>
          <w:rFonts w:ascii="Arial" w:hAnsi="Arial" w:cs="Arial"/>
        </w:rPr>
        <w:t>vlastníci</w:t>
      </w:r>
      <w:r w:rsidR="008B1557" w:rsidRPr="00305018">
        <w:rPr>
          <w:rFonts w:ascii="Arial" w:hAnsi="Arial" w:cs="Arial"/>
        </w:rPr>
        <w:t xml:space="preserve"> přilehlých nemovitostí).</w:t>
      </w:r>
    </w:p>
    <w:p w14:paraId="7D70DA10" w14:textId="77777777" w:rsidR="008B1557" w:rsidRPr="006C5865" w:rsidRDefault="008B1557" w:rsidP="008B1557">
      <w:pPr>
        <w:pStyle w:val="Bezmezer1"/>
        <w:rPr>
          <w:rFonts w:ascii="Arial" w:hAnsi="Arial" w:cs="Arial"/>
          <w:bCs/>
        </w:rPr>
      </w:pPr>
    </w:p>
    <w:p w14:paraId="2C20312B" w14:textId="0E74959B" w:rsidR="008B1557" w:rsidRPr="00E7156C" w:rsidRDefault="0054517E" w:rsidP="00CD22E2">
      <w:pPr>
        <w:pStyle w:val="Bezmezer1"/>
        <w:numPr>
          <w:ilvl w:val="0"/>
          <w:numId w:val="2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Zimní ú</w:t>
      </w:r>
      <w:r w:rsidR="00E7156C">
        <w:rPr>
          <w:rFonts w:ascii="Arial" w:hAnsi="Arial" w:cs="Arial"/>
        </w:rPr>
        <w:t>držbu</w:t>
      </w:r>
      <w:r w:rsidR="00E7156C" w:rsidRPr="00E7156C">
        <w:rPr>
          <w:rFonts w:ascii="Arial" w:hAnsi="Arial" w:cs="Arial"/>
        </w:rPr>
        <w:t xml:space="preserve"> místních</w:t>
      </w:r>
      <w:r w:rsidR="008B1557" w:rsidRPr="00E7156C">
        <w:rPr>
          <w:rFonts w:ascii="Arial" w:hAnsi="Arial" w:cs="Arial"/>
        </w:rPr>
        <w:t xml:space="preserve"> komunikací III. třídy zajišťuje dodavatelská firma pluhováním.</w:t>
      </w:r>
      <w:r w:rsidR="00AE57C0" w:rsidRPr="00E7156C">
        <w:rPr>
          <w:rFonts w:ascii="Arial" w:hAnsi="Arial" w:cs="Arial"/>
        </w:rPr>
        <w:t xml:space="preserve"> </w:t>
      </w:r>
      <w:r w:rsidR="0024384C" w:rsidRPr="00E7156C">
        <w:rPr>
          <w:rFonts w:ascii="Arial" w:hAnsi="Arial" w:cs="Arial"/>
        </w:rPr>
        <w:t xml:space="preserve">Dle technických možností je prováděna na celé šířce komunikací. </w:t>
      </w:r>
      <w:r w:rsidR="008B1557" w:rsidRPr="00E7156C">
        <w:rPr>
          <w:rFonts w:ascii="Arial" w:hAnsi="Arial" w:cs="Arial"/>
        </w:rPr>
        <w:t>Posyp zdrsňovacím materiálem zajišťují zaměstnanci obce</w:t>
      </w:r>
      <w:r w:rsidR="00952FE6">
        <w:rPr>
          <w:rFonts w:ascii="Arial" w:hAnsi="Arial" w:cs="Arial"/>
        </w:rPr>
        <w:t xml:space="preserve"> v šířce </w:t>
      </w:r>
      <w:r w:rsidR="00CD22E2">
        <w:rPr>
          <w:rFonts w:ascii="Arial" w:hAnsi="Arial" w:cs="Arial"/>
        </w:rPr>
        <w:t xml:space="preserve">alespoň </w:t>
      </w:r>
      <w:r w:rsidR="00952FE6">
        <w:rPr>
          <w:rFonts w:ascii="Arial" w:hAnsi="Arial" w:cs="Arial"/>
        </w:rPr>
        <w:t>3 m</w:t>
      </w:r>
      <w:r w:rsidR="008B1557" w:rsidRPr="00E7156C">
        <w:rPr>
          <w:rFonts w:ascii="Arial" w:hAnsi="Arial" w:cs="Arial"/>
        </w:rPr>
        <w:t>.</w:t>
      </w:r>
    </w:p>
    <w:p w14:paraId="6A0B0FC4" w14:textId="77777777" w:rsidR="008B1557" w:rsidRPr="00305018" w:rsidRDefault="008B1557" w:rsidP="008B1557">
      <w:pPr>
        <w:pStyle w:val="Zkladntext"/>
        <w:spacing w:after="0"/>
        <w:rPr>
          <w:rFonts w:ascii="Arial" w:hAnsi="Arial" w:cs="Arial"/>
          <w:b/>
          <w:lang w:eastAsia="en-US"/>
        </w:rPr>
      </w:pPr>
    </w:p>
    <w:p w14:paraId="5FBBE434" w14:textId="223F8546" w:rsidR="008B1557" w:rsidRPr="00E7156C" w:rsidRDefault="008B1557" w:rsidP="00CD22E2">
      <w:pPr>
        <w:pStyle w:val="Zkladntext"/>
        <w:numPr>
          <w:ilvl w:val="0"/>
          <w:numId w:val="27"/>
        </w:numPr>
        <w:spacing w:after="0"/>
        <w:jc w:val="both"/>
        <w:rPr>
          <w:rFonts w:ascii="Arial" w:hAnsi="Arial" w:cs="Arial"/>
          <w:bCs/>
          <w:lang w:eastAsia="en-US"/>
        </w:rPr>
      </w:pPr>
      <w:r w:rsidRPr="006C5865">
        <w:rPr>
          <w:rFonts w:ascii="Arial" w:hAnsi="Arial" w:cs="Arial"/>
          <w:bCs/>
          <w:lang w:eastAsia="en-US"/>
        </w:rPr>
        <w:t xml:space="preserve">Nádoby na posypový (zdrsňovací) materiál </w:t>
      </w:r>
      <w:r w:rsidRPr="00E7156C">
        <w:rPr>
          <w:rFonts w:ascii="Arial" w:hAnsi="Arial" w:cs="Arial"/>
          <w:lang w:eastAsia="en-US"/>
        </w:rPr>
        <w:t xml:space="preserve">jsou rozmístěné podél </w:t>
      </w:r>
      <w:r w:rsidR="0024384C" w:rsidRPr="00E7156C">
        <w:rPr>
          <w:rFonts w:ascii="Arial" w:hAnsi="Arial" w:cs="Arial"/>
          <w:lang w:eastAsia="en-US"/>
        </w:rPr>
        <w:t xml:space="preserve">chodníků a místních </w:t>
      </w:r>
      <w:r w:rsidRPr="00E7156C">
        <w:rPr>
          <w:rFonts w:ascii="Arial" w:hAnsi="Arial" w:cs="Arial"/>
          <w:lang w:eastAsia="en-US"/>
        </w:rPr>
        <w:t>komunikací a posypový materiál je určený k</w:t>
      </w:r>
      <w:r w:rsidR="006C5865" w:rsidRPr="00E7156C">
        <w:rPr>
          <w:rFonts w:ascii="Arial" w:hAnsi="Arial" w:cs="Arial"/>
          <w:lang w:eastAsia="en-US"/>
        </w:rPr>
        <w:t> odstraňování závad ve schůdnosti</w:t>
      </w:r>
      <w:r w:rsidR="0024384C" w:rsidRPr="00E7156C">
        <w:rPr>
          <w:rFonts w:ascii="Arial" w:hAnsi="Arial" w:cs="Arial"/>
          <w:lang w:eastAsia="en-US"/>
        </w:rPr>
        <w:t xml:space="preserve"> chodníků a </w:t>
      </w:r>
      <w:r w:rsidR="006C5865" w:rsidRPr="00E7156C">
        <w:rPr>
          <w:rFonts w:ascii="Arial" w:hAnsi="Arial" w:cs="Arial"/>
          <w:lang w:eastAsia="en-US"/>
        </w:rPr>
        <w:t>místních</w:t>
      </w:r>
      <w:r w:rsidRPr="00E7156C">
        <w:rPr>
          <w:rFonts w:ascii="Arial" w:hAnsi="Arial" w:cs="Arial"/>
          <w:lang w:eastAsia="en-US"/>
        </w:rPr>
        <w:t xml:space="preserve"> komunikac</w:t>
      </w:r>
      <w:r w:rsidR="006C5865" w:rsidRPr="00E7156C">
        <w:rPr>
          <w:rFonts w:ascii="Arial" w:hAnsi="Arial" w:cs="Arial"/>
          <w:lang w:eastAsia="en-US"/>
        </w:rPr>
        <w:t>í</w:t>
      </w:r>
      <w:r w:rsidRPr="00E7156C">
        <w:rPr>
          <w:rFonts w:ascii="Arial" w:hAnsi="Arial" w:cs="Arial"/>
          <w:lang w:eastAsia="en-US"/>
        </w:rPr>
        <w:t>, nikoliv k soukromým účelům.</w:t>
      </w:r>
    </w:p>
    <w:p w14:paraId="03192A3C" w14:textId="7DE7038F" w:rsidR="004213A1" w:rsidRPr="00C51F5F" w:rsidRDefault="00656630" w:rsidP="00CD22E2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25590" w:rsidRPr="00C51F5F">
        <w:rPr>
          <w:rFonts w:ascii="Arial" w:hAnsi="Arial" w:cs="Arial"/>
          <w:b/>
          <w:sz w:val="24"/>
          <w:szCs w:val="24"/>
        </w:rPr>
        <w:t>II</w:t>
      </w:r>
      <w:r w:rsidR="004213A1" w:rsidRPr="00C51F5F">
        <w:rPr>
          <w:rFonts w:ascii="Arial" w:hAnsi="Arial" w:cs="Arial"/>
          <w:b/>
          <w:sz w:val="24"/>
          <w:szCs w:val="24"/>
        </w:rPr>
        <w:t>.</w:t>
      </w:r>
    </w:p>
    <w:p w14:paraId="7775F119" w14:textId="18D4CAAF" w:rsidR="004213A1" w:rsidRPr="00C51F5F" w:rsidRDefault="00656630" w:rsidP="00AE57C0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Lhůty</w:t>
      </w:r>
      <w:r w:rsidR="004213A1" w:rsidRPr="00C51F5F">
        <w:rPr>
          <w:rFonts w:ascii="Arial" w:hAnsi="Arial" w:cs="Arial"/>
          <w:b/>
          <w:sz w:val="24"/>
          <w:szCs w:val="24"/>
        </w:rPr>
        <w:t xml:space="preserve"> </w:t>
      </w:r>
      <w:r w:rsidR="00C2675E">
        <w:rPr>
          <w:rFonts w:ascii="Arial" w:hAnsi="Arial" w:cs="Arial"/>
          <w:b/>
          <w:sz w:val="24"/>
          <w:szCs w:val="24"/>
        </w:rPr>
        <w:t xml:space="preserve">pro </w:t>
      </w:r>
      <w:r w:rsidR="004213A1" w:rsidRPr="00C51F5F">
        <w:rPr>
          <w:rFonts w:ascii="Arial" w:hAnsi="Arial" w:cs="Arial"/>
          <w:b/>
          <w:sz w:val="24"/>
          <w:szCs w:val="24"/>
        </w:rPr>
        <w:t>zahájení prací</w:t>
      </w:r>
    </w:p>
    <w:p w14:paraId="02AF39DC" w14:textId="7F70B23C" w:rsidR="00665196" w:rsidRPr="00670F71" w:rsidRDefault="002B3A68" w:rsidP="00CD22E2">
      <w:pPr>
        <w:pStyle w:val="Zkladntext"/>
        <w:numPr>
          <w:ilvl w:val="0"/>
          <w:numId w:val="30"/>
        </w:numPr>
        <w:jc w:val="both"/>
        <w:rPr>
          <w:rFonts w:ascii="Arial" w:eastAsia="Times New Roman" w:hAnsi="Arial" w:cs="Arial"/>
          <w:lang w:eastAsia="en-US"/>
        </w:rPr>
      </w:pPr>
      <w:r w:rsidRPr="00670F71">
        <w:rPr>
          <w:rFonts w:ascii="Arial" w:eastAsia="Times New Roman" w:hAnsi="Arial" w:cs="Arial"/>
          <w:lang w:eastAsia="en-US"/>
        </w:rPr>
        <w:t xml:space="preserve">Pro zaměstnance obce </w:t>
      </w:r>
      <w:r w:rsidR="0043452B" w:rsidRPr="00670F71">
        <w:rPr>
          <w:rFonts w:ascii="Arial" w:eastAsia="Times New Roman" w:hAnsi="Arial" w:cs="Arial"/>
          <w:lang w:eastAsia="en-US"/>
        </w:rPr>
        <w:t xml:space="preserve">zajišťující </w:t>
      </w:r>
      <w:r w:rsidR="00670F71">
        <w:rPr>
          <w:rFonts w:ascii="Arial" w:eastAsia="Times New Roman" w:hAnsi="Arial" w:cs="Arial"/>
          <w:lang w:eastAsia="en-US"/>
        </w:rPr>
        <w:t>schůdnost</w:t>
      </w:r>
      <w:r w:rsidR="0043452B" w:rsidRPr="00670F71">
        <w:rPr>
          <w:rFonts w:ascii="Arial" w:eastAsia="Times New Roman" w:hAnsi="Arial" w:cs="Arial"/>
          <w:lang w:eastAsia="en-US"/>
        </w:rPr>
        <w:t xml:space="preserve"> </w:t>
      </w:r>
      <w:r w:rsidR="00670F71">
        <w:rPr>
          <w:rFonts w:ascii="Arial" w:eastAsia="Times New Roman" w:hAnsi="Arial" w:cs="Arial"/>
          <w:lang w:eastAsia="en-US"/>
        </w:rPr>
        <w:t xml:space="preserve">chodníků a </w:t>
      </w:r>
      <w:r w:rsidR="0043452B" w:rsidRPr="00670F71">
        <w:rPr>
          <w:rFonts w:ascii="Arial" w:eastAsia="Times New Roman" w:hAnsi="Arial" w:cs="Arial"/>
          <w:lang w:eastAsia="en-US"/>
        </w:rPr>
        <w:t>místních komunikací</w:t>
      </w:r>
      <w:r w:rsidR="00CD22E2">
        <w:rPr>
          <w:rFonts w:ascii="Arial" w:eastAsia="Times New Roman" w:hAnsi="Arial" w:cs="Arial"/>
          <w:lang w:eastAsia="en-US"/>
        </w:rPr>
        <w:t xml:space="preserve"> jsou stanoveny následující lhůty </w:t>
      </w:r>
      <w:r w:rsidR="002B552D">
        <w:rPr>
          <w:rFonts w:ascii="Arial" w:eastAsia="Times New Roman" w:hAnsi="Arial" w:cs="Arial"/>
          <w:lang w:eastAsia="en-US"/>
        </w:rPr>
        <w:t xml:space="preserve">a způsob </w:t>
      </w:r>
      <w:r w:rsidR="00CD22E2">
        <w:rPr>
          <w:rFonts w:ascii="Arial" w:eastAsia="Times New Roman" w:hAnsi="Arial" w:cs="Arial"/>
          <w:lang w:eastAsia="en-US"/>
        </w:rPr>
        <w:t>pro zahájení prací:</w:t>
      </w:r>
    </w:p>
    <w:p w14:paraId="7F0461EF" w14:textId="0DE2BAC1" w:rsidR="00670F71" w:rsidRPr="00414FB5" w:rsidRDefault="0054517E" w:rsidP="00CD22E2">
      <w:pPr>
        <w:pStyle w:val="Zkladntext"/>
        <w:numPr>
          <w:ilvl w:val="0"/>
          <w:numId w:val="31"/>
        </w:numPr>
        <w:spacing w:after="0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s</w:t>
      </w:r>
      <w:r w:rsidR="00670F71">
        <w:rPr>
          <w:rFonts w:ascii="Arial" w:eastAsia="Times New Roman" w:hAnsi="Arial" w:cs="Arial"/>
          <w:lang w:eastAsia="en-US"/>
        </w:rPr>
        <w:t>chůdnost chodníků se zajišťuje v době od 6:00 do 22:00 hodin</w:t>
      </w:r>
      <w:r>
        <w:rPr>
          <w:rFonts w:ascii="Arial" w:eastAsia="Times New Roman" w:hAnsi="Arial" w:cs="Arial"/>
          <w:lang w:eastAsia="en-US"/>
        </w:rPr>
        <w:t>,</w:t>
      </w:r>
    </w:p>
    <w:p w14:paraId="079FD12A" w14:textId="55DDBD35" w:rsidR="00670F71" w:rsidRDefault="0054517E" w:rsidP="00CD22E2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o</w:t>
      </w:r>
      <w:r w:rsidR="002B3A68" w:rsidRPr="00AE57C0">
        <w:rPr>
          <w:rFonts w:ascii="Arial" w:eastAsia="Times New Roman" w:hAnsi="Arial" w:cs="Arial"/>
          <w:lang w:eastAsia="en-US"/>
        </w:rPr>
        <w:t>dstraňování sněhu</w:t>
      </w:r>
      <w:r w:rsidR="00670F71">
        <w:rPr>
          <w:rFonts w:ascii="Arial" w:eastAsia="Times New Roman" w:hAnsi="Arial" w:cs="Arial"/>
          <w:lang w:eastAsia="en-US"/>
        </w:rPr>
        <w:t xml:space="preserve"> </w:t>
      </w:r>
      <w:r w:rsidR="00952FE6">
        <w:rPr>
          <w:rFonts w:ascii="Arial" w:eastAsia="Times New Roman" w:hAnsi="Arial" w:cs="Arial"/>
          <w:lang w:eastAsia="en-US"/>
        </w:rPr>
        <w:t>se zahajuje</w:t>
      </w:r>
      <w:r w:rsidR="00952FE6" w:rsidRPr="00AE57C0">
        <w:rPr>
          <w:rFonts w:ascii="Arial" w:eastAsia="Times New Roman" w:hAnsi="Arial" w:cs="Arial"/>
          <w:lang w:eastAsia="en-US"/>
        </w:rPr>
        <w:t xml:space="preserve"> </w:t>
      </w:r>
      <w:r w:rsidR="00670F71">
        <w:rPr>
          <w:rFonts w:ascii="Arial" w:eastAsia="Times New Roman" w:hAnsi="Arial" w:cs="Arial"/>
          <w:lang w:eastAsia="en-US"/>
        </w:rPr>
        <w:t>v</w:t>
      </w:r>
      <w:r w:rsidR="002B3A68" w:rsidRPr="00AE57C0">
        <w:rPr>
          <w:rFonts w:ascii="Arial" w:eastAsia="Times New Roman" w:hAnsi="Arial" w:cs="Arial"/>
          <w:lang w:eastAsia="en-US"/>
        </w:rPr>
        <w:t xml:space="preserve"> </w:t>
      </w:r>
      <w:r w:rsidR="00CD22E2" w:rsidRPr="00AE57C0">
        <w:rPr>
          <w:rFonts w:ascii="Arial" w:eastAsia="Times New Roman" w:hAnsi="Arial" w:cs="Arial"/>
          <w:lang w:eastAsia="en-US"/>
        </w:rPr>
        <w:t xml:space="preserve">pracovní </w:t>
      </w:r>
      <w:r w:rsidR="002B3A68" w:rsidRPr="00AE57C0">
        <w:rPr>
          <w:rFonts w:ascii="Arial" w:eastAsia="Times New Roman" w:hAnsi="Arial" w:cs="Arial"/>
          <w:lang w:eastAsia="en-US"/>
        </w:rPr>
        <w:t xml:space="preserve">době do 30 minut od zjištění, že vrstva napadeného sněhu dosáhla </w:t>
      </w:r>
      <w:r w:rsidR="00CD22E2">
        <w:rPr>
          <w:rFonts w:ascii="Arial" w:eastAsia="Times New Roman" w:hAnsi="Arial" w:cs="Arial"/>
          <w:lang w:eastAsia="en-US"/>
        </w:rPr>
        <w:t xml:space="preserve">alespoň </w:t>
      </w:r>
      <w:r w:rsidR="002B3A68" w:rsidRPr="00AE57C0">
        <w:rPr>
          <w:rFonts w:ascii="Arial" w:eastAsia="Times New Roman" w:hAnsi="Arial" w:cs="Arial"/>
          <w:lang w:eastAsia="en-US"/>
        </w:rPr>
        <w:t>5 cm</w:t>
      </w:r>
      <w:r w:rsidR="00CD22E2">
        <w:rPr>
          <w:rFonts w:ascii="Arial" w:eastAsia="Times New Roman" w:hAnsi="Arial" w:cs="Arial"/>
          <w:lang w:eastAsia="en-US"/>
        </w:rPr>
        <w:t>, v</w:t>
      </w:r>
      <w:r w:rsidR="002B3A68" w:rsidRPr="00AE57C0">
        <w:rPr>
          <w:rFonts w:ascii="Arial" w:eastAsia="Times New Roman" w:hAnsi="Arial" w:cs="Arial"/>
          <w:lang w:eastAsia="en-US"/>
        </w:rPr>
        <w:t xml:space="preserve"> době mimopracovní do 60 minut</w:t>
      </w:r>
      <w:r w:rsidR="00670F71">
        <w:rPr>
          <w:rFonts w:ascii="Arial" w:eastAsia="Times New Roman" w:hAnsi="Arial" w:cs="Arial"/>
          <w:lang w:eastAsia="en-US"/>
        </w:rPr>
        <w:t xml:space="preserve"> </w:t>
      </w:r>
      <w:r w:rsidR="002B3A68" w:rsidRPr="00AE57C0">
        <w:rPr>
          <w:rFonts w:ascii="Arial" w:eastAsia="Times New Roman" w:hAnsi="Arial" w:cs="Arial"/>
          <w:lang w:eastAsia="en-US"/>
        </w:rPr>
        <w:t xml:space="preserve">od zjištění, že vrstva napadeného sněhu dosáhla </w:t>
      </w:r>
      <w:r w:rsidR="00CD22E2">
        <w:rPr>
          <w:rFonts w:ascii="Arial" w:eastAsia="Times New Roman" w:hAnsi="Arial" w:cs="Arial"/>
          <w:lang w:eastAsia="en-US"/>
        </w:rPr>
        <w:t xml:space="preserve">alespoň </w:t>
      </w:r>
      <w:r w:rsidR="002B3A68" w:rsidRPr="00AE57C0">
        <w:rPr>
          <w:rFonts w:ascii="Arial" w:eastAsia="Times New Roman" w:hAnsi="Arial" w:cs="Arial"/>
          <w:lang w:eastAsia="en-US"/>
        </w:rPr>
        <w:t>5 cm</w:t>
      </w:r>
      <w:r w:rsidR="00CD22E2">
        <w:rPr>
          <w:rFonts w:ascii="Arial" w:eastAsia="Times New Roman" w:hAnsi="Arial" w:cs="Arial"/>
          <w:lang w:eastAsia="en-US"/>
        </w:rPr>
        <w:t>,</w:t>
      </w:r>
      <w:r w:rsidR="00670F71" w:rsidRPr="00670F71">
        <w:rPr>
          <w:rFonts w:ascii="Arial" w:eastAsia="Times New Roman" w:hAnsi="Arial" w:cs="Arial"/>
          <w:lang w:eastAsia="en-US"/>
        </w:rPr>
        <w:t xml:space="preserve"> </w:t>
      </w:r>
    </w:p>
    <w:p w14:paraId="782AA711" w14:textId="17F4A5D5" w:rsidR="002B3A68" w:rsidRDefault="0054517E" w:rsidP="002B552D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lastRenderedPageBreak/>
        <w:t>p</w:t>
      </w:r>
      <w:r w:rsidR="002B3A68" w:rsidRPr="00670F71">
        <w:rPr>
          <w:rFonts w:ascii="Arial" w:eastAsia="Times New Roman" w:hAnsi="Arial" w:cs="Arial"/>
          <w:lang w:eastAsia="en-US"/>
        </w:rPr>
        <w:t>osyp</w:t>
      </w:r>
      <w:r w:rsidR="00952FE6">
        <w:rPr>
          <w:rFonts w:ascii="Arial" w:eastAsia="Times New Roman" w:hAnsi="Arial" w:cs="Arial"/>
          <w:lang w:eastAsia="en-US"/>
        </w:rPr>
        <w:t xml:space="preserve"> chodníků</w:t>
      </w:r>
      <w:r w:rsidR="002B3A68" w:rsidRPr="00670F71">
        <w:rPr>
          <w:rFonts w:ascii="Arial" w:eastAsia="Times New Roman" w:hAnsi="Arial" w:cs="Arial"/>
          <w:lang w:eastAsia="en-US"/>
        </w:rPr>
        <w:t xml:space="preserve"> inertními materiály</w:t>
      </w:r>
      <w:r w:rsidR="00670F71" w:rsidRPr="00670F71">
        <w:rPr>
          <w:rFonts w:ascii="Arial" w:eastAsia="Times New Roman" w:hAnsi="Arial" w:cs="Arial"/>
          <w:lang w:eastAsia="en-US"/>
        </w:rPr>
        <w:t xml:space="preserve"> </w:t>
      </w:r>
      <w:r w:rsidR="00952FE6">
        <w:rPr>
          <w:rFonts w:ascii="Arial" w:eastAsia="Times New Roman" w:hAnsi="Arial" w:cs="Arial"/>
          <w:lang w:eastAsia="en-US"/>
        </w:rPr>
        <w:t xml:space="preserve">se zahajuje </w:t>
      </w:r>
      <w:r w:rsidR="00670F71" w:rsidRPr="00670F71">
        <w:rPr>
          <w:rFonts w:ascii="Arial" w:eastAsia="Times New Roman" w:hAnsi="Arial" w:cs="Arial"/>
          <w:lang w:eastAsia="en-US"/>
        </w:rPr>
        <w:t>v</w:t>
      </w:r>
      <w:r w:rsidR="002B3A68" w:rsidRPr="00670F71">
        <w:rPr>
          <w:rFonts w:ascii="Arial" w:eastAsia="Times New Roman" w:hAnsi="Arial" w:cs="Arial"/>
          <w:lang w:eastAsia="en-US"/>
        </w:rPr>
        <w:t xml:space="preserve"> době pracovní nejdéle do 30 minut od zjištění, že se na </w:t>
      </w:r>
      <w:r w:rsidR="00952FE6">
        <w:rPr>
          <w:rFonts w:ascii="Arial" w:eastAsia="Times New Roman" w:hAnsi="Arial" w:cs="Arial"/>
          <w:lang w:eastAsia="en-US"/>
        </w:rPr>
        <w:t>chodní</w:t>
      </w:r>
      <w:r w:rsidR="002B3A68" w:rsidRPr="00670F71">
        <w:rPr>
          <w:rFonts w:ascii="Arial" w:eastAsia="Times New Roman" w:hAnsi="Arial" w:cs="Arial"/>
          <w:lang w:eastAsia="en-US"/>
        </w:rPr>
        <w:t>cích zhoršila schůdnost</w:t>
      </w:r>
      <w:r w:rsidR="002B552D">
        <w:rPr>
          <w:rFonts w:ascii="Arial" w:eastAsia="Times New Roman" w:hAnsi="Arial" w:cs="Arial"/>
          <w:lang w:eastAsia="en-US"/>
        </w:rPr>
        <w:t>, v</w:t>
      </w:r>
      <w:r w:rsidR="002B3A68" w:rsidRPr="00670F71">
        <w:rPr>
          <w:rFonts w:ascii="Arial" w:eastAsia="Times New Roman" w:hAnsi="Arial" w:cs="Arial"/>
          <w:lang w:eastAsia="en-US"/>
        </w:rPr>
        <w:t xml:space="preserve"> době mimopracovní do 60 minut do zjištění</w:t>
      </w:r>
      <w:r w:rsidR="00EF7C4B" w:rsidRPr="00670F71">
        <w:rPr>
          <w:rFonts w:ascii="Arial" w:eastAsia="Times New Roman" w:hAnsi="Arial" w:cs="Arial"/>
          <w:lang w:eastAsia="en-US"/>
        </w:rPr>
        <w:t xml:space="preserve"> zhoršení schůdnosti</w:t>
      </w:r>
      <w:r>
        <w:rPr>
          <w:rFonts w:ascii="Arial" w:eastAsia="Times New Roman" w:hAnsi="Arial" w:cs="Arial"/>
          <w:lang w:eastAsia="en-US"/>
        </w:rPr>
        <w:t>,</w:t>
      </w:r>
    </w:p>
    <w:p w14:paraId="576769C8" w14:textId="5F3B193C" w:rsidR="00952FE6" w:rsidRPr="00952FE6" w:rsidRDefault="0054517E" w:rsidP="002B552D">
      <w:pPr>
        <w:pStyle w:val="Zkladntext"/>
        <w:numPr>
          <w:ilvl w:val="0"/>
          <w:numId w:val="31"/>
        </w:numPr>
        <w:spacing w:after="0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p</w:t>
      </w:r>
      <w:r w:rsidR="00952FE6" w:rsidRPr="00670F71">
        <w:rPr>
          <w:rFonts w:ascii="Arial" w:eastAsia="Times New Roman" w:hAnsi="Arial" w:cs="Arial"/>
          <w:lang w:eastAsia="en-US"/>
        </w:rPr>
        <w:t>osyp</w:t>
      </w:r>
      <w:r w:rsidR="00952FE6">
        <w:rPr>
          <w:rFonts w:ascii="Arial" w:eastAsia="Times New Roman" w:hAnsi="Arial" w:cs="Arial"/>
          <w:lang w:eastAsia="en-US"/>
        </w:rPr>
        <w:t xml:space="preserve"> místních komunikací </w:t>
      </w:r>
      <w:r w:rsidR="00952FE6" w:rsidRPr="00670F71">
        <w:rPr>
          <w:rFonts w:ascii="Arial" w:eastAsia="Times New Roman" w:hAnsi="Arial" w:cs="Arial"/>
          <w:lang w:eastAsia="en-US"/>
        </w:rPr>
        <w:t xml:space="preserve">inertními materiály </w:t>
      </w:r>
      <w:r w:rsidR="00952FE6">
        <w:rPr>
          <w:rFonts w:ascii="Arial" w:eastAsia="Times New Roman" w:hAnsi="Arial" w:cs="Arial"/>
          <w:lang w:eastAsia="en-US"/>
        </w:rPr>
        <w:t xml:space="preserve">se zahajuje </w:t>
      </w:r>
      <w:r w:rsidR="00952FE6" w:rsidRPr="00670F71">
        <w:rPr>
          <w:rFonts w:ascii="Arial" w:eastAsia="Times New Roman" w:hAnsi="Arial" w:cs="Arial"/>
          <w:lang w:eastAsia="en-US"/>
        </w:rPr>
        <w:t xml:space="preserve">v době pracovní nejdéle do </w:t>
      </w:r>
      <w:r w:rsidR="00952FE6">
        <w:rPr>
          <w:rFonts w:ascii="Arial" w:eastAsia="Times New Roman" w:hAnsi="Arial" w:cs="Arial"/>
          <w:lang w:eastAsia="en-US"/>
        </w:rPr>
        <w:t>6</w:t>
      </w:r>
      <w:r w:rsidR="00952FE6" w:rsidRPr="00670F71">
        <w:rPr>
          <w:rFonts w:ascii="Arial" w:eastAsia="Times New Roman" w:hAnsi="Arial" w:cs="Arial"/>
          <w:lang w:eastAsia="en-US"/>
        </w:rPr>
        <w:t>0 minut od zjištění, že se na komunikacích zhoršila schůdnost</w:t>
      </w:r>
      <w:r w:rsidR="002B552D">
        <w:rPr>
          <w:rFonts w:ascii="Arial" w:eastAsia="Times New Roman" w:hAnsi="Arial" w:cs="Arial"/>
          <w:lang w:eastAsia="en-US"/>
        </w:rPr>
        <w:t>, v</w:t>
      </w:r>
      <w:r w:rsidR="00952FE6" w:rsidRPr="00670F71">
        <w:rPr>
          <w:rFonts w:ascii="Arial" w:eastAsia="Times New Roman" w:hAnsi="Arial" w:cs="Arial"/>
          <w:lang w:eastAsia="en-US"/>
        </w:rPr>
        <w:t xml:space="preserve"> době mimopracovní do </w:t>
      </w:r>
      <w:r w:rsidR="00952FE6">
        <w:rPr>
          <w:rFonts w:ascii="Arial" w:eastAsia="Times New Roman" w:hAnsi="Arial" w:cs="Arial"/>
          <w:lang w:eastAsia="en-US"/>
        </w:rPr>
        <w:t>12</w:t>
      </w:r>
      <w:r w:rsidR="00952FE6" w:rsidRPr="00670F71">
        <w:rPr>
          <w:rFonts w:ascii="Arial" w:eastAsia="Times New Roman" w:hAnsi="Arial" w:cs="Arial"/>
          <w:lang w:eastAsia="en-US"/>
        </w:rPr>
        <w:t>0 minut do zjištění zhoršení schůdnosti.</w:t>
      </w:r>
    </w:p>
    <w:p w14:paraId="17582852" w14:textId="77777777" w:rsidR="00EF7C4B" w:rsidRDefault="00EF7C4B" w:rsidP="00EF7C4B">
      <w:pPr>
        <w:pStyle w:val="Zkladntext"/>
        <w:spacing w:after="0"/>
        <w:rPr>
          <w:lang w:eastAsia="en-US"/>
        </w:rPr>
      </w:pPr>
    </w:p>
    <w:p w14:paraId="40C57B52" w14:textId="77777777" w:rsidR="002B552D" w:rsidRPr="002B552D" w:rsidRDefault="00EF7C4B" w:rsidP="002B552D">
      <w:pPr>
        <w:pStyle w:val="Zkladntext"/>
        <w:numPr>
          <w:ilvl w:val="0"/>
          <w:numId w:val="30"/>
        </w:numPr>
        <w:jc w:val="both"/>
        <w:rPr>
          <w:rFonts w:ascii="Arial" w:eastAsia="Times New Roman" w:hAnsi="Arial" w:cs="Arial"/>
          <w:lang w:eastAsia="en-US"/>
        </w:rPr>
      </w:pPr>
      <w:r w:rsidRPr="002B552D">
        <w:rPr>
          <w:rFonts w:ascii="Arial" w:eastAsia="Times New Roman" w:hAnsi="Arial" w:cs="Arial"/>
          <w:lang w:eastAsia="en-US"/>
        </w:rPr>
        <w:t>Pro dodavatelsk</w:t>
      </w:r>
      <w:r w:rsidR="00C2675E" w:rsidRPr="002B552D">
        <w:rPr>
          <w:rFonts w:ascii="Arial" w:eastAsia="Times New Roman" w:hAnsi="Arial" w:cs="Arial"/>
          <w:lang w:eastAsia="en-US"/>
        </w:rPr>
        <w:t>ou</w:t>
      </w:r>
      <w:r w:rsidRPr="002B552D">
        <w:rPr>
          <w:rFonts w:ascii="Arial" w:eastAsia="Times New Roman" w:hAnsi="Arial" w:cs="Arial"/>
          <w:lang w:eastAsia="en-US"/>
        </w:rPr>
        <w:t xml:space="preserve"> firm</w:t>
      </w:r>
      <w:r w:rsidR="00C2675E" w:rsidRPr="002B552D">
        <w:rPr>
          <w:rFonts w:ascii="Arial" w:eastAsia="Times New Roman" w:hAnsi="Arial" w:cs="Arial"/>
          <w:lang w:eastAsia="en-US"/>
        </w:rPr>
        <w:t>u</w:t>
      </w:r>
      <w:r w:rsidRPr="002B552D">
        <w:rPr>
          <w:rFonts w:ascii="Arial" w:eastAsia="Times New Roman" w:hAnsi="Arial" w:cs="Arial"/>
          <w:lang w:eastAsia="en-US"/>
        </w:rPr>
        <w:t xml:space="preserve"> zajišťující údržbu </w:t>
      </w:r>
      <w:r w:rsidR="00FD0FCD" w:rsidRPr="002B552D">
        <w:rPr>
          <w:rFonts w:ascii="Arial" w:eastAsia="Times New Roman" w:hAnsi="Arial" w:cs="Arial"/>
          <w:lang w:eastAsia="en-US"/>
        </w:rPr>
        <w:t xml:space="preserve">místních </w:t>
      </w:r>
      <w:r w:rsidRPr="002B552D">
        <w:rPr>
          <w:rFonts w:ascii="Arial" w:eastAsia="Times New Roman" w:hAnsi="Arial" w:cs="Arial"/>
          <w:lang w:eastAsia="en-US"/>
        </w:rPr>
        <w:t>komunikací</w:t>
      </w:r>
      <w:r w:rsidR="002B552D" w:rsidRPr="002B552D">
        <w:rPr>
          <w:rFonts w:ascii="Arial" w:eastAsia="Times New Roman" w:hAnsi="Arial" w:cs="Arial"/>
          <w:lang w:eastAsia="en-US"/>
        </w:rPr>
        <w:t xml:space="preserve"> jsou stanoveny následující lhůty a způsob pro zahájení prací:</w:t>
      </w:r>
    </w:p>
    <w:p w14:paraId="14E8C560" w14:textId="0D5DE9F6" w:rsidR="0021438D" w:rsidRPr="0021438D" w:rsidRDefault="002B552D" w:rsidP="002B552D">
      <w:pPr>
        <w:pStyle w:val="Zkladntext"/>
        <w:numPr>
          <w:ilvl w:val="0"/>
          <w:numId w:val="4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670F71">
        <w:rPr>
          <w:rFonts w:ascii="Arial" w:hAnsi="Arial" w:cs="Arial"/>
        </w:rPr>
        <w:t>dstraňování sněhu</w:t>
      </w:r>
      <w:r w:rsidR="0021438D" w:rsidRPr="0021438D">
        <w:rPr>
          <w:rFonts w:ascii="Arial" w:hAnsi="Arial" w:cs="Arial"/>
        </w:rPr>
        <w:t xml:space="preserve"> se zahajuje</w:t>
      </w:r>
      <w:r>
        <w:rPr>
          <w:rFonts w:ascii="Arial" w:hAnsi="Arial" w:cs="Arial"/>
        </w:rPr>
        <w:t xml:space="preserve"> nejpozději</w:t>
      </w:r>
      <w:r w:rsidR="0021438D" w:rsidRPr="0021438D">
        <w:rPr>
          <w:rFonts w:ascii="Arial" w:hAnsi="Arial" w:cs="Arial"/>
        </w:rPr>
        <w:t xml:space="preserve">, když vrstva napadeného sněhu dosáhne </w:t>
      </w:r>
      <w:r>
        <w:rPr>
          <w:rFonts w:ascii="Arial" w:hAnsi="Arial" w:cs="Arial"/>
        </w:rPr>
        <w:t xml:space="preserve">alespoň </w:t>
      </w:r>
      <w:r w:rsidR="0021438D" w:rsidRPr="0021438D">
        <w:rPr>
          <w:rFonts w:ascii="Arial" w:hAnsi="Arial" w:cs="Arial"/>
        </w:rPr>
        <w:t>5 cm</w:t>
      </w:r>
      <w:r>
        <w:rPr>
          <w:rFonts w:ascii="Arial" w:hAnsi="Arial" w:cs="Arial"/>
        </w:rPr>
        <w:t>,</w:t>
      </w:r>
      <w:r w:rsidR="0021438D" w:rsidRPr="0021438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to </w:t>
      </w:r>
      <w:r w:rsidR="0021438D" w:rsidRPr="0021438D">
        <w:rPr>
          <w:rFonts w:ascii="Arial" w:hAnsi="Arial" w:cs="Arial"/>
        </w:rPr>
        <w:t xml:space="preserve">v termínu do 60 minut od zjištění, kdy tato situace nastala. </w:t>
      </w:r>
    </w:p>
    <w:p w14:paraId="05635532" w14:textId="4CA67D8D" w:rsidR="0021438D" w:rsidRPr="00C51F5F" w:rsidRDefault="0021438D" w:rsidP="002B552D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I</w:t>
      </w:r>
      <w:r w:rsidR="00656630">
        <w:rPr>
          <w:rFonts w:ascii="Arial" w:hAnsi="Arial" w:cs="Arial"/>
          <w:b/>
          <w:sz w:val="24"/>
          <w:szCs w:val="24"/>
          <w:lang w:eastAsia="en-US"/>
        </w:rPr>
        <w:t>V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4EC80C45" w14:textId="3DC885E5" w:rsidR="0021438D" w:rsidRPr="00C51F5F" w:rsidRDefault="0021438D" w:rsidP="002B552D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 xml:space="preserve">Pořadí </w:t>
      </w:r>
      <w:r w:rsidRPr="00C51F5F">
        <w:rPr>
          <w:rFonts w:ascii="Arial" w:hAnsi="Arial" w:cs="Arial"/>
          <w:b/>
          <w:sz w:val="24"/>
          <w:szCs w:val="24"/>
        </w:rPr>
        <w:t>důležitosti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 xml:space="preserve"> a lhůty pro </w:t>
      </w:r>
      <w:r w:rsidR="00FA4268" w:rsidRPr="00C51F5F">
        <w:rPr>
          <w:rFonts w:ascii="Arial" w:hAnsi="Arial" w:cs="Arial"/>
          <w:b/>
          <w:sz w:val="24"/>
          <w:szCs w:val="24"/>
          <w:lang w:eastAsia="en-US"/>
        </w:rPr>
        <w:t>odstra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ňování závad</w:t>
      </w:r>
      <w:r w:rsidR="00FA4268" w:rsidRPr="00C51F5F">
        <w:rPr>
          <w:rFonts w:ascii="Arial" w:hAnsi="Arial" w:cs="Arial"/>
          <w:b/>
          <w:sz w:val="24"/>
          <w:szCs w:val="24"/>
          <w:lang w:eastAsia="en-US"/>
        </w:rPr>
        <w:t xml:space="preserve"> ve schůdnosti</w:t>
      </w:r>
    </w:p>
    <w:p w14:paraId="7FC96FC8" w14:textId="59FC069F" w:rsidR="0021438D" w:rsidRDefault="00C51F5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2B552D">
        <w:rPr>
          <w:rFonts w:ascii="Arial" w:hAnsi="Arial" w:cs="Arial"/>
          <w:bCs/>
          <w:lang w:eastAsia="en-US"/>
        </w:rPr>
        <w:t>C</w:t>
      </w:r>
      <w:r w:rsidR="0021438D" w:rsidRPr="002B552D">
        <w:rPr>
          <w:rFonts w:ascii="Arial" w:hAnsi="Arial" w:cs="Arial"/>
          <w:bCs/>
          <w:lang w:eastAsia="en-US"/>
        </w:rPr>
        <w:t>hodníky</w:t>
      </w:r>
      <w:r w:rsidR="002B552D" w:rsidRPr="002B552D">
        <w:rPr>
          <w:rFonts w:ascii="Arial" w:hAnsi="Arial" w:cs="Arial"/>
          <w:bCs/>
          <w:lang w:eastAsia="en-US"/>
        </w:rPr>
        <w:t xml:space="preserve"> dle I. </w:t>
      </w:r>
      <w:r w:rsidR="00CF15E1" w:rsidRPr="002B552D">
        <w:rPr>
          <w:rFonts w:ascii="Arial" w:hAnsi="Arial" w:cs="Arial"/>
          <w:bCs/>
          <w:lang w:eastAsia="en-US"/>
        </w:rPr>
        <w:t>p</w:t>
      </w:r>
      <w:r w:rsidR="0021438D" w:rsidRPr="002B552D">
        <w:rPr>
          <w:rFonts w:ascii="Arial" w:hAnsi="Arial" w:cs="Arial"/>
          <w:bCs/>
          <w:lang w:eastAsia="en-US"/>
        </w:rPr>
        <w:t>ořadí důležitosti</w:t>
      </w:r>
      <w:r w:rsidR="002B552D" w:rsidRPr="002B552D">
        <w:rPr>
          <w:rFonts w:ascii="Arial" w:hAnsi="Arial" w:cs="Arial"/>
          <w:bCs/>
          <w:lang w:eastAsia="en-US"/>
        </w:rPr>
        <w:t xml:space="preserve">, u kterých se </w:t>
      </w:r>
      <w:r w:rsidR="00414FB5" w:rsidRPr="002B552D">
        <w:rPr>
          <w:rFonts w:ascii="Arial" w:hAnsi="Arial" w:cs="Arial"/>
          <w:bCs/>
          <w:lang w:eastAsia="en-US"/>
        </w:rPr>
        <w:t>odstranění závad</w:t>
      </w:r>
      <w:r w:rsidR="0021438D" w:rsidRPr="002B552D">
        <w:rPr>
          <w:rFonts w:ascii="Arial" w:hAnsi="Arial" w:cs="Arial"/>
          <w:bCs/>
          <w:lang w:eastAsia="en-US"/>
        </w:rPr>
        <w:t xml:space="preserve"> </w:t>
      </w:r>
      <w:r w:rsidR="002B552D" w:rsidRPr="002B552D">
        <w:rPr>
          <w:rFonts w:ascii="Arial" w:hAnsi="Arial" w:cs="Arial"/>
          <w:bCs/>
          <w:lang w:eastAsia="en-US"/>
        </w:rPr>
        <w:t xml:space="preserve">provádí </w:t>
      </w:r>
      <w:r w:rsidR="0021438D" w:rsidRPr="002B552D">
        <w:rPr>
          <w:rFonts w:ascii="Arial" w:hAnsi="Arial" w:cs="Arial"/>
          <w:bCs/>
          <w:lang w:eastAsia="en-US"/>
        </w:rPr>
        <w:t xml:space="preserve">do 4 hodin od </w:t>
      </w:r>
      <w:r w:rsidR="0021438D" w:rsidRPr="00E62BBF">
        <w:rPr>
          <w:rFonts w:ascii="Arial" w:eastAsia="Times New Roman" w:hAnsi="Arial" w:cs="Arial"/>
          <w:lang w:eastAsia="en-US"/>
        </w:rPr>
        <w:t>zahájení</w:t>
      </w:r>
      <w:r w:rsidR="0021438D" w:rsidRPr="002B552D">
        <w:rPr>
          <w:rFonts w:ascii="Arial" w:hAnsi="Arial" w:cs="Arial"/>
          <w:bCs/>
          <w:lang w:eastAsia="en-US"/>
        </w:rPr>
        <w:t xml:space="preserve"> prací</w:t>
      </w:r>
      <w:r w:rsidR="002B552D" w:rsidRPr="002B552D">
        <w:rPr>
          <w:rFonts w:ascii="Arial" w:hAnsi="Arial" w:cs="Arial"/>
          <w:bCs/>
          <w:lang w:eastAsia="en-US"/>
        </w:rPr>
        <w:t xml:space="preserve">, jsou </w:t>
      </w:r>
      <w:r w:rsidR="00E62BBF">
        <w:rPr>
          <w:rFonts w:ascii="Arial" w:hAnsi="Arial" w:cs="Arial"/>
          <w:bCs/>
          <w:lang w:eastAsia="en-US"/>
        </w:rPr>
        <w:t>c</w:t>
      </w:r>
      <w:r w:rsidR="0021438D" w:rsidRPr="002B552D">
        <w:rPr>
          <w:rFonts w:ascii="Arial" w:hAnsi="Arial" w:cs="Arial"/>
          <w:lang w:eastAsia="en-US"/>
        </w:rPr>
        <w:t>hodníky u autobusových zastávek veřejné dopravy</w:t>
      </w:r>
      <w:r w:rsidR="00E62BBF">
        <w:rPr>
          <w:rFonts w:ascii="Arial" w:hAnsi="Arial" w:cs="Arial"/>
          <w:lang w:eastAsia="en-US"/>
        </w:rPr>
        <w:t xml:space="preserve"> a</w:t>
      </w:r>
      <w:r w:rsidR="0021438D" w:rsidRPr="002B552D">
        <w:rPr>
          <w:rFonts w:ascii="Arial" w:hAnsi="Arial" w:cs="Arial"/>
          <w:lang w:eastAsia="en-US"/>
        </w:rPr>
        <w:t xml:space="preserve"> chodníky u</w:t>
      </w:r>
      <w:r w:rsidR="00E62BBF">
        <w:rPr>
          <w:rFonts w:ascii="Arial" w:hAnsi="Arial" w:cs="Arial"/>
          <w:lang w:eastAsia="en-US"/>
        </w:rPr>
        <w:t> </w:t>
      </w:r>
      <w:r w:rsidR="0021438D" w:rsidRPr="002B552D">
        <w:rPr>
          <w:rFonts w:ascii="Arial" w:hAnsi="Arial" w:cs="Arial"/>
          <w:lang w:eastAsia="en-US"/>
        </w:rPr>
        <w:t>přechodů pro chodce.</w:t>
      </w:r>
    </w:p>
    <w:p w14:paraId="42247D18" w14:textId="77777777" w:rsidR="00E62BBF" w:rsidRDefault="00E62BBF" w:rsidP="00E62BBF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61A58E17" w14:textId="0734D02F" w:rsidR="00E62BBF" w:rsidRDefault="00E62BB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lang w:eastAsia="en-US"/>
        </w:rPr>
        <w:t xml:space="preserve">Chodníky dle II. </w:t>
      </w:r>
      <w:r w:rsidR="00CF15E1" w:rsidRPr="00E62BBF">
        <w:rPr>
          <w:rFonts w:ascii="Arial" w:hAnsi="Arial" w:cs="Arial"/>
          <w:bCs/>
          <w:lang w:eastAsia="en-US"/>
        </w:rPr>
        <w:t>p</w:t>
      </w:r>
      <w:r w:rsidR="0021438D" w:rsidRPr="00E62BBF">
        <w:rPr>
          <w:rFonts w:ascii="Arial" w:hAnsi="Arial" w:cs="Arial"/>
          <w:bCs/>
          <w:lang w:eastAsia="en-US"/>
        </w:rPr>
        <w:t>ořadí důležitosti</w:t>
      </w:r>
      <w:r w:rsidRPr="00E62BBF">
        <w:rPr>
          <w:rFonts w:ascii="Arial" w:hAnsi="Arial" w:cs="Arial"/>
          <w:bCs/>
          <w:lang w:eastAsia="en-US"/>
        </w:rPr>
        <w:t xml:space="preserve">, u kterých se </w:t>
      </w:r>
      <w:r w:rsidR="00414FB5" w:rsidRPr="00E62BBF">
        <w:rPr>
          <w:rFonts w:ascii="Arial" w:hAnsi="Arial" w:cs="Arial"/>
          <w:bCs/>
          <w:lang w:eastAsia="en-US"/>
        </w:rPr>
        <w:t>odstranění závad</w:t>
      </w:r>
      <w:r w:rsidR="0021438D" w:rsidRPr="00E62BBF">
        <w:rPr>
          <w:rFonts w:ascii="Arial" w:hAnsi="Arial" w:cs="Arial"/>
          <w:bCs/>
          <w:lang w:eastAsia="en-US"/>
        </w:rPr>
        <w:t xml:space="preserve"> </w:t>
      </w:r>
      <w:r w:rsidRPr="00E62BBF">
        <w:rPr>
          <w:rFonts w:ascii="Arial" w:hAnsi="Arial" w:cs="Arial"/>
          <w:bCs/>
          <w:lang w:eastAsia="en-US"/>
        </w:rPr>
        <w:t xml:space="preserve">provádí </w:t>
      </w:r>
      <w:r w:rsidR="0021438D" w:rsidRPr="00E62BBF">
        <w:rPr>
          <w:rFonts w:ascii="Arial" w:hAnsi="Arial" w:cs="Arial"/>
          <w:bCs/>
          <w:lang w:eastAsia="en-US"/>
        </w:rPr>
        <w:t xml:space="preserve">do </w:t>
      </w:r>
      <w:r w:rsidR="008517CC" w:rsidRPr="00E62BBF">
        <w:rPr>
          <w:rFonts w:ascii="Arial" w:hAnsi="Arial" w:cs="Arial"/>
          <w:bCs/>
          <w:lang w:eastAsia="en-US"/>
        </w:rPr>
        <w:t>6</w:t>
      </w:r>
      <w:r w:rsidR="0021438D" w:rsidRPr="00E62BBF">
        <w:rPr>
          <w:rFonts w:ascii="Arial" w:hAnsi="Arial" w:cs="Arial"/>
          <w:bCs/>
          <w:lang w:eastAsia="en-US"/>
        </w:rPr>
        <w:t xml:space="preserve"> hodin od zahájení prací</w:t>
      </w:r>
      <w:r w:rsidRPr="00E62BBF">
        <w:rPr>
          <w:rFonts w:ascii="Arial" w:hAnsi="Arial" w:cs="Arial"/>
          <w:bCs/>
          <w:lang w:eastAsia="en-US"/>
        </w:rPr>
        <w:t xml:space="preserve">, jsou </w:t>
      </w:r>
      <w:r>
        <w:rPr>
          <w:rFonts w:ascii="Arial" w:hAnsi="Arial" w:cs="Arial"/>
          <w:bCs/>
          <w:lang w:eastAsia="en-US"/>
        </w:rPr>
        <w:t>c</w:t>
      </w:r>
      <w:r w:rsidR="0021438D" w:rsidRPr="00E62BBF">
        <w:rPr>
          <w:rFonts w:ascii="Arial" w:hAnsi="Arial" w:cs="Arial"/>
          <w:lang w:eastAsia="en-US"/>
        </w:rPr>
        <w:t>hodník před budovou ZŠ a MŠ Kobylnice a obecního úřadu</w:t>
      </w:r>
      <w:r>
        <w:rPr>
          <w:rFonts w:ascii="Arial" w:hAnsi="Arial" w:cs="Arial"/>
          <w:lang w:eastAsia="en-US"/>
        </w:rPr>
        <w:t xml:space="preserve"> a </w:t>
      </w:r>
      <w:r w:rsidR="0021438D" w:rsidRPr="00E62BBF">
        <w:rPr>
          <w:rFonts w:ascii="Arial" w:hAnsi="Arial" w:cs="Arial"/>
          <w:lang w:eastAsia="en-US"/>
        </w:rPr>
        <w:t xml:space="preserve">chodník k prodejně se smíšeným zbožím </w:t>
      </w:r>
      <w:r w:rsidR="00C26557" w:rsidRPr="00E62BBF">
        <w:rPr>
          <w:rFonts w:ascii="Arial" w:hAnsi="Arial" w:cs="Arial"/>
          <w:lang w:eastAsia="en-US"/>
        </w:rPr>
        <w:t>v</w:t>
      </w:r>
      <w:r w:rsidR="0021438D" w:rsidRPr="00E62BBF">
        <w:rPr>
          <w:rFonts w:ascii="Arial" w:hAnsi="Arial" w:cs="Arial"/>
          <w:lang w:eastAsia="en-US"/>
        </w:rPr>
        <w:t xml:space="preserve"> ulici Za Humny.</w:t>
      </w:r>
    </w:p>
    <w:p w14:paraId="0847E373" w14:textId="77777777" w:rsidR="00E62BBF" w:rsidRPr="00E62BBF" w:rsidRDefault="00E62BBF" w:rsidP="00E62BBF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3660814A" w14:textId="4FC9B7A3" w:rsidR="0021438D" w:rsidRPr="00E62BBF" w:rsidRDefault="00E62BBF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bCs/>
          <w:lang w:eastAsia="en-US"/>
        </w:rPr>
        <w:t>Chodníky</w:t>
      </w:r>
      <w:r w:rsidRPr="00E62BBF">
        <w:rPr>
          <w:rFonts w:ascii="Arial" w:hAnsi="Arial" w:cs="Arial"/>
          <w:lang w:eastAsia="en-US"/>
        </w:rPr>
        <w:t xml:space="preserve"> dle III. </w:t>
      </w:r>
      <w:r w:rsidR="00CF15E1" w:rsidRPr="00E62BBF">
        <w:rPr>
          <w:rFonts w:ascii="Arial" w:hAnsi="Arial" w:cs="Arial"/>
          <w:bCs/>
          <w:lang w:eastAsia="en-US"/>
        </w:rPr>
        <w:t>p</w:t>
      </w:r>
      <w:r w:rsidR="0021438D" w:rsidRPr="00E62BBF">
        <w:rPr>
          <w:rFonts w:ascii="Arial" w:hAnsi="Arial" w:cs="Arial"/>
          <w:bCs/>
          <w:lang w:eastAsia="en-US"/>
        </w:rPr>
        <w:t>ořadí důležitosti</w:t>
      </w:r>
      <w:r w:rsidRPr="00E62BBF">
        <w:rPr>
          <w:rFonts w:ascii="Arial" w:hAnsi="Arial" w:cs="Arial"/>
          <w:bCs/>
          <w:lang w:eastAsia="en-US"/>
        </w:rPr>
        <w:t xml:space="preserve">, u kterých se </w:t>
      </w:r>
      <w:r w:rsidR="00414FB5" w:rsidRPr="00E62BBF">
        <w:rPr>
          <w:rFonts w:ascii="Arial" w:hAnsi="Arial" w:cs="Arial"/>
          <w:bCs/>
          <w:lang w:eastAsia="en-US"/>
        </w:rPr>
        <w:t>odstranění závad</w:t>
      </w:r>
      <w:r w:rsidR="0021438D" w:rsidRPr="00E62BBF">
        <w:rPr>
          <w:rFonts w:ascii="Arial" w:hAnsi="Arial" w:cs="Arial"/>
          <w:bCs/>
          <w:lang w:eastAsia="en-US"/>
        </w:rPr>
        <w:t xml:space="preserve"> </w:t>
      </w:r>
      <w:r w:rsidRPr="00E62BBF">
        <w:rPr>
          <w:rFonts w:ascii="Arial" w:hAnsi="Arial" w:cs="Arial"/>
          <w:bCs/>
          <w:lang w:eastAsia="en-US"/>
        </w:rPr>
        <w:t xml:space="preserve">provádí </w:t>
      </w:r>
      <w:r w:rsidR="0021438D" w:rsidRPr="00E62BBF">
        <w:rPr>
          <w:rFonts w:ascii="Arial" w:hAnsi="Arial" w:cs="Arial"/>
          <w:bCs/>
          <w:lang w:eastAsia="en-US"/>
        </w:rPr>
        <w:t xml:space="preserve">do </w:t>
      </w:r>
      <w:r w:rsidR="00C26557" w:rsidRPr="00E62BBF">
        <w:rPr>
          <w:rFonts w:ascii="Arial" w:hAnsi="Arial" w:cs="Arial"/>
          <w:bCs/>
          <w:lang w:eastAsia="en-US"/>
        </w:rPr>
        <w:t>24</w:t>
      </w:r>
      <w:r w:rsidR="0021438D" w:rsidRPr="00E62BBF">
        <w:rPr>
          <w:rFonts w:ascii="Arial" w:hAnsi="Arial" w:cs="Arial"/>
          <w:bCs/>
          <w:lang w:eastAsia="en-US"/>
        </w:rPr>
        <w:t xml:space="preserve"> hodin, </w:t>
      </w:r>
      <w:r w:rsidRPr="00E62BBF">
        <w:rPr>
          <w:rFonts w:ascii="Arial" w:hAnsi="Arial" w:cs="Arial"/>
          <w:bCs/>
          <w:lang w:eastAsia="en-US"/>
        </w:rPr>
        <w:t>a</w:t>
      </w:r>
      <w:r>
        <w:rPr>
          <w:rFonts w:ascii="Arial" w:hAnsi="Arial" w:cs="Arial"/>
          <w:bCs/>
          <w:lang w:eastAsia="en-US"/>
        </w:rPr>
        <w:t> </w:t>
      </w:r>
      <w:r w:rsidRPr="00E62BBF">
        <w:rPr>
          <w:rFonts w:ascii="Arial" w:hAnsi="Arial" w:cs="Arial"/>
          <w:bCs/>
          <w:lang w:eastAsia="en-US"/>
        </w:rPr>
        <w:t xml:space="preserve">to </w:t>
      </w:r>
      <w:r w:rsidR="0021438D" w:rsidRPr="00E62BBF">
        <w:rPr>
          <w:rFonts w:ascii="Arial" w:hAnsi="Arial" w:cs="Arial"/>
          <w:bCs/>
          <w:lang w:eastAsia="en-US"/>
        </w:rPr>
        <w:t xml:space="preserve">po ošetření </w:t>
      </w:r>
      <w:r w:rsidRPr="00E62BBF">
        <w:rPr>
          <w:rFonts w:ascii="Arial" w:hAnsi="Arial" w:cs="Arial"/>
          <w:bCs/>
          <w:lang w:eastAsia="en-US"/>
        </w:rPr>
        <w:t>chodníků</w:t>
      </w:r>
      <w:r w:rsidR="0021438D" w:rsidRPr="00E62BBF">
        <w:rPr>
          <w:rFonts w:ascii="Arial" w:hAnsi="Arial" w:cs="Arial"/>
          <w:bCs/>
          <w:lang w:eastAsia="en-US"/>
        </w:rPr>
        <w:t xml:space="preserve"> v I. a II. pořadí</w:t>
      </w:r>
      <w:r w:rsidRPr="00E62BBF">
        <w:rPr>
          <w:rFonts w:ascii="Arial" w:hAnsi="Arial" w:cs="Arial"/>
          <w:bCs/>
          <w:lang w:eastAsia="en-US"/>
        </w:rPr>
        <w:t xml:space="preserve"> důležitosti, jsou </w:t>
      </w:r>
      <w:r w:rsidR="00414FB5" w:rsidRPr="00E62BBF">
        <w:rPr>
          <w:rFonts w:ascii="Arial" w:hAnsi="Arial" w:cs="Arial"/>
          <w:lang w:eastAsia="en-US"/>
        </w:rPr>
        <w:t>o</w:t>
      </w:r>
      <w:r w:rsidR="0021438D" w:rsidRPr="00E62BBF">
        <w:rPr>
          <w:rFonts w:ascii="Arial" w:hAnsi="Arial" w:cs="Arial"/>
          <w:lang w:eastAsia="en-US"/>
        </w:rPr>
        <w:t>statní chodníky v majetku obce.</w:t>
      </w:r>
    </w:p>
    <w:p w14:paraId="2F4CCABA" w14:textId="77777777" w:rsidR="0021438D" w:rsidRPr="00685CDC" w:rsidRDefault="0021438D" w:rsidP="0021438D">
      <w:pPr>
        <w:pStyle w:val="Zkladntext"/>
        <w:spacing w:after="0"/>
        <w:jc w:val="both"/>
        <w:rPr>
          <w:rFonts w:ascii="Arial" w:hAnsi="Arial" w:cs="Arial"/>
          <w:lang w:eastAsia="en-US"/>
        </w:rPr>
      </w:pPr>
    </w:p>
    <w:p w14:paraId="13C155DC" w14:textId="27174568" w:rsidR="00C2675E" w:rsidRPr="00E62BBF" w:rsidRDefault="0021438D" w:rsidP="00E62BBF">
      <w:pPr>
        <w:pStyle w:val="Zkladntext"/>
        <w:numPr>
          <w:ilvl w:val="0"/>
          <w:numId w:val="43"/>
        </w:num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E62BBF">
        <w:rPr>
          <w:rFonts w:ascii="Arial" w:hAnsi="Arial" w:cs="Arial"/>
          <w:bCs/>
          <w:lang w:eastAsia="en-US"/>
        </w:rPr>
        <w:t>Místní komunikace</w:t>
      </w:r>
      <w:r w:rsidR="00E62BBF" w:rsidRPr="00E62BBF">
        <w:rPr>
          <w:rFonts w:ascii="Arial" w:hAnsi="Arial" w:cs="Arial"/>
          <w:bCs/>
          <w:lang w:eastAsia="en-US"/>
        </w:rPr>
        <w:t>, u kterých se odstranění závad provádí do 6 hodin od zahájení prací, jsou k</w:t>
      </w:r>
      <w:r w:rsidRPr="00E62BBF">
        <w:rPr>
          <w:rFonts w:ascii="Arial" w:hAnsi="Arial" w:cs="Arial"/>
          <w:lang w:eastAsia="en-US"/>
        </w:rPr>
        <w:t>omunikace III. třídy ve vlastnictví obce Kobylnice</w:t>
      </w:r>
      <w:r w:rsidR="00E62BBF" w:rsidRPr="00E62BBF">
        <w:rPr>
          <w:rFonts w:ascii="Arial" w:hAnsi="Arial" w:cs="Arial"/>
          <w:lang w:eastAsia="en-US"/>
        </w:rPr>
        <w:t>, a to</w:t>
      </w:r>
      <w:r w:rsidRPr="00E62BBF">
        <w:rPr>
          <w:rFonts w:ascii="Arial" w:hAnsi="Arial" w:cs="Arial"/>
          <w:lang w:eastAsia="en-US"/>
        </w:rPr>
        <w:t xml:space="preserve"> příjezdová komunikace ke </w:t>
      </w:r>
      <w:r w:rsidRPr="00E62BBF">
        <w:rPr>
          <w:rFonts w:ascii="Arial" w:hAnsi="Arial" w:cs="Arial"/>
          <w:bCs/>
          <w:lang w:eastAsia="en-US"/>
        </w:rPr>
        <w:t>školnímu</w:t>
      </w:r>
      <w:r w:rsidRPr="00E62BBF">
        <w:rPr>
          <w:rFonts w:ascii="Arial" w:hAnsi="Arial" w:cs="Arial"/>
          <w:lang w:eastAsia="en-US"/>
        </w:rPr>
        <w:t xml:space="preserve"> dvoru ZŠ a MŠ a přilehlé parkoviště, prostranství před hasičskou zbrojnicí, ulice U Řempa, Za Humny (pouze zpevněná část), příjezdové komunikace ke garážím u</w:t>
      </w:r>
      <w:r w:rsidR="00E62BBF" w:rsidRPr="00E62BBF">
        <w:rPr>
          <w:rFonts w:ascii="Arial" w:hAnsi="Arial" w:cs="Arial"/>
          <w:lang w:eastAsia="en-US"/>
        </w:rPr>
        <w:t> </w:t>
      </w:r>
      <w:r w:rsidRPr="00E62BBF">
        <w:rPr>
          <w:rFonts w:ascii="Arial" w:hAnsi="Arial" w:cs="Arial"/>
          <w:lang w:eastAsia="en-US"/>
        </w:rPr>
        <w:t>bytových domů na ulici Sokolnická, příjezdov</w:t>
      </w:r>
      <w:r w:rsidR="00E62BBF" w:rsidRPr="00E62BBF">
        <w:rPr>
          <w:rFonts w:ascii="Arial" w:hAnsi="Arial" w:cs="Arial"/>
          <w:lang w:eastAsia="en-US"/>
        </w:rPr>
        <w:t>á</w:t>
      </w:r>
      <w:r w:rsidRPr="00E62BBF">
        <w:rPr>
          <w:rFonts w:ascii="Arial" w:hAnsi="Arial" w:cs="Arial"/>
          <w:lang w:eastAsia="en-US"/>
        </w:rPr>
        <w:t xml:space="preserve"> komunikace u bytových domů na ulici Sokolnická po sběrný dvůr, ulice Krátká, Uzavřená a Polní, </w:t>
      </w:r>
      <w:r w:rsidR="00E62BBF" w:rsidRPr="00E62BBF">
        <w:rPr>
          <w:rFonts w:ascii="Arial" w:hAnsi="Arial" w:cs="Arial"/>
          <w:lang w:eastAsia="en-US"/>
        </w:rPr>
        <w:t xml:space="preserve">ulice </w:t>
      </w:r>
      <w:r w:rsidRPr="00E62BBF">
        <w:rPr>
          <w:rFonts w:ascii="Arial" w:hAnsi="Arial" w:cs="Arial"/>
          <w:lang w:eastAsia="en-US"/>
        </w:rPr>
        <w:t>U Potoka, část ulice U</w:t>
      </w:r>
      <w:r w:rsidR="00E62BBF" w:rsidRPr="00E62BBF">
        <w:rPr>
          <w:rFonts w:ascii="Arial" w:hAnsi="Arial" w:cs="Arial"/>
          <w:lang w:eastAsia="en-US"/>
        </w:rPr>
        <w:t> </w:t>
      </w:r>
      <w:r w:rsidRPr="00E62BBF">
        <w:rPr>
          <w:rFonts w:ascii="Arial" w:hAnsi="Arial" w:cs="Arial"/>
          <w:lang w:eastAsia="en-US"/>
        </w:rPr>
        <w:t>Splavu, ulice Za Dvorem, parkoviště u hřbitova a příjezdová komunikace, parkoviště na ulici Táborská a komunikace kolem garáží v Hloušku.</w:t>
      </w:r>
    </w:p>
    <w:p w14:paraId="72F94546" w14:textId="7B0789FF" w:rsidR="00C2675E" w:rsidRDefault="00C2675E" w:rsidP="00E62BBF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2675E">
        <w:rPr>
          <w:rFonts w:ascii="Arial" w:hAnsi="Arial" w:cs="Arial"/>
          <w:b/>
          <w:sz w:val="24"/>
          <w:szCs w:val="24"/>
          <w:lang w:eastAsia="en-US"/>
        </w:rPr>
        <w:t>V.</w:t>
      </w:r>
    </w:p>
    <w:p w14:paraId="200C898D" w14:textId="65214137" w:rsidR="0021438D" w:rsidRPr="00C2675E" w:rsidRDefault="002318B1" w:rsidP="00E62BBF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2675E">
        <w:rPr>
          <w:rFonts w:ascii="Arial" w:hAnsi="Arial" w:cs="Arial"/>
          <w:b/>
          <w:sz w:val="24"/>
          <w:szCs w:val="24"/>
          <w:lang w:eastAsia="en-US"/>
        </w:rPr>
        <w:t>Vymezení úseků,</w:t>
      </w:r>
      <w:r w:rsidR="004076E5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265087">
        <w:rPr>
          <w:rFonts w:ascii="Arial" w:hAnsi="Arial" w:cs="Arial"/>
          <w:b/>
          <w:sz w:val="24"/>
          <w:szCs w:val="24"/>
          <w:lang w:eastAsia="en-US"/>
        </w:rPr>
        <w:t xml:space="preserve">na kterých </w:t>
      </w:r>
      <w:r w:rsidRPr="00C2675E">
        <w:rPr>
          <w:rFonts w:ascii="Arial" w:hAnsi="Arial" w:cs="Arial"/>
          <w:b/>
          <w:sz w:val="24"/>
          <w:szCs w:val="24"/>
          <w:lang w:eastAsia="en-US"/>
        </w:rPr>
        <w:t xml:space="preserve">se pro malý dopravní význam </w:t>
      </w:r>
      <w:r w:rsidR="004076E5">
        <w:rPr>
          <w:rFonts w:ascii="Arial" w:hAnsi="Arial" w:cs="Arial"/>
          <w:b/>
          <w:sz w:val="24"/>
          <w:szCs w:val="24"/>
          <w:lang w:eastAsia="en-US"/>
        </w:rPr>
        <w:t>n</w:t>
      </w:r>
      <w:r w:rsidR="00265087">
        <w:rPr>
          <w:rFonts w:ascii="Arial" w:hAnsi="Arial" w:cs="Arial"/>
          <w:b/>
          <w:sz w:val="24"/>
          <w:szCs w:val="24"/>
          <w:lang w:eastAsia="en-US"/>
        </w:rPr>
        <w:t>ezajišťuje sjízdnost a schůdnost odstraňováním sněhu a náledí</w:t>
      </w:r>
    </w:p>
    <w:p w14:paraId="77CECDFF" w14:textId="7CF1E771" w:rsidR="00C2675E" w:rsidRPr="00E62BBF" w:rsidRDefault="00C2675E" w:rsidP="00540C86">
      <w:pPr>
        <w:pStyle w:val="Zkladntext"/>
        <w:numPr>
          <w:ilvl w:val="0"/>
          <w:numId w:val="45"/>
        </w:numPr>
        <w:jc w:val="both"/>
        <w:rPr>
          <w:rFonts w:ascii="Arial" w:hAnsi="Arial" w:cs="Arial"/>
          <w:lang w:eastAsia="en-US"/>
        </w:rPr>
      </w:pPr>
      <w:r w:rsidRPr="00E62BBF">
        <w:rPr>
          <w:rFonts w:ascii="Arial" w:hAnsi="Arial" w:cs="Arial"/>
          <w:lang w:eastAsia="en-US"/>
        </w:rPr>
        <w:t>Chodník</w:t>
      </w:r>
      <w:r w:rsidRPr="00E62BBF">
        <w:rPr>
          <w:rFonts w:ascii="Arial" w:hAnsi="Arial" w:cs="Arial"/>
          <w:b/>
          <w:bCs/>
          <w:lang w:eastAsia="en-US"/>
        </w:rPr>
        <w:t xml:space="preserve"> </w:t>
      </w:r>
      <w:r w:rsidRPr="00E62BBF">
        <w:rPr>
          <w:rFonts w:ascii="Arial" w:hAnsi="Arial" w:cs="Arial"/>
          <w:lang w:eastAsia="en-US"/>
        </w:rPr>
        <w:t xml:space="preserve">o </w:t>
      </w:r>
      <w:r w:rsidR="007A73F3" w:rsidRPr="00E62BBF">
        <w:rPr>
          <w:rFonts w:ascii="Arial" w:hAnsi="Arial" w:cs="Arial"/>
          <w:lang w:eastAsia="en-US"/>
        </w:rPr>
        <w:t xml:space="preserve">celkové </w:t>
      </w:r>
      <w:r w:rsidRPr="00E62BBF">
        <w:rPr>
          <w:rFonts w:ascii="Arial" w:hAnsi="Arial" w:cs="Arial"/>
          <w:lang w:eastAsia="en-US"/>
        </w:rPr>
        <w:t>délce 145 metrů</w:t>
      </w:r>
      <w:r w:rsidRPr="00E62BBF">
        <w:rPr>
          <w:rFonts w:ascii="Arial" w:hAnsi="Arial" w:cs="Arial"/>
          <w:b/>
          <w:bCs/>
          <w:lang w:eastAsia="en-US"/>
        </w:rPr>
        <w:t xml:space="preserve"> </w:t>
      </w:r>
      <w:r w:rsidRPr="00E62BBF">
        <w:rPr>
          <w:rFonts w:ascii="Arial" w:hAnsi="Arial" w:cs="Arial"/>
          <w:lang w:eastAsia="en-US"/>
        </w:rPr>
        <w:t>v parčíku u parkoviště na ulici Táborská</w:t>
      </w:r>
      <w:r w:rsidR="00E62BBF">
        <w:rPr>
          <w:rFonts w:ascii="Arial" w:hAnsi="Arial" w:cs="Arial"/>
          <w:lang w:eastAsia="en-US"/>
        </w:rPr>
        <w:t xml:space="preserve"> se vymezuje jako úsek, na kterém se pro jeho malý dopravní význam nezajišťuje sjízdnost a schůdnost odstraňováním sněhu a náledí.</w:t>
      </w:r>
    </w:p>
    <w:p w14:paraId="5EC202A8" w14:textId="4236CC58" w:rsidR="0021438D" w:rsidRPr="00414FB5" w:rsidRDefault="0021438D" w:rsidP="00540C86">
      <w:pPr>
        <w:pStyle w:val="Zkladntext"/>
        <w:numPr>
          <w:ilvl w:val="0"/>
          <w:numId w:val="45"/>
        </w:numPr>
        <w:jc w:val="both"/>
        <w:rPr>
          <w:rFonts w:ascii="Arial" w:hAnsi="Arial" w:cs="Arial"/>
          <w:lang w:eastAsia="en-US"/>
        </w:rPr>
      </w:pPr>
      <w:r w:rsidRPr="00414FB5">
        <w:rPr>
          <w:rFonts w:ascii="Arial" w:hAnsi="Arial" w:cs="Arial"/>
          <w:lang w:eastAsia="en-US"/>
        </w:rPr>
        <w:t xml:space="preserve">Místní </w:t>
      </w:r>
      <w:r w:rsidRPr="00540C86">
        <w:rPr>
          <w:rFonts w:ascii="Arial" w:eastAsia="Times New Roman" w:hAnsi="Arial" w:cs="Arial"/>
          <w:lang w:eastAsia="en-US"/>
        </w:rPr>
        <w:t>komunikace</w:t>
      </w:r>
      <w:r w:rsidR="00E62BBF">
        <w:rPr>
          <w:rFonts w:ascii="Arial" w:hAnsi="Arial" w:cs="Arial"/>
          <w:lang w:eastAsia="en-US"/>
        </w:rPr>
        <w:t>, na kterých se pro jeho malý dopravní význam nezajišťuje sjízdnost a</w:t>
      </w:r>
      <w:r w:rsidR="00540C86">
        <w:rPr>
          <w:rFonts w:ascii="Arial" w:hAnsi="Arial" w:cs="Arial"/>
          <w:lang w:eastAsia="en-US"/>
        </w:rPr>
        <w:t> </w:t>
      </w:r>
      <w:r w:rsidR="00E62BBF">
        <w:rPr>
          <w:rFonts w:ascii="Arial" w:hAnsi="Arial" w:cs="Arial"/>
          <w:lang w:eastAsia="en-US"/>
        </w:rPr>
        <w:t>schůdnost odstraňováním sněhu a náledí, jsou vymezeny těmito úseky:</w:t>
      </w:r>
    </w:p>
    <w:p w14:paraId="5EFB811A" w14:textId="006C31FB" w:rsidR="00DD3CB6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 w:rsidRPr="00E62BBF">
        <w:rPr>
          <w:rFonts w:ascii="Arial" w:eastAsia="Times New Roman" w:hAnsi="Arial" w:cs="Arial"/>
          <w:lang w:eastAsia="en-US"/>
        </w:rPr>
        <w:t>t</w:t>
      </w:r>
      <w:r w:rsidR="0021438D" w:rsidRPr="00E62BBF">
        <w:rPr>
          <w:rFonts w:ascii="Arial" w:eastAsia="Times New Roman" w:hAnsi="Arial" w:cs="Arial"/>
          <w:lang w:eastAsia="en-US"/>
        </w:rPr>
        <w:t>rasa</w:t>
      </w:r>
      <w:r w:rsidR="0021438D" w:rsidRPr="00305018">
        <w:rPr>
          <w:rFonts w:ascii="Arial" w:hAnsi="Arial" w:cs="Arial"/>
          <w:lang w:eastAsia="en-US"/>
        </w:rPr>
        <w:t xml:space="preserve"> cyklostez</w:t>
      </w:r>
      <w:r w:rsidR="0021438D">
        <w:rPr>
          <w:rFonts w:ascii="Arial" w:hAnsi="Arial" w:cs="Arial"/>
          <w:lang w:eastAsia="en-US"/>
        </w:rPr>
        <w:t>ky Kobylnice – Ponětovice</w:t>
      </w:r>
      <w:r w:rsidR="00DD3CB6">
        <w:rPr>
          <w:rFonts w:ascii="Arial" w:hAnsi="Arial" w:cs="Arial"/>
          <w:lang w:eastAsia="en-US"/>
        </w:rPr>
        <w:t xml:space="preserve"> v délce 450 metrů od jejího vyústění z komunikace II/417</w:t>
      </w:r>
      <w:r w:rsidR="00002E20">
        <w:rPr>
          <w:rFonts w:ascii="Arial" w:hAnsi="Arial" w:cs="Arial"/>
          <w:lang w:eastAsia="en-US"/>
        </w:rPr>
        <w:t>,</w:t>
      </w:r>
      <w:r w:rsidR="00DD3CB6">
        <w:rPr>
          <w:rFonts w:ascii="Arial" w:hAnsi="Arial" w:cs="Arial"/>
          <w:lang w:eastAsia="en-US"/>
        </w:rPr>
        <w:t xml:space="preserve"> která vede z Brna do Křenovic</w:t>
      </w:r>
      <w:r>
        <w:rPr>
          <w:rFonts w:ascii="Arial" w:hAnsi="Arial" w:cs="Arial"/>
          <w:lang w:eastAsia="en-US"/>
        </w:rPr>
        <w:t>,</w:t>
      </w:r>
    </w:p>
    <w:p w14:paraId="1C05A610" w14:textId="5CE570F5" w:rsidR="0021438D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</w:t>
      </w:r>
      <w:r w:rsidR="00002E20">
        <w:rPr>
          <w:rFonts w:ascii="Arial" w:hAnsi="Arial" w:cs="Arial"/>
          <w:lang w:eastAsia="en-US"/>
        </w:rPr>
        <w:t xml:space="preserve">rasa cyklostezky </w:t>
      </w:r>
      <w:r w:rsidR="0021438D">
        <w:rPr>
          <w:rFonts w:ascii="Arial" w:hAnsi="Arial" w:cs="Arial"/>
          <w:lang w:eastAsia="en-US"/>
        </w:rPr>
        <w:t xml:space="preserve">Kobylnice </w:t>
      </w:r>
      <w:r w:rsidR="00DD3CB6">
        <w:rPr>
          <w:rFonts w:ascii="Arial" w:hAnsi="Arial" w:cs="Arial"/>
          <w:lang w:eastAsia="en-US"/>
        </w:rPr>
        <w:t>–</w:t>
      </w:r>
      <w:r w:rsidR="0021438D">
        <w:rPr>
          <w:rFonts w:ascii="Arial" w:hAnsi="Arial" w:cs="Arial"/>
          <w:lang w:eastAsia="en-US"/>
        </w:rPr>
        <w:t xml:space="preserve"> Sokolnice</w:t>
      </w:r>
      <w:r w:rsidR="00DD3CB6">
        <w:rPr>
          <w:rFonts w:ascii="Arial" w:hAnsi="Arial" w:cs="Arial"/>
          <w:lang w:eastAsia="en-US"/>
        </w:rPr>
        <w:t xml:space="preserve"> v délce 1900 metrů od jejího vyústění z</w:t>
      </w:r>
      <w:r w:rsidR="00E62BBF">
        <w:rPr>
          <w:rFonts w:ascii="Arial" w:hAnsi="Arial" w:cs="Arial"/>
          <w:lang w:eastAsia="en-US"/>
        </w:rPr>
        <w:t> </w:t>
      </w:r>
      <w:r w:rsidR="00DD3CB6" w:rsidRPr="00E62BBF">
        <w:rPr>
          <w:rFonts w:ascii="Arial" w:eastAsia="Times New Roman" w:hAnsi="Arial" w:cs="Arial"/>
          <w:lang w:eastAsia="en-US"/>
        </w:rPr>
        <w:t>komunikace</w:t>
      </w:r>
      <w:r w:rsidR="00DD3CB6">
        <w:rPr>
          <w:rFonts w:ascii="Arial" w:hAnsi="Arial" w:cs="Arial"/>
          <w:lang w:eastAsia="en-US"/>
        </w:rPr>
        <w:t xml:space="preserve"> II/417, která vede z Brna do Křenovic</w:t>
      </w:r>
      <w:r>
        <w:rPr>
          <w:rFonts w:ascii="Arial" w:hAnsi="Arial" w:cs="Arial"/>
          <w:lang w:eastAsia="en-US"/>
        </w:rPr>
        <w:t>,</w:t>
      </w:r>
    </w:p>
    <w:p w14:paraId="7B8A5223" w14:textId="438F45F2" w:rsidR="0054517E" w:rsidRDefault="0054517E" w:rsidP="00E62BBF">
      <w:pPr>
        <w:pStyle w:val="Zkladntext"/>
        <w:numPr>
          <w:ilvl w:val="0"/>
          <w:numId w:val="44"/>
        </w:numPr>
        <w:spacing w:after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trasa cyklostezky Kobylnice – Prace, která se napojuje na cyklostezku Kobylnice – Ponětovice o délce 1300 metrů.</w:t>
      </w:r>
    </w:p>
    <w:p w14:paraId="099781A3" w14:textId="59D169D0" w:rsidR="0021438D" w:rsidRPr="00C51F5F" w:rsidRDefault="0021438D" w:rsidP="00540C86">
      <w:pPr>
        <w:pStyle w:val="Odstavecseseznamem1"/>
        <w:spacing w:before="480" w:after="0" w:line="257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V</w:t>
      </w:r>
      <w:r w:rsidR="00540C86">
        <w:rPr>
          <w:rFonts w:ascii="Arial" w:hAnsi="Arial" w:cs="Arial"/>
          <w:b/>
          <w:sz w:val="24"/>
          <w:szCs w:val="24"/>
          <w:lang w:eastAsia="en-US"/>
        </w:rPr>
        <w:t>I</w:t>
      </w:r>
      <w:r w:rsidRPr="00C51F5F"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50E573D7" w14:textId="77777777" w:rsidR="0021438D" w:rsidRPr="00C51F5F" w:rsidRDefault="0021438D" w:rsidP="0021438D">
      <w:pPr>
        <w:pStyle w:val="Zkladntext"/>
        <w:spacing w:after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C51F5F">
        <w:rPr>
          <w:rFonts w:ascii="Arial" w:hAnsi="Arial" w:cs="Arial"/>
          <w:b/>
          <w:sz w:val="24"/>
          <w:szCs w:val="24"/>
          <w:lang w:eastAsia="en-US"/>
        </w:rPr>
        <w:t>Závěrečná ustanovení</w:t>
      </w:r>
    </w:p>
    <w:p w14:paraId="0D99E563" w14:textId="4749F338" w:rsidR="0021438D" w:rsidRDefault="0021438D" w:rsidP="0021438D">
      <w:pPr>
        <w:pStyle w:val="Normlnweb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Nařízení obce Kobylnice č. 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1/2023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bylo schváleno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Radou obce Kobylnice na její 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13. 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schůzi konané dne 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18. 4. 2023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usnesením </w:t>
      </w:r>
      <w:r>
        <w:rPr>
          <w:rFonts w:ascii="Arial" w:hAnsi="Arial" w:cs="Arial"/>
          <w:color w:val="auto"/>
          <w:sz w:val="22"/>
          <w:szCs w:val="22"/>
          <w:lang w:eastAsia="en-US"/>
        </w:rPr>
        <w:t>č.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254D2C">
        <w:rPr>
          <w:rFonts w:ascii="Arial" w:hAnsi="Arial" w:cs="Arial"/>
          <w:color w:val="auto"/>
          <w:sz w:val="22"/>
          <w:szCs w:val="22"/>
          <w:lang w:eastAsia="en-US"/>
        </w:rPr>
        <w:t>2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6401B81E" w14:textId="740F2D05" w:rsidR="0021438D" w:rsidRDefault="0021438D" w:rsidP="0021438D">
      <w:pPr>
        <w:pStyle w:val="Normlnweb"/>
        <w:numPr>
          <w:ilvl w:val="0"/>
          <w:numId w:val="26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>Ruší se nařízení obce Kobylnice č. 1/2022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 xml:space="preserve">, kterým se stanovuje 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Plán zimní údržby místních komunikací 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 xml:space="preserve">v </w:t>
      </w:r>
      <w:r>
        <w:rPr>
          <w:rFonts w:ascii="Arial" w:hAnsi="Arial" w:cs="Arial"/>
          <w:color w:val="auto"/>
          <w:sz w:val="22"/>
          <w:szCs w:val="22"/>
          <w:lang w:eastAsia="en-US"/>
        </w:rPr>
        <w:t>obc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i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Kobylnice</w:t>
      </w:r>
      <w:r w:rsidR="00540C86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14:paraId="6D5C06FC" w14:textId="692A783E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D53DED5" w14:textId="359851F8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2F8D609A" w14:textId="5DBFAEB0" w:rsidR="0021438D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5E040640" w14:textId="77777777" w:rsidR="00540C86" w:rsidRDefault="00540C86" w:rsidP="0021438D">
      <w:pPr>
        <w:tabs>
          <w:tab w:val="center" w:pos="1985"/>
          <w:tab w:val="center" w:pos="7088"/>
        </w:tabs>
        <w:spacing w:after="0"/>
        <w:rPr>
          <w:rFonts w:ascii="Arial" w:hAnsi="Arial" w:cs="Arial"/>
        </w:rPr>
      </w:pPr>
    </w:p>
    <w:p w14:paraId="794A3B77" w14:textId="2BF814BA" w:rsidR="0021438D" w:rsidRPr="008E68B8" w:rsidRDefault="00540C86" w:rsidP="0021438D">
      <w:pPr>
        <w:tabs>
          <w:tab w:val="center" w:pos="1985"/>
          <w:tab w:val="center" w:pos="708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438D" w:rsidRPr="008E68B8">
        <w:rPr>
          <w:rFonts w:ascii="Arial" w:hAnsi="Arial" w:cs="Arial"/>
        </w:rPr>
        <w:t>Michael Ulbrich</w:t>
      </w:r>
      <w:r>
        <w:rPr>
          <w:rFonts w:ascii="Arial" w:hAnsi="Arial" w:cs="Arial"/>
        </w:rPr>
        <w:tab/>
      </w:r>
      <w:r w:rsidR="0021438D" w:rsidRPr="008E68B8">
        <w:rPr>
          <w:rFonts w:ascii="Arial" w:hAnsi="Arial" w:cs="Arial"/>
        </w:rPr>
        <w:t>Martina Zlatníková</w:t>
      </w:r>
    </w:p>
    <w:p w14:paraId="2FD82C3B" w14:textId="77777777" w:rsidR="0021438D" w:rsidRPr="008E68B8" w:rsidRDefault="0021438D" w:rsidP="0021438D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8E68B8">
        <w:rPr>
          <w:rFonts w:ascii="Arial" w:hAnsi="Arial" w:cs="Arial"/>
        </w:rPr>
        <w:tab/>
        <w:t>starosta</w:t>
      </w:r>
      <w:r w:rsidRPr="008E68B8">
        <w:rPr>
          <w:rFonts w:ascii="Arial" w:hAnsi="Arial" w:cs="Arial"/>
        </w:rPr>
        <w:tab/>
        <w:t>statutární místostarostka</w:t>
      </w:r>
    </w:p>
    <w:p w14:paraId="4A780450" w14:textId="77777777" w:rsidR="0021438D" w:rsidRPr="00305018" w:rsidRDefault="0021438D" w:rsidP="0021438D">
      <w:pPr>
        <w:pStyle w:val="Normlnweb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09F396A" w14:textId="77777777" w:rsidR="00C6116D" w:rsidRPr="000E25BF" w:rsidRDefault="00C6116D" w:rsidP="00C6116D">
      <w:pPr>
        <w:pStyle w:val="Zkladntext"/>
        <w:spacing w:after="0"/>
        <w:ind w:left="720"/>
        <w:jc w:val="both"/>
        <w:rPr>
          <w:lang w:eastAsia="en-US"/>
        </w:rPr>
      </w:pPr>
    </w:p>
    <w:sectPr w:rsidR="00C6116D" w:rsidRPr="000E2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593F" w14:textId="77777777" w:rsidR="00181428" w:rsidRDefault="00181428" w:rsidP="00A1337F">
      <w:pPr>
        <w:spacing w:after="0" w:line="240" w:lineRule="auto"/>
      </w:pPr>
      <w:r>
        <w:separator/>
      </w:r>
    </w:p>
  </w:endnote>
  <w:endnote w:type="continuationSeparator" w:id="0">
    <w:p w14:paraId="4D90CB51" w14:textId="77777777" w:rsidR="00181428" w:rsidRDefault="00181428" w:rsidP="00A1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A8E3" w14:textId="77777777" w:rsidR="00A1337F" w:rsidRDefault="00A133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1A5C" w14:textId="77777777" w:rsidR="00A1337F" w:rsidRDefault="00A133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AB3" w14:textId="77777777" w:rsidR="00A1337F" w:rsidRDefault="00A133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1435" w14:textId="77777777" w:rsidR="00181428" w:rsidRDefault="00181428" w:rsidP="00A1337F">
      <w:pPr>
        <w:spacing w:after="0" w:line="240" w:lineRule="auto"/>
      </w:pPr>
      <w:r>
        <w:separator/>
      </w:r>
    </w:p>
  </w:footnote>
  <w:footnote w:type="continuationSeparator" w:id="0">
    <w:p w14:paraId="50CEF45C" w14:textId="77777777" w:rsidR="00181428" w:rsidRDefault="00181428" w:rsidP="00A1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427" w14:textId="77777777" w:rsidR="00A1337F" w:rsidRDefault="00A133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E45" w14:textId="77777777" w:rsidR="00A1337F" w:rsidRDefault="00A133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9AE7" w14:textId="77777777" w:rsidR="00A1337F" w:rsidRDefault="00A13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02776"/>
    <w:multiLevelType w:val="hybridMultilevel"/>
    <w:tmpl w:val="49F4826A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164326"/>
    <w:multiLevelType w:val="hybridMultilevel"/>
    <w:tmpl w:val="168C6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6B04"/>
    <w:multiLevelType w:val="hybridMultilevel"/>
    <w:tmpl w:val="A1FE1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17AF"/>
    <w:multiLevelType w:val="hybridMultilevel"/>
    <w:tmpl w:val="DF94AF88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0446FE"/>
    <w:multiLevelType w:val="hybridMultilevel"/>
    <w:tmpl w:val="6F2C8E74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17126C"/>
    <w:multiLevelType w:val="hybridMultilevel"/>
    <w:tmpl w:val="7ACEB7A2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A0A"/>
    <w:multiLevelType w:val="hybridMultilevel"/>
    <w:tmpl w:val="21DA0002"/>
    <w:lvl w:ilvl="0" w:tplc="8B98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C3415"/>
    <w:multiLevelType w:val="hybridMultilevel"/>
    <w:tmpl w:val="928ED4C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E82B7C"/>
    <w:multiLevelType w:val="hybridMultilevel"/>
    <w:tmpl w:val="D8F8265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677A"/>
    <w:multiLevelType w:val="hybridMultilevel"/>
    <w:tmpl w:val="E3165D96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A04AF"/>
    <w:multiLevelType w:val="hybridMultilevel"/>
    <w:tmpl w:val="B8CAA3A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2C73"/>
    <w:multiLevelType w:val="hybridMultilevel"/>
    <w:tmpl w:val="A96E9182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C0C1B"/>
    <w:multiLevelType w:val="hybridMultilevel"/>
    <w:tmpl w:val="7D4AE13E"/>
    <w:lvl w:ilvl="0" w:tplc="E6200BF6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07362F"/>
    <w:multiLevelType w:val="hybridMultilevel"/>
    <w:tmpl w:val="3D26419A"/>
    <w:lvl w:ilvl="0" w:tplc="6DFA7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4627B"/>
    <w:multiLevelType w:val="hybridMultilevel"/>
    <w:tmpl w:val="96605882"/>
    <w:lvl w:ilvl="0" w:tplc="0D80674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06F0E"/>
    <w:multiLevelType w:val="hybridMultilevel"/>
    <w:tmpl w:val="93F83E9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D794F"/>
    <w:multiLevelType w:val="hybridMultilevel"/>
    <w:tmpl w:val="A002133C"/>
    <w:lvl w:ilvl="0" w:tplc="2236DDA0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44062"/>
    <w:multiLevelType w:val="hybridMultilevel"/>
    <w:tmpl w:val="F02ED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332D5"/>
    <w:multiLevelType w:val="hybridMultilevel"/>
    <w:tmpl w:val="414A2BEA"/>
    <w:lvl w:ilvl="0" w:tplc="E6200BF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7787E97"/>
    <w:multiLevelType w:val="hybridMultilevel"/>
    <w:tmpl w:val="7856E540"/>
    <w:lvl w:ilvl="0" w:tplc="52B8AC08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395C76"/>
    <w:multiLevelType w:val="hybridMultilevel"/>
    <w:tmpl w:val="A63270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2460F"/>
    <w:multiLevelType w:val="hybridMultilevel"/>
    <w:tmpl w:val="EA02D1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E2CB5"/>
    <w:multiLevelType w:val="hybridMultilevel"/>
    <w:tmpl w:val="AC0608C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37A6C"/>
    <w:multiLevelType w:val="hybridMultilevel"/>
    <w:tmpl w:val="ADBA680C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6D5001"/>
    <w:multiLevelType w:val="hybridMultilevel"/>
    <w:tmpl w:val="ADBA680C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C62223"/>
    <w:multiLevelType w:val="hybridMultilevel"/>
    <w:tmpl w:val="B3A2C2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CE1418"/>
    <w:multiLevelType w:val="hybridMultilevel"/>
    <w:tmpl w:val="9F38BE6E"/>
    <w:lvl w:ilvl="0" w:tplc="FCD065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F12"/>
    <w:multiLevelType w:val="hybridMultilevel"/>
    <w:tmpl w:val="F790F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E2C04"/>
    <w:multiLevelType w:val="hybridMultilevel"/>
    <w:tmpl w:val="F3EADEEA"/>
    <w:lvl w:ilvl="0" w:tplc="8D9E51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637144"/>
    <w:multiLevelType w:val="hybridMultilevel"/>
    <w:tmpl w:val="28362C0A"/>
    <w:lvl w:ilvl="0" w:tplc="E6200BF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C52092"/>
    <w:multiLevelType w:val="hybridMultilevel"/>
    <w:tmpl w:val="D4122D96"/>
    <w:lvl w:ilvl="0" w:tplc="E6200B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0B82"/>
    <w:multiLevelType w:val="hybridMultilevel"/>
    <w:tmpl w:val="5D10AE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6636C2"/>
    <w:multiLevelType w:val="hybridMultilevel"/>
    <w:tmpl w:val="69EE68D4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D7AB4"/>
    <w:multiLevelType w:val="hybridMultilevel"/>
    <w:tmpl w:val="6226B31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83211"/>
    <w:multiLevelType w:val="hybridMultilevel"/>
    <w:tmpl w:val="91444D3E"/>
    <w:lvl w:ilvl="0" w:tplc="9AA0806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975267"/>
    <w:multiLevelType w:val="hybridMultilevel"/>
    <w:tmpl w:val="D5F6C15E"/>
    <w:lvl w:ilvl="0" w:tplc="4DF87DC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54B18"/>
    <w:multiLevelType w:val="hybridMultilevel"/>
    <w:tmpl w:val="A63270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60346"/>
    <w:multiLevelType w:val="hybridMultilevel"/>
    <w:tmpl w:val="0F4A0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35588"/>
    <w:multiLevelType w:val="hybridMultilevel"/>
    <w:tmpl w:val="CFBE5446"/>
    <w:lvl w:ilvl="0" w:tplc="5F107A0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2100"/>
    <w:multiLevelType w:val="hybridMultilevel"/>
    <w:tmpl w:val="A63270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840675">
    <w:abstractNumId w:val="0"/>
  </w:num>
  <w:num w:numId="2" w16cid:durableId="1201211991">
    <w:abstractNumId w:val="15"/>
  </w:num>
  <w:num w:numId="3" w16cid:durableId="289167539">
    <w:abstractNumId w:val="11"/>
  </w:num>
  <w:num w:numId="4" w16cid:durableId="1938978814">
    <w:abstractNumId w:val="8"/>
  </w:num>
  <w:num w:numId="5" w16cid:durableId="1690715774">
    <w:abstractNumId w:val="17"/>
  </w:num>
  <w:num w:numId="6" w16cid:durableId="1032725480">
    <w:abstractNumId w:val="9"/>
  </w:num>
  <w:num w:numId="7" w16cid:durableId="1955207130">
    <w:abstractNumId w:val="23"/>
  </w:num>
  <w:num w:numId="8" w16cid:durableId="1736052939">
    <w:abstractNumId w:val="39"/>
  </w:num>
  <w:num w:numId="9" w16cid:durableId="1831828544">
    <w:abstractNumId w:val="0"/>
  </w:num>
  <w:num w:numId="10" w16cid:durableId="477721484">
    <w:abstractNumId w:val="38"/>
  </w:num>
  <w:num w:numId="11" w16cid:durableId="1844935078">
    <w:abstractNumId w:val="26"/>
  </w:num>
  <w:num w:numId="12" w16cid:durableId="206724499">
    <w:abstractNumId w:val="14"/>
  </w:num>
  <w:num w:numId="13" w16cid:durableId="96102921">
    <w:abstractNumId w:val="3"/>
  </w:num>
  <w:num w:numId="14" w16cid:durableId="671958007">
    <w:abstractNumId w:val="7"/>
  </w:num>
  <w:num w:numId="15" w16cid:durableId="495263086">
    <w:abstractNumId w:val="16"/>
  </w:num>
  <w:num w:numId="16" w16cid:durableId="517232867">
    <w:abstractNumId w:val="33"/>
  </w:num>
  <w:num w:numId="17" w16cid:durableId="1851605667">
    <w:abstractNumId w:val="20"/>
  </w:num>
  <w:num w:numId="18" w16cid:durableId="1502433768">
    <w:abstractNumId w:val="34"/>
  </w:num>
  <w:num w:numId="19" w16cid:durableId="28145752">
    <w:abstractNumId w:val="0"/>
  </w:num>
  <w:num w:numId="20" w16cid:durableId="1278024829">
    <w:abstractNumId w:val="0"/>
  </w:num>
  <w:num w:numId="21" w16cid:durableId="320281314">
    <w:abstractNumId w:val="27"/>
  </w:num>
  <w:num w:numId="22" w16cid:durableId="6058923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6816092">
    <w:abstractNumId w:val="1"/>
  </w:num>
  <w:num w:numId="24" w16cid:durableId="1680035284">
    <w:abstractNumId w:val="36"/>
  </w:num>
  <w:num w:numId="25" w16cid:durableId="231694066">
    <w:abstractNumId w:val="10"/>
  </w:num>
  <w:num w:numId="26" w16cid:durableId="1113789120">
    <w:abstractNumId w:val="29"/>
  </w:num>
  <w:num w:numId="27" w16cid:durableId="1071853821">
    <w:abstractNumId w:val="4"/>
  </w:num>
  <w:num w:numId="28" w16cid:durableId="768240035">
    <w:abstractNumId w:val="31"/>
  </w:num>
  <w:num w:numId="29" w16cid:durableId="1638300115">
    <w:abstractNumId w:val="12"/>
  </w:num>
  <w:num w:numId="30" w16cid:durableId="462819827">
    <w:abstractNumId w:val="24"/>
  </w:num>
  <w:num w:numId="31" w16cid:durableId="292247333">
    <w:abstractNumId w:val="37"/>
  </w:num>
  <w:num w:numId="32" w16cid:durableId="1148745944">
    <w:abstractNumId w:val="19"/>
  </w:num>
  <w:num w:numId="33" w16cid:durableId="1727099285">
    <w:abstractNumId w:val="6"/>
  </w:num>
  <w:num w:numId="34" w16cid:durableId="139538984">
    <w:abstractNumId w:val="30"/>
  </w:num>
  <w:num w:numId="35" w16cid:durableId="954798981">
    <w:abstractNumId w:val="2"/>
  </w:num>
  <w:num w:numId="36" w16cid:durableId="2130932236">
    <w:abstractNumId w:val="22"/>
  </w:num>
  <w:num w:numId="37" w16cid:durableId="718360487">
    <w:abstractNumId w:val="18"/>
  </w:num>
  <w:num w:numId="38" w16cid:durableId="351565382">
    <w:abstractNumId w:val="13"/>
  </w:num>
  <w:num w:numId="39" w16cid:durableId="2062554595">
    <w:abstractNumId w:val="28"/>
  </w:num>
  <w:num w:numId="40" w16cid:durableId="1242644761">
    <w:abstractNumId w:val="5"/>
  </w:num>
  <w:num w:numId="41" w16cid:durableId="2071877059">
    <w:abstractNumId w:val="32"/>
  </w:num>
  <w:num w:numId="42" w16cid:durableId="1192958331">
    <w:abstractNumId w:val="40"/>
  </w:num>
  <w:num w:numId="43" w16cid:durableId="1818450072">
    <w:abstractNumId w:val="35"/>
  </w:num>
  <w:num w:numId="44" w16cid:durableId="1892379770">
    <w:abstractNumId w:val="21"/>
  </w:num>
  <w:num w:numId="45" w16cid:durableId="2059204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A3"/>
    <w:rsid w:val="00002E20"/>
    <w:rsid w:val="000104BD"/>
    <w:rsid w:val="000203B0"/>
    <w:rsid w:val="00043C11"/>
    <w:rsid w:val="0008441E"/>
    <w:rsid w:val="000B2CEA"/>
    <w:rsid w:val="000E25BF"/>
    <w:rsid w:val="000F31A8"/>
    <w:rsid w:val="001326EB"/>
    <w:rsid w:val="00173AA2"/>
    <w:rsid w:val="00174545"/>
    <w:rsid w:val="00181428"/>
    <w:rsid w:val="001963FC"/>
    <w:rsid w:val="0021438D"/>
    <w:rsid w:val="002318B1"/>
    <w:rsid w:val="002330A4"/>
    <w:rsid w:val="0024384C"/>
    <w:rsid w:val="00252D7E"/>
    <w:rsid w:val="00254D2C"/>
    <w:rsid w:val="00265087"/>
    <w:rsid w:val="002671C5"/>
    <w:rsid w:val="002A518A"/>
    <w:rsid w:val="002B04F6"/>
    <w:rsid w:val="002B3A68"/>
    <w:rsid w:val="002B552D"/>
    <w:rsid w:val="002B642B"/>
    <w:rsid w:val="002C2B7C"/>
    <w:rsid w:val="002D47E3"/>
    <w:rsid w:val="002F055E"/>
    <w:rsid w:val="003076BA"/>
    <w:rsid w:val="00321499"/>
    <w:rsid w:val="0035209D"/>
    <w:rsid w:val="00396B11"/>
    <w:rsid w:val="003B50E8"/>
    <w:rsid w:val="003C5998"/>
    <w:rsid w:val="004061FE"/>
    <w:rsid w:val="004076E5"/>
    <w:rsid w:val="004128B9"/>
    <w:rsid w:val="00414FB5"/>
    <w:rsid w:val="004213A1"/>
    <w:rsid w:val="0043452B"/>
    <w:rsid w:val="00534952"/>
    <w:rsid w:val="005407DE"/>
    <w:rsid w:val="00540C86"/>
    <w:rsid w:val="0054517E"/>
    <w:rsid w:val="00572C36"/>
    <w:rsid w:val="00574954"/>
    <w:rsid w:val="005902B3"/>
    <w:rsid w:val="005C7EF5"/>
    <w:rsid w:val="005D7618"/>
    <w:rsid w:val="00604D5F"/>
    <w:rsid w:val="00640C06"/>
    <w:rsid w:val="00645D68"/>
    <w:rsid w:val="00647EF8"/>
    <w:rsid w:val="00656630"/>
    <w:rsid w:val="00660F01"/>
    <w:rsid w:val="00665196"/>
    <w:rsid w:val="00670F71"/>
    <w:rsid w:val="006A4196"/>
    <w:rsid w:val="006C5865"/>
    <w:rsid w:val="006D1021"/>
    <w:rsid w:val="00772EC6"/>
    <w:rsid w:val="00773ED6"/>
    <w:rsid w:val="00791874"/>
    <w:rsid w:val="007A73F3"/>
    <w:rsid w:val="00833AA3"/>
    <w:rsid w:val="008415DE"/>
    <w:rsid w:val="008517CC"/>
    <w:rsid w:val="00852317"/>
    <w:rsid w:val="008B1557"/>
    <w:rsid w:val="008B50F6"/>
    <w:rsid w:val="008D164B"/>
    <w:rsid w:val="008D7F2E"/>
    <w:rsid w:val="009069E6"/>
    <w:rsid w:val="009509B8"/>
    <w:rsid w:val="00952FE6"/>
    <w:rsid w:val="00961A18"/>
    <w:rsid w:val="00963D5D"/>
    <w:rsid w:val="00977ACD"/>
    <w:rsid w:val="009A3496"/>
    <w:rsid w:val="009F117E"/>
    <w:rsid w:val="00A1337F"/>
    <w:rsid w:val="00A25590"/>
    <w:rsid w:val="00A43982"/>
    <w:rsid w:val="00A93747"/>
    <w:rsid w:val="00AB4357"/>
    <w:rsid w:val="00AB7471"/>
    <w:rsid w:val="00AE57C0"/>
    <w:rsid w:val="00B534E0"/>
    <w:rsid w:val="00B730E3"/>
    <w:rsid w:val="00B75B18"/>
    <w:rsid w:val="00B84B55"/>
    <w:rsid w:val="00B958F1"/>
    <w:rsid w:val="00C26557"/>
    <w:rsid w:val="00C2675E"/>
    <w:rsid w:val="00C46062"/>
    <w:rsid w:val="00C51F5F"/>
    <w:rsid w:val="00C6116D"/>
    <w:rsid w:val="00C63D65"/>
    <w:rsid w:val="00C80421"/>
    <w:rsid w:val="00C81A67"/>
    <w:rsid w:val="00C90176"/>
    <w:rsid w:val="00C93BED"/>
    <w:rsid w:val="00CD22E2"/>
    <w:rsid w:val="00CF00F7"/>
    <w:rsid w:val="00CF15E1"/>
    <w:rsid w:val="00D118AB"/>
    <w:rsid w:val="00D34609"/>
    <w:rsid w:val="00D40306"/>
    <w:rsid w:val="00D94823"/>
    <w:rsid w:val="00DA3E50"/>
    <w:rsid w:val="00DD3CB6"/>
    <w:rsid w:val="00DD51E7"/>
    <w:rsid w:val="00E53646"/>
    <w:rsid w:val="00E62BBF"/>
    <w:rsid w:val="00E7156C"/>
    <w:rsid w:val="00E84987"/>
    <w:rsid w:val="00E90F6E"/>
    <w:rsid w:val="00E914DB"/>
    <w:rsid w:val="00E92088"/>
    <w:rsid w:val="00EF7C4B"/>
    <w:rsid w:val="00F9207C"/>
    <w:rsid w:val="00FA4268"/>
    <w:rsid w:val="00FD0FCD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C9E"/>
  <w15:chartTrackingRefBased/>
  <w15:docId w15:val="{ADBD202E-EBCA-4157-B0DB-9140ED71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50"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4DB"/>
    <w:pPr>
      <w:spacing w:before="0" w:after="160" w:line="256" w:lineRule="auto"/>
    </w:pPr>
    <w:rPr>
      <w:rFonts w:eastAsiaTheme="minorEastAsia" w:cs="Times New Roman"/>
      <w:lang w:eastAsia="cs-CZ"/>
    </w:rPr>
  </w:style>
  <w:style w:type="paragraph" w:styleId="Nadpis3">
    <w:name w:val="heading 3"/>
    <w:basedOn w:val="Normln"/>
    <w:next w:val="Zkladntext"/>
    <w:link w:val="Nadpis3Char"/>
    <w:qFormat/>
    <w:rsid w:val="00E90F6E"/>
    <w:pPr>
      <w:numPr>
        <w:ilvl w:val="2"/>
        <w:numId w:val="1"/>
      </w:numPr>
      <w:suppressAutoHyphens/>
      <w:spacing w:before="280" w:after="280" w:line="288" w:lineRule="atLeast"/>
      <w:outlineLvl w:val="2"/>
    </w:pPr>
    <w:rPr>
      <w:rFonts w:ascii="Times New Roman" w:eastAsia="Times New Roman" w:hAnsi="Times New Roman"/>
      <w:b/>
      <w:bCs/>
      <w:color w:val="B55649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E90F6E"/>
    <w:pPr>
      <w:numPr>
        <w:ilvl w:val="3"/>
        <w:numId w:val="1"/>
      </w:numPr>
      <w:suppressAutoHyphens/>
      <w:spacing w:before="280" w:after="280" w:line="288" w:lineRule="atLeast"/>
      <w:outlineLvl w:val="3"/>
    </w:pPr>
    <w:rPr>
      <w:rFonts w:ascii="Times New Roman" w:eastAsia="Times New Roman" w:hAnsi="Times New Roman"/>
      <w:b/>
      <w:bCs/>
      <w:color w:val="488354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92088"/>
    <w:pPr>
      <w:suppressAutoHyphens/>
      <w:spacing w:before="280" w:after="280" w:line="288" w:lineRule="atLeast"/>
    </w:pPr>
    <w:rPr>
      <w:rFonts w:ascii="Tahoma" w:eastAsia="Times New Roman" w:hAnsi="Tahoma" w:cs="Tahoma"/>
      <w:color w:val="333333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E90F6E"/>
    <w:rPr>
      <w:rFonts w:ascii="Times New Roman" w:eastAsia="Times New Roman" w:hAnsi="Times New Roman" w:cs="Times New Roman"/>
      <w:b/>
      <w:bCs/>
      <w:color w:val="B55649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E90F6E"/>
    <w:rPr>
      <w:rFonts w:ascii="Times New Roman" w:eastAsia="Times New Roman" w:hAnsi="Times New Roman" w:cs="Times New Roman"/>
      <w:b/>
      <w:bCs/>
      <w:color w:val="488354"/>
      <w:sz w:val="24"/>
      <w:szCs w:val="24"/>
      <w:lang w:eastAsia="ar-SA"/>
    </w:rPr>
  </w:style>
  <w:style w:type="paragraph" w:styleId="Bezmezer">
    <w:name w:val="No Spacing"/>
    <w:uiPriority w:val="1"/>
    <w:qFormat/>
    <w:rsid w:val="00E90F6E"/>
    <w:pPr>
      <w:spacing w:before="0" w:after="0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E90F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90F6E"/>
    <w:rPr>
      <w:rFonts w:eastAsiaTheme="minorEastAsia" w:cs="Times New Roman"/>
      <w:lang w:eastAsia="cs-CZ"/>
    </w:rPr>
  </w:style>
  <w:style w:type="character" w:customStyle="1" w:styleId="WW8Num4z0">
    <w:name w:val="WW8Num4z0"/>
    <w:rsid w:val="00A1337F"/>
    <w:rPr>
      <w:rFonts w:ascii="Symbol" w:hAnsi="Symbol"/>
      <w:sz w:val="20"/>
    </w:rPr>
  </w:style>
  <w:style w:type="paragraph" w:styleId="Odstavecseseznamem">
    <w:name w:val="List Paragraph"/>
    <w:basedOn w:val="Normln"/>
    <w:uiPriority w:val="34"/>
    <w:qFormat/>
    <w:rsid w:val="00DD51E7"/>
    <w:pPr>
      <w:ind w:left="720"/>
      <w:contextualSpacing/>
    </w:pPr>
  </w:style>
  <w:style w:type="paragraph" w:styleId="Revize">
    <w:name w:val="Revision"/>
    <w:hidden/>
    <w:uiPriority w:val="99"/>
    <w:semiHidden/>
    <w:rsid w:val="00C63D65"/>
    <w:pPr>
      <w:spacing w:before="0" w:after="0"/>
    </w:pPr>
    <w:rPr>
      <w:rFonts w:eastAsiaTheme="minorEastAsia" w:cs="Times New Roman"/>
      <w:lang w:eastAsia="cs-CZ"/>
    </w:rPr>
  </w:style>
  <w:style w:type="paragraph" w:customStyle="1" w:styleId="Bezmezer1">
    <w:name w:val="Bez mezer1"/>
    <w:uiPriority w:val="99"/>
    <w:rsid w:val="008B1557"/>
    <w:pPr>
      <w:spacing w:before="0" w:after="0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uiPriority w:val="99"/>
    <w:rsid w:val="008B1557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829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Ulbrichová Alena</dc:creator>
  <cp:keywords/>
  <dc:description/>
  <cp:lastModifiedBy>Jaroslava Urbánková</cp:lastModifiedBy>
  <cp:revision>57</cp:revision>
  <dcterms:created xsi:type="dcterms:W3CDTF">2019-12-09T12:55:00Z</dcterms:created>
  <dcterms:modified xsi:type="dcterms:W3CDTF">2023-04-25T06:55:00Z</dcterms:modified>
</cp:coreProperties>
</file>