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7BB3" w14:textId="25BC406C" w:rsidR="009B2158" w:rsidRPr="00C836A5" w:rsidRDefault="009B2158" w:rsidP="009B2158">
      <w:pPr>
        <w:tabs>
          <w:tab w:val="center" w:pos="4536"/>
          <w:tab w:val="right" w:pos="9072"/>
        </w:tabs>
        <w:autoSpaceDE w:val="0"/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61312" behindDoc="1" locked="0" layoutInCell="1" allowOverlap="0" wp14:anchorId="5FD0C088" wp14:editId="01F3C78A">
            <wp:simplePos x="0" y="0"/>
            <wp:positionH relativeFrom="margin">
              <wp:align>left</wp:align>
            </wp:positionH>
            <wp:positionV relativeFrom="page">
              <wp:posOffset>648335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color w:val="000099"/>
          <w:sz w:val="52"/>
          <w:szCs w:val="52"/>
        </w:rPr>
        <w:t xml:space="preserve">          </w:t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79363E31" w14:textId="3430E922" w:rsidR="009B2158" w:rsidRPr="00C836A5" w:rsidRDefault="009B2158" w:rsidP="009B2158">
      <w:pPr>
        <w:tabs>
          <w:tab w:val="center" w:pos="4536"/>
          <w:tab w:val="right" w:pos="9072"/>
        </w:tabs>
        <w:autoSpaceDE w:val="0"/>
        <w:ind w:left="-1701"/>
        <w:rPr>
          <w:rFonts w:ascii="Cambria" w:hAnsi="Cambria"/>
          <w:b/>
          <w:i/>
          <w:color w:val="000099"/>
          <w:sz w:val="40"/>
          <w:szCs w:val="40"/>
        </w:rPr>
      </w:pPr>
      <w:r>
        <w:rPr>
          <w:rFonts w:ascii="Cambria" w:hAnsi="Cambria"/>
          <w:b/>
          <w:i/>
          <w:color w:val="000099"/>
          <w:sz w:val="40"/>
          <w:szCs w:val="40"/>
        </w:rPr>
        <w:t xml:space="preserve">         </w:t>
      </w: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4CBB2A3F" w14:textId="77777777" w:rsidR="009B2158" w:rsidRPr="009B2158" w:rsidRDefault="009B2158">
      <w:pPr>
        <w:pStyle w:val="Nadpis1"/>
        <w:rPr>
          <w:rFonts w:ascii="Cambria" w:hAnsi="Cambria"/>
          <w:sz w:val="32"/>
          <w:szCs w:val="32"/>
        </w:rPr>
      </w:pPr>
    </w:p>
    <w:p w14:paraId="4B0519A2" w14:textId="201124BD" w:rsidR="00C4320C" w:rsidRPr="009B2158" w:rsidRDefault="00000000">
      <w:pPr>
        <w:pStyle w:val="Nadpis1"/>
        <w:rPr>
          <w:rFonts w:ascii="Cambria" w:hAnsi="Cambria"/>
          <w:sz w:val="32"/>
          <w:szCs w:val="32"/>
        </w:rPr>
      </w:pPr>
      <w:r w:rsidRPr="009B2158">
        <w:rPr>
          <w:rFonts w:ascii="Cambria" w:hAnsi="Cambria"/>
          <w:sz w:val="32"/>
          <w:szCs w:val="32"/>
        </w:rPr>
        <w:t>Obecně závazná vyhláška městyse Okříšky</w:t>
      </w:r>
      <w:r w:rsidRPr="009B2158">
        <w:rPr>
          <w:rFonts w:ascii="Cambria" w:hAnsi="Cambria"/>
          <w:sz w:val="32"/>
          <w:szCs w:val="32"/>
        </w:rPr>
        <w:br/>
        <w:t>o místním poplatku za obecní systém odpadového hospodářství</w:t>
      </w:r>
    </w:p>
    <w:p w14:paraId="1DB54B7F" w14:textId="77777777" w:rsidR="00C4320C" w:rsidRPr="009B2158" w:rsidRDefault="00000000" w:rsidP="009B2158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Zastupitelstvo městyse Okříšky se na svém zasedání dne 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A1D410" w14:textId="77777777" w:rsidR="009B2158" w:rsidRPr="009B2158" w:rsidRDefault="009B2158" w:rsidP="009B2158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</w:p>
    <w:p w14:paraId="4F1E1357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1</w:t>
      </w:r>
      <w:r w:rsidRPr="009B2158">
        <w:rPr>
          <w:rFonts w:ascii="Cambria" w:hAnsi="Cambria"/>
        </w:rPr>
        <w:br/>
        <w:t>Úvodní ustanovení</w:t>
      </w:r>
    </w:p>
    <w:p w14:paraId="4FD8C007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Městys Okříšky touto vyhláškou zavádí místní poplatek za obecní systém odpadového hospodářství (dále jen „poplatek“).</w:t>
      </w:r>
    </w:p>
    <w:p w14:paraId="494BBB10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Poplatkovým obdobím poplatku je kalendářní rok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1"/>
      </w:r>
      <w:r w:rsidRPr="009B2158">
        <w:rPr>
          <w:rFonts w:ascii="Cambria" w:hAnsi="Cambria"/>
          <w:sz w:val="24"/>
          <w:szCs w:val="24"/>
        </w:rPr>
        <w:t>.</w:t>
      </w:r>
    </w:p>
    <w:p w14:paraId="79542B94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Správcem poplatku je úřad městyse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2"/>
      </w:r>
      <w:r w:rsidRPr="009B2158">
        <w:rPr>
          <w:rFonts w:ascii="Cambria" w:hAnsi="Cambria"/>
          <w:sz w:val="24"/>
          <w:szCs w:val="24"/>
        </w:rPr>
        <w:t>.</w:t>
      </w:r>
    </w:p>
    <w:p w14:paraId="3BAAB525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2D18B3A5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2</w:t>
      </w:r>
      <w:r w:rsidRPr="009B2158">
        <w:rPr>
          <w:rFonts w:ascii="Cambria" w:hAnsi="Cambria"/>
        </w:rPr>
        <w:br/>
        <w:t>Poplatník</w:t>
      </w:r>
    </w:p>
    <w:p w14:paraId="27B0838E" w14:textId="77777777" w:rsidR="00C4320C" w:rsidRPr="009B2158" w:rsidRDefault="00000000" w:rsidP="009B2158">
      <w:pPr>
        <w:pStyle w:val="Odstavec"/>
        <w:numPr>
          <w:ilvl w:val="0"/>
          <w:numId w:val="2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Poplatníkem poplatku je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3"/>
      </w:r>
    </w:p>
    <w:p w14:paraId="39B3A46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fyzická osoba přihlášená v městysi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4"/>
      </w:r>
    </w:p>
    <w:p w14:paraId="3BB781CD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09FB62A7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5"/>
      </w:r>
      <w:r w:rsidRPr="009B2158">
        <w:rPr>
          <w:rFonts w:ascii="Cambria" w:hAnsi="Cambria"/>
          <w:sz w:val="24"/>
          <w:szCs w:val="24"/>
        </w:rPr>
        <w:t>.</w:t>
      </w:r>
    </w:p>
    <w:p w14:paraId="1568011C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0C045798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3</w:t>
      </w:r>
      <w:r w:rsidRPr="009B2158">
        <w:rPr>
          <w:rFonts w:ascii="Cambria" w:hAnsi="Cambria"/>
        </w:rPr>
        <w:br/>
        <w:t>Ohlašovací povinnost</w:t>
      </w:r>
    </w:p>
    <w:p w14:paraId="1DA11B2B" w14:textId="77777777" w:rsidR="00C4320C" w:rsidRPr="009B2158" w:rsidRDefault="00000000" w:rsidP="009B2158">
      <w:pPr>
        <w:pStyle w:val="Odstavec"/>
        <w:numPr>
          <w:ilvl w:val="0"/>
          <w:numId w:val="3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6"/>
      </w:r>
      <w:r w:rsidRPr="009B2158">
        <w:rPr>
          <w:rFonts w:ascii="Cambria" w:hAnsi="Cambria"/>
          <w:sz w:val="24"/>
          <w:szCs w:val="24"/>
        </w:rPr>
        <w:t>.</w:t>
      </w:r>
    </w:p>
    <w:p w14:paraId="489BF5E5" w14:textId="77777777" w:rsidR="00C4320C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7"/>
      </w:r>
      <w:r w:rsidRPr="009B2158">
        <w:rPr>
          <w:rFonts w:ascii="Cambria" w:hAnsi="Cambria"/>
          <w:sz w:val="24"/>
          <w:szCs w:val="24"/>
        </w:rPr>
        <w:t>.</w:t>
      </w:r>
    </w:p>
    <w:p w14:paraId="74544AB0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223531A7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4</w:t>
      </w:r>
      <w:r w:rsidRPr="009B2158">
        <w:rPr>
          <w:rFonts w:ascii="Cambria" w:hAnsi="Cambria"/>
        </w:rPr>
        <w:br/>
        <w:t>Sazba poplatku</w:t>
      </w:r>
    </w:p>
    <w:p w14:paraId="6DBE96E0" w14:textId="1F685B08" w:rsidR="00C4320C" w:rsidRPr="009B2158" w:rsidRDefault="00000000" w:rsidP="009B2158">
      <w:pPr>
        <w:pStyle w:val="Odstavec"/>
        <w:numPr>
          <w:ilvl w:val="0"/>
          <w:numId w:val="4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Sazba poplatku za kalendářní rok činí 880</w:t>
      </w:r>
      <w:r w:rsidR="009B2158" w:rsidRPr="009B2158">
        <w:rPr>
          <w:rFonts w:ascii="Cambria" w:hAnsi="Cambria"/>
          <w:sz w:val="24"/>
          <w:szCs w:val="24"/>
        </w:rPr>
        <w:t>,-</w:t>
      </w:r>
      <w:r w:rsidRPr="009B2158">
        <w:rPr>
          <w:rFonts w:ascii="Cambria" w:hAnsi="Cambria"/>
          <w:sz w:val="24"/>
          <w:szCs w:val="24"/>
        </w:rPr>
        <w:t> Kč.</w:t>
      </w:r>
    </w:p>
    <w:p w14:paraId="43AF0CF4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2D90D6F7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není tato fyzická osoba přihlášena v městysi,</w:t>
      </w:r>
    </w:p>
    <w:p w14:paraId="289391E8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je tato fyzická osoba od poplatku osvobozena.</w:t>
      </w:r>
    </w:p>
    <w:p w14:paraId="40513265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0607209D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je v této nemovité věci přihlášena alespoň 1 fyzická osoba,</w:t>
      </w:r>
    </w:p>
    <w:p w14:paraId="5A7AEB4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 nevlastní tuto nemovitou věc,</w:t>
      </w:r>
    </w:p>
    <w:p w14:paraId="38A1884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je poplatník od poplatku osvobozen.</w:t>
      </w:r>
    </w:p>
    <w:p w14:paraId="4A89D682" w14:textId="77777777" w:rsidR="009B2158" w:rsidRPr="009B2158" w:rsidRDefault="009B2158" w:rsidP="009B2158">
      <w:pPr>
        <w:pStyle w:val="Odstavec"/>
        <w:spacing w:before="60" w:after="0" w:line="240" w:lineRule="auto"/>
        <w:ind w:left="964"/>
        <w:rPr>
          <w:rFonts w:ascii="Cambria" w:hAnsi="Cambria"/>
          <w:sz w:val="24"/>
          <w:szCs w:val="24"/>
        </w:rPr>
      </w:pPr>
    </w:p>
    <w:p w14:paraId="27F67C3D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5</w:t>
      </w:r>
      <w:r w:rsidRPr="009B2158">
        <w:rPr>
          <w:rFonts w:ascii="Cambria" w:hAnsi="Cambria"/>
        </w:rPr>
        <w:br/>
        <w:t>Splatnost poplatku</w:t>
      </w:r>
    </w:p>
    <w:p w14:paraId="36090594" w14:textId="77777777" w:rsidR="00C4320C" w:rsidRPr="009B2158" w:rsidRDefault="00000000" w:rsidP="009B2158">
      <w:pPr>
        <w:pStyle w:val="Odstavec"/>
        <w:numPr>
          <w:ilvl w:val="0"/>
          <w:numId w:val="5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je splatný nejpozději do 31. března příslušného kalendářního roku nebo může být poplatek hrazen i ve čtyřech stejných splátkách, přičemž první splátka bude uhrazena do konce měsíce března a dále vždy do konce druhého měsíce každého čtvrtletí příslušného kalendářního roku</w:t>
      </w:r>
    </w:p>
    <w:p w14:paraId="1327DB4E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14FF52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Lhůta splatnosti </w:t>
      </w:r>
      <w:proofErr w:type="gramStart"/>
      <w:r w:rsidRPr="009B2158">
        <w:rPr>
          <w:rFonts w:ascii="Cambria" w:hAnsi="Cambria"/>
          <w:sz w:val="24"/>
          <w:szCs w:val="24"/>
        </w:rPr>
        <w:t>neskončí</w:t>
      </w:r>
      <w:proofErr w:type="gramEnd"/>
      <w:r w:rsidRPr="009B2158">
        <w:rPr>
          <w:rFonts w:ascii="Cambria" w:hAnsi="Cambria"/>
          <w:sz w:val="24"/>
          <w:szCs w:val="24"/>
        </w:rPr>
        <w:t xml:space="preserve"> poplatníkovi dříve než lhůta pro podání ohlášení podle čl. 3 odst. 1 této vyhlášky.</w:t>
      </w:r>
    </w:p>
    <w:p w14:paraId="36893A81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6F93F1A2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6</w:t>
      </w:r>
      <w:r w:rsidRPr="009B2158">
        <w:rPr>
          <w:rFonts w:ascii="Cambria" w:hAnsi="Cambria"/>
        </w:rPr>
        <w:br/>
        <w:t xml:space="preserve"> Osvobození a úleva</w:t>
      </w:r>
    </w:p>
    <w:p w14:paraId="19A9D601" w14:textId="77777777" w:rsidR="00C4320C" w:rsidRPr="009B2158" w:rsidRDefault="00000000" w:rsidP="009B2158">
      <w:pPr>
        <w:pStyle w:val="Odstavec"/>
        <w:numPr>
          <w:ilvl w:val="0"/>
          <w:numId w:val="6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Od poplatku je osvobozena osoba, které poplatková povinnost vznikla z důvodu přihlášení v městysi a která je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8"/>
      </w:r>
      <w:r w:rsidRPr="009B2158">
        <w:rPr>
          <w:rFonts w:ascii="Cambria" w:hAnsi="Cambria"/>
          <w:sz w:val="24"/>
          <w:szCs w:val="24"/>
        </w:rPr>
        <w:t>:</w:t>
      </w:r>
    </w:p>
    <w:p w14:paraId="2383AB79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poplatníkem poplatku za odkládání komunálního odpadu z nemovité věci v jiné obci a má v této jiné obci bydliště,</w:t>
      </w:r>
    </w:p>
    <w:p w14:paraId="0D5602E6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B9DF09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AE3FEC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67D730E6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lastRenderedPageBreak/>
        <w:t>nebo na základě zákona omezena na osobní svobodě s výjimkou osoby vykonávající trest domácího vězení.</w:t>
      </w:r>
    </w:p>
    <w:p w14:paraId="457BE49C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Od poplatku se osvobozuje osoba, které poplatková povinnost vznikla z důvodu přihlášení v městysi a která se po převážnou část kalendářního roku (více jak 180 kalendářních dnů) zdržuje mimo území České republiky.</w:t>
      </w:r>
    </w:p>
    <w:p w14:paraId="3CFE1495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Úleva ve výši 50% poplatku se poskytuje osobám podle čl. 2, odst. 1, písm. a), které jsou v průběhu kalendářního roku dlouhodobě (více jak 90 kalendářních dnů) ubytovány mimo místo pobytu.</w:t>
      </w:r>
    </w:p>
    <w:p w14:paraId="7A685EC8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9"/>
      </w:r>
      <w:r w:rsidRPr="009B2158">
        <w:rPr>
          <w:rFonts w:ascii="Cambria" w:hAnsi="Cambria"/>
          <w:sz w:val="24"/>
          <w:szCs w:val="24"/>
        </w:rPr>
        <w:t>.</w:t>
      </w:r>
    </w:p>
    <w:p w14:paraId="20C1F328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110929E0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7</w:t>
      </w:r>
      <w:r w:rsidRPr="009B2158">
        <w:rPr>
          <w:rFonts w:ascii="Cambria" w:hAnsi="Cambria"/>
        </w:rPr>
        <w:br/>
        <w:t>Přechodné a zrušovací ustanovení</w:t>
      </w:r>
    </w:p>
    <w:p w14:paraId="27983CBC" w14:textId="77777777" w:rsidR="00C4320C" w:rsidRPr="009B2158" w:rsidRDefault="00000000" w:rsidP="009B2158">
      <w:pPr>
        <w:pStyle w:val="Odstavec"/>
        <w:numPr>
          <w:ilvl w:val="0"/>
          <w:numId w:val="7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Poplatkové povinnosti vzniklé před nabytím účinnosti této vyhlášky se posuzují podle dosavadních právních předpisů.</w:t>
      </w:r>
    </w:p>
    <w:p w14:paraId="165EC148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Zrušuje se obecně závazná vyhláška č. 1/2022, o místním poplatku za provoz systému shromažďování, sběru, přepravy, třídění, využívání a odstraňování komunálních odpadů, ze dne 21. prosince 2022.</w:t>
      </w:r>
    </w:p>
    <w:p w14:paraId="6E9C0041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4C29977C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8</w:t>
      </w:r>
      <w:r w:rsidRPr="009B2158">
        <w:rPr>
          <w:rFonts w:ascii="Cambria" w:hAnsi="Cambria"/>
        </w:rPr>
        <w:br/>
        <w:t>Účinnost</w:t>
      </w:r>
    </w:p>
    <w:p w14:paraId="72A54FF4" w14:textId="77777777" w:rsidR="00C4320C" w:rsidRPr="009B2158" w:rsidRDefault="00000000" w:rsidP="009B2158">
      <w:pPr>
        <w:pStyle w:val="Odstavec"/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Tato vyhláška nabývá účinnosti dnem 1. ledna 2024.</w:t>
      </w:r>
    </w:p>
    <w:p w14:paraId="577D06B9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888EBC5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36658D6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78FBDF7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443043AF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01FB7C9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AE2BF52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2DCBC26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320C" w:rsidRPr="009B2158" w14:paraId="4A62455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930A9" w14:textId="77777777" w:rsidR="00C4320C" w:rsidRPr="009B2158" w:rsidRDefault="00000000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CA852" w14:textId="77777777" w:rsidR="00C4320C" w:rsidRPr="009B2158" w:rsidRDefault="00000000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  <w:tr w:rsidR="00C4320C" w:rsidRPr="009B2158" w14:paraId="6920534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A84CD" w14:textId="77777777" w:rsidR="00C4320C" w:rsidRPr="009B2158" w:rsidRDefault="00C4320C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58BC8" w14:textId="77777777" w:rsidR="00C4320C" w:rsidRPr="009B2158" w:rsidRDefault="00C4320C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82843B5" w14:textId="77777777" w:rsidR="00C4320C" w:rsidRPr="009B2158" w:rsidRDefault="00C4320C" w:rsidP="009B2158">
      <w:pPr>
        <w:spacing w:before="60"/>
        <w:rPr>
          <w:rFonts w:ascii="Cambria" w:hAnsi="Cambria"/>
        </w:rPr>
      </w:pPr>
    </w:p>
    <w:sectPr w:rsidR="00C4320C" w:rsidRPr="009B21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9B24" w14:textId="77777777" w:rsidR="00760C75" w:rsidRDefault="00760C75">
      <w:r>
        <w:separator/>
      </w:r>
    </w:p>
  </w:endnote>
  <w:endnote w:type="continuationSeparator" w:id="0">
    <w:p w14:paraId="6E68A48E" w14:textId="77777777" w:rsidR="00760C75" w:rsidRDefault="0076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8F9F" w14:textId="77777777" w:rsidR="00760C75" w:rsidRDefault="00760C75">
      <w:r>
        <w:rPr>
          <w:color w:val="000000"/>
        </w:rPr>
        <w:separator/>
      </w:r>
    </w:p>
  </w:footnote>
  <w:footnote w:type="continuationSeparator" w:id="0">
    <w:p w14:paraId="4DFE1208" w14:textId="77777777" w:rsidR="00760C75" w:rsidRDefault="00760C75">
      <w:r>
        <w:continuationSeparator/>
      </w:r>
    </w:p>
  </w:footnote>
  <w:footnote w:id="1">
    <w:p w14:paraId="10680182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0E973F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7CCF626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0BD45D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DEE0D8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6493AB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81A863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825D0AF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DC38091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D366D"/>
    <w:multiLevelType w:val="multilevel"/>
    <w:tmpl w:val="4AC60C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0551925">
    <w:abstractNumId w:val="0"/>
  </w:num>
  <w:num w:numId="2" w16cid:durableId="1319308729">
    <w:abstractNumId w:val="0"/>
    <w:lvlOverride w:ilvl="0">
      <w:startOverride w:val="1"/>
    </w:lvlOverride>
  </w:num>
  <w:num w:numId="3" w16cid:durableId="1210922836">
    <w:abstractNumId w:val="0"/>
    <w:lvlOverride w:ilvl="0">
      <w:startOverride w:val="1"/>
    </w:lvlOverride>
  </w:num>
  <w:num w:numId="4" w16cid:durableId="1029263639">
    <w:abstractNumId w:val="0"/>
    <w:lvlOverride w:ilvl="0">
      <w:startOverride w:val="1"/>
    </w:lvlOverride>
  </w:num>
  <w:num w:numId="5" w16cid:durableId="848637925">
    <w:abstractNumId w:val="0"/>
    <w:lvlOverride w:ilvl="0">
      <w:startOverride w:val="1"/>
    </w:lvlOverride>
  </w:num>
  <w:num w:numId="6" w16cid:durableId="186988702">
    <w:abstractNumId w:val="0"/>
    <w:lvlOverride w:ilvl="0">
      <w:startOverride w:val="1"/>
    </w:lvlOverride>
  </w:num>
  <w:num w:numId="7" w16cid:durableId="1410153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320C"/>
    <w:rsid w:val="00341670"/>
    <w:rsid w:val="00760C75"/>
    <w:rsid w:val="009B2158"/>
    <w:rsid w:val="00C4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D6E41"/>
  <w15:docId w15:val="{B50906FB-882C-4A0F-AAFE-7493FCC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21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B215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B21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B215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Zdeněk Ryšavý</cp:lastModifiedBy>
  <cp:revision>2</cp:revision>
  <dcterms:created xsi:type="dcterms:W3CDTF">2023-11-20T17:10:00Z</dcterms:created>
  <dcterms:modified xsi:type="dcterms:W3CDTF">2023-11-20T17:10:00Z</dcterms:modified>
</cp:coreProperties>
</file>