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Město Potštát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Zastupitelstvo </w:t>
      </w:r>
      <w:r>
        <w:rPr>
          <w:rFonts w:cs="Arial" w:ascii="Arial" w:hAnsi="Arial"/>
          <w:b/>
          <w:sz w:val="24"/>
          <w:szCs w:val="24"/>
        </w:rPr>
        <w:t>města Potštát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Obecně závazná vyhláška </w:t>
      </w:r>
      <w:r>
        <w:rPr>
          <w:rFonts w:cs="Arial" w:ascii="Arial" w:hAnsi="Arial"/>
          <w:b/>
          <w:sz w:val="24"/>
          <w:szCs w:val="24"/>
        </w:rPr>
        <w:t>města Potštát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 xml:space="preserve">Zastupitelstvo </w:t>
      </w:r>
      <w:r>
        <w:rPr>
          <w:rFonts w:cs="Arial" w:ascii="Arial" w:hAnsi="Arial"/>
          <w:bCs/>
          <w:sz w:val="22"/>
          <w:szCs w:val="22"/>
        </w:rPr>
        <w:t>města Potštát</w:t>
      </w:r>
      <w:r>
        <w:rPr>
          <w:rFonts w:cs="Arial" w:ascii="Arial" w:hAnsi="Arial"/>
          <w:sz w:val="22"/>
          <w:szCs w:val="22"/>
        </w:rPr>
        <w:t xml:space="preserve"> se na svém zasedání dne </w:t>
      </w:r>
      <w:r>
        <w:rPr>
          <w:rFonts w:cs="Arial" w:ascii="Arial" w:hAnsi="Arial"/>
          <w:bCs/>
          <w:sz w:val="22"/>
          <w:szCs w:val="22"/>
        </w:rPr>
        <w:t>13.09.2023</w:t>
      </w:r>
      <w:r>
        <w:rPr>
          <w:rFonts w:cs="Arial" w:ascii="Arial" w:hAnsi="Arial"/>
          <w:sz w:val="22"/>
          <w:szCs w:val="22"/>
        </w:rPr>
        <w:t xml:space="preserve"> usnesením č. </w:t>
      </w:r>
      <w:r>
        <w:rPr>
          <w:rFonts w:cs="Arial" w:ascii="Arial" w:hAnsi="Arial"/>
          <w:bCs/>
          <w:sz w:val="22"/>
          <w:szCs w:val="22"/>
        </w:rPr>
        <w:t>4/11Z/2023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č.128/2000 Sb., o obcích (obecní zřízení), ve znění pozdějších předpisů, tuto obecně závaznou vyhlášku (dále jen „vyhláška“):</w:t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města Potštát.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>
          <w:i/>
          <w:i/>
          <w:iCs/>
          <w:color w:val="000000"/>
          <w:highlight w:val="white"/>
        </w:rPr>
      </w:pPr>
      <w:r>
        <w:rPr>
          <w:rFonts w:cs="Arial" w:ascii="Arial" w:hAnsi="Arial"/>
          <w:i/>
          <w:iCs/>
          <w:color w:val="000000"/>
          <w:sz w:val="22"/>
          <w:szCs w:val="22"/>
          <w:highlight w:val="white"/>
        </w:rPr>
        <w:t>Nápojové kartony,</w:t>
      </w:r>
    </w:p>
    <w:p>
      <w:pPr>
        <w:pStyle w:val="Normal"/>
        <w:numPr>
          <w:ilvl w:val="0"/>
          <w:numId w:val="5"/>
        </w:numPr>
        <w:rPr>
          <w:i/>
          <w:i/>
          <w:iCs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/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/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</w:t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Soustřeďování papíru, plastů, skla, kovů, biologického odpadu, jedlých olejů a tuků, nápojových kartonů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Tříděný odpad je shromažďován do zvláštních sběrných nádob, kterými jsou sběrné nádoby, kontejnery, velkoobjemové kontejnery a pytle.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Seznam stanovišť zvláštních sběrných nádob a kontejnerů na tříděný odpad je zveřejněn na webových stránkách města Potštát – www.potstat.cz.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/>
      </w:pPr>
      <w:r>
        <w:rPr>
          <w:rFonts w:cs="Arial" w:ascii="Arial" w:hAnsi="Arial"/>
          <w:sz w:val="22"/>
          <w:szCs w:val="22"/>
        </w:rPr>
        <w:t xml:space="preserve">Zvláštní sběrné nádoby jsou barevně odlišeny a označeny příslušnými  nápisy: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 – velkoobjemové kontejnery, barva hnědá,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Papír - kontejnery, barva modrá,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Plasty, PET lahve - pytle, barva žlutá, kontejner, barva žlutá,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Nápojové kartony – pytle, barva žlutá, kontejner, barva žlutá,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Sklo – sběrné nádoby, barva bílá, zelená,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Kovy - pytle, barva žlutá, nádoba, barva šedá, velkoobjemový kontejner s nápisem kovy,</w:t>
      </w:r>
    </w:p>
    <w:p>
      <w:pPr>
        <w:pStyle w:val="Normal"/>
        <w:numPr>
          <w:ilvl w:val="0"/>
          <w:numId w:val="8"/>
        </w:numPr>
        <w:rPr/>
      </w:pPr>
      <w:r>
        <w:rPr>
          <w:rFonts w:cs="Arial" w:ascii="Arial" w:hAnsi="Arial"/>
          <w:i/>
          <w:iCs/>
          <w:sz w:val="22"/>
          <w:szCs w:val="22"/>
        </w:rPr>
        <w:t>Jedlé oleje a tuky – sběrné nádoby, barva hnědá, zelená.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Plasty, nápojové kartony a kov jsou shromažďovány v domácnostech do plastových pytlů, které si lze zakoupit na městském úřadě. Svoz je prováděn jedenkrát měsíčně v předem zveřejněných termínech celoročního svozu odpadů. Informace o termínech svozu jsou zveřejňovány na webových stránkách města, úřední desce a ve zpravodaji. Je povinností připravit zavázaný pytel s plastovým odpadem, nápojovými kartony a kovy na místo obvyklé pro popelnice na směsný komunální odpad za podmínek stanovených jinými právními předpisy.     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Informace o svozu jsou zveřejňovány na </w:t>
      </w:r>
      <w:bookmarkStart w:id="0" w:name="__DdeLink__303_2902720140"/>
      <w:r>
        <w:rPr>
          <w:rFonts w:cs="Arial" w:ascii="Arial" w:hAnsi="Arial"/>
          <w:i w:val="false"/>
          <w:iCs w:val="false"/>
          <w:sz w:val="22"/>
          <w:szCs w:val="22"/>
        </w:rPr>
        <w:t>úřední desce Městského úřadu Potštát, na výlepových plochách, na webových stránkách města, ve zpravodaji a v místním rozhlase.</w:t>
      </w:r>
      <w:bookmarkEnd w:id="0"/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5 a 6.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objemného odpadu je zajišťován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dvakrát ročně</w:t>
      </w:r>
      <w:r>
        <w:rPr>
          <w:rFonts w:cs="Arial" w:ascii="Arial" w:hAnsi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sz w:val="22"/>
          <w:szCs w:val="22"/>
        </w:rPr>
        <w:t>na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>úřední desce Městského úřadu Potštát, na výlepových plochách, na webových stránkách města, ve zpravodaji a v místním rozhlase.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5 a 6.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</w:t>
      </w:r>
      <w:r>
        <w:rPr>
          <w:rFonts w:cs="Arial" w:ascii="Arial" w:hAnsi="Arial"/>
          <w:color w:val="000000"/>
          <w:sz w:val="22"/>
          <w:szCs w:val="22"/>
        </w:rPr>
        <w:t>jí</w:t>
      </w:r>
      <w:r>
        <w:rPr>
          <w:rFonts w:cs="Arial" w:ascii="Arial" w:hAnsi="Arial"/>
          <w:color w:val="000000"/>
          <w:sz w:val="22"/>
          <w:szCs w:val="22"/>
        </w:rPr>
        <w:t>:</w:t>
      </w:r>
      <w:r>
        <w:rPr>
          <w:rFonts w:cs="Arial" w:ascii="Arial" w:hAnsi="Arial"/>
          <w:i/>
          <w:color w:val="000000"/>
          <w:sz w:val="22"/>
          <w:szCs w:val="22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jc w:val="both"/>
        <w:rPr>
          <w:rFonts w:ascii="Arial" w:hAnsi="Arial" w:cs="Arial"/>
          <w:i/>
          <w:i/>
          <w:strike/>
          <w:sz w:val="22"/>
          <w:szCs w:val="22"/>
        </w:rPr>
      </w:pPr>
      <w:r>
        <w:rPr>
          <w:rFonts w:cs="Arial" w:ascii="Arial" w:hAnsi="Arial"/>
          <w:i/>
          <w:strike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>velkoobjemové kontejnery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</w:rPr>
        <w:t>v chatových oblastech,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>odpadkové koše,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5 a 6.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 dle čl. 2 odst. 1 písm. a), b), d),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předávají </w:t>
      </w:r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lang w:val="cs-CZ" w:eastAsia="cs-CZ" w:bidi="ar-SA"/>
        </w:rPr>
        <w:t xml:space="preserve">na stanoviště dle seznamu, který je zveřejněn na webových stránkách města Potštát – </w:t>
      </w:r>
      <w:hyperlink r:id="rId2">
        <w:r>
          <w:rPr>
            <w:rStyle w:val="Internetovodkaz"/>
            <w:rFonts w:eastAsia="Times New Roman" w:cs="Arial" w:ascii="Arial" w:hAnsi="Arial"/>
            <w:i w:val="false"/>
            <w:iCs w:val="false"/>
            <w:color w:val="000000"/>
            <w:kern w:val="0"/>
            <w:sz w:val="22"/>
            <w:szCs w:val="22"/>
            <w:lang w:val="cs-CZ" w:eastAsia="cs-CZ" w:bidi="ar-SA"/>
          </w:rPr>
          <w:t>www.potstat.cz</w:t>
        </w:r>
      </w:hyperlink>
      <w:r>
        <w:rPr>
          <w:rFonts w:eastAsia="Times New Roman" w:cs="Arial" w:ascii="Arial" w:hAnsi="Arial"/>
          <w:i w:val="false"/>
          <w:iCs w:val="false"/>
          <w:color w:val="000000"/>
          <w:kern w:val="0"/>
          <w:sz w:val="22"/>
          <w:szCs w:val="22"/>
          <w:lang w:val="cs-CZ" w:eastAsia="cs-CZ" w:bidi="ar-SA"/>
        </w:rPr>
        <w:t>, dále komunální odpad dle čl. 2 odst. 1 písm. c), e), i) předávají v den svozu v zavázaných žlutých pytlích na místo obvyklé pro popelnice na směsný komunální odpad za podmínek stanovených jinými právními předpisy před areálem své provozovny a směsný komunální odpad dle čl. 2 odst. 1 písm. j) ukládají do popelnice na směsný komunální odpad za podmínek stanovených jinými právními předpisy před areálem své provozovny.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 xml:space="preserve">Výši úhrady za zapojení do obecního systému stanoví </w:t>
      </w:r>
      <w:r>
        <w:rPr>
          <w:rFonts w:eastAsia="Times New Roman" w:cs="Arial" w:ascii="Arial" w:hAnsi="Arial"/>
          <w:i w:val="false"/>
          <w:iCs w:val="false"/>
          <w:color w:val="auto"/>
          <w:kern w:val="0"/>
          <w:sz w:val="22"/>
          <w:szCs w:val="22"/>
          <w:lang w:val="cs-CZ" w:eastAsia="cs-CZ" w:bidi="ar-SA"/>
        </w:rPr>
        <w:t>Zastupitelstvo města Potštát ceníkem, který je dostupný na webových stránkách města.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 xml:space="preserve">Úhrada se vybírá </w:t>
      </w:r>
      <w:r>
        <w:rPr>
          <w:rFonts w:cs="Arial" w:ascii="Arial" w:hAnsi="Arial"/>
          <w:color w:val="000000"/>
          <w:sz w:val="22"/>
          <w:szCs w:val="22"/>
        </w:rPr>
        <w:t>jednorázově v příslušném kalendářním roce, a to v hotovosti na pokladně městského úřadu nebo převodem na účet města Potštát.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ab/>
        <w:t xml:space="preserve">a)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oděvy a textil,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ab/>
        <w:t xml:space="preserve">b)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obuv,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ab/>
        <w:t>c) hračky.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Movité věci uvedené v odst. 1 lze předáva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t do sběrných nádob bílé barvy umístěných na stanovištích uvedených v seznamu stanovišť zveřejněných na webových stránkách města Potštát – </w:t>
      </w:r>
      <w:hyperlink r:id="rId3">
        <w:r>
          <w:rPr>
            <w:rStyle w:val="Internetovodkaz"/>
            <w:rFonts w:eastAsia="Times New Roman" w:cs="Arial" w:ascii="Arial" w:hAnsi="Arial"/>
            <w:color w:val="auto"/>
            <w:kern w:val="0"/>
            <w:sz w:val="22"/>
            <w:szCs w:val="22"/>
            <w:lang w:val="cs-CZ" w:eastAsia="cs-CZ" w:bidi="ar-SA"/>
          </w:rPr>
          <w:t>www.potstat.cz</w:t>
        </w:r>
      </w:hyperlink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 xml:space="preserve">. </w:t>
      </w:r>
      <w:r>
        <w:rPr>
          <w:rFonts w:cs="Arial" w:ascii="Arial" w:hAnsi="Arial"/>
          <w:sz w:val="22"/>
          <w:szCs w:val="22"/>
        </w:rPr>
        <w:t xml:space="preserve">Movitá věc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                    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/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 xml:space="preserve">č.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2/2021, o stanovení obecního systému odpadového hospodářství, ze dne 7.12.2021.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13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bCs/>
          <w:i w:val="false"/>
          <w:iCs w:val="false"/>
          <w:color w:val="auto"/>
          <w:kern w:val="0"/>
          <w:sz w:val="22"/>
          <w:szCs w:val="22"/>
          <w:lang w:val="cs-CZ" w:eastAsia="cs-CZ" w:bidi="ar-SA"/>
        </w:rPr>
        <w:t xml:space="preserve">Kateřina Klabačková, DiS., v.r.                     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ab/>
        <w:t xml:space="preserve">            </w:t>
        <w:tab/>
      </w:r>
      <w:r>
        <w:rPr>
          <w:rFonts w:eastAsia="Times New Roman" w:cs="Arial" w:ascii="Arial" w:hAnsi="Arial"/>
          <w:bCs/>
          <w:i w:val="false"/>
          <w:iCs w:val="false"/>
          <w:color w:val="auto"/>
          <w:kern w:val="0"/>
          <w:sz w:val="22"/>
          <w:szCs w:val="22"/>
          <w:lang w:val="cs-CZ" w:eastAsia="cs-CZ" w:bidi="ar-SA"/>
        </w:rPr>
        <w:t>René Passinger, v.r.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rFonts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sz w:val="22"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tstat.cz/" TargetMode="External"/><Relationship Id="rId3" Type="http://schemas.openxmlformats.org/officeDocument/2006/relationships/hyperlink" Target="http://www.potstat.cz/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3E0A-72A7-44B2-BB78-7B8591B7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LibreOffice/6.3.4.2$Windows_X86_64 LibreOffice_project/60da17e045e08f1793c57c00ba83cdfce946d0aa</Application>
  <Pages>4</Pages>
  <Words>1057</Words>
  <Characters>6008</Characters>
  <CharactersWithSpaces>7248</CharactersWithSpaces>
  <Paragraphs>84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2023-04-04T10:38:00Z</dcterms:created>
  <dc:creator>DA210036</dc:creator>
  <dc:description/>
  <dc:language>cs-CZ</dc:language>
  <cp:lastModifiedBy/>
  <cp:lastPrinted>2020-12-03T09:05:00Z</cp:lastPrinted>
  <dcterms:modified xsi:type="dcterms:W3CDTF">2023-10-17T10:38:06Z</dcterms:modified>
  <cp:revision>21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