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2CEB1" w14:textId="77777777" w:rsidR="00C80291" w:rsidRDefault="00C80291" w:rsidP="00C80291">
      <w:pPr>
        <w:pStyle w:val="Nadpis31"/>
        <w:keepNext/>
        <w:keepLines/>
        <w:shd w:val="clear" w:color="auto" w:fill="auto"/>
        <w:tabs>
          <w:tab w:val="left" w:leader="dot" w:pos="4552"/>
        </w:tabs>
        <w:spacing w:before="0" w:after="74" w:line="190" w:lineRule="exact"/>
        <w:ind w:firstLine="0"/>
        <w:jc w:val="center"/>
        <w:rPr>
          <w:rFonts w:ascii="Calibri" w:hAnsi="Calibri" w:cs="Calibri"/>
          <w:color w:val="000000"/>
          <w:sz w:val="24"/>
          <w:szCs w:val="24"/>
        </w:rPr>
      </w:pPr>
      <w:bookmarkStart w:id="0" w:name="bookmark78"/>
      <w:r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Obec </w:t>
      </w:r>
      <w:bookmarkEnd w:id="0"/>
      <w:r w:rsidR="00577722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Dřevčice</w:t>
      </w:r>
    </w:p>
    <w:p w14:paraId="5F702D5F" w14:textId="77777777" w:rsidR="00C80291" w:rsidRPr="00F03C51" w:rsidRDefault="00C80291" w:rsidP="00C80291">
      <w:pPr>
        <w:pStyle w:val="Zkladntext91"/>
        <w:shd w:val="clear" w:color="auto" w:fill="auto"/>
        <w:tabs>
          <w:tab w:val="left" w:leader="dot" w:pos="5561"/>
        </w:tabs>
        <w:spacing w:after="176" w:line="190" w:lineRule="exact"/>
        <w:jc w:val="center"/>
        <w:rPr>
          <w:rFonts w:ascii="Calibri" w:hAnsi="Calibri" w:cs="Calibri"/>
          <w:sz w:val="24"/>
          <w:szCs w:val="24"/>
        </w:rPr>
      </w:pPr>
      <w:r w:rsidRPr="00F03C51">
        <w:rPr>
          <w:rStyle w:val="Zkladntext9"/>
          <w:rFonts w:ascii="Calibri" w:hAnsi="Calibri" w:cs="Calibri"/>
          <w:b/>
          <w:bCs/>
          <w:color w:val="000000"/>
          <w:sz w:val="24"/>
          <w:szCs w:val="24"/>
        </w:rPr>
        <w:t xml:space="preserve">Zastupitelstvo obce </w:t>
      </w:r>
      <w:r w:rsidR="00577722">
        <w:rPr>
          <w:rStyle w:val="Zkladntext9"/>
          <w:rFonts w:ascii="Calibri" w:hAnsi="Calibri" w:cs="Calibri"/>
          <w:b/>
          <w:bCs/>
          <w:color w:val="000000"/>
          <w:sz w:val="24"/>
          <w:szCs w:val="24"/>
        </w:rPr>
        <w:t>Dřevčice</w:t>
      </w:r>
    </w:p>
    <w:p w14:paraId="6D8983E1" w14:textId="77777777" w:rsidR="00C80291" w:rsidRPr="00F03C51" w:rsidRDefault="00C80291" w:rsidP="00C80291">
      <w:pPr>
        <w:pStyle w:val="Nadpis31"/>
        <w:keepNext/>
        <w:keepLines/>
        <w:shd w:val="clear" w:color="auto" w:fill="auto"/>
        <w:tabs>
          <w:tab w:val="left" w:leader="dot" w:pos="5561"/>
        </w:tabs>
        <w:spacing w:before="0" w:after="338" w:line="288" w:lineRule="exact"/>
        <w:ind w:left="460" w:right="420" w:hanging="460"/>
        <w:jc w:val="center"/>
        <w:rPr>
          <w:rFonts w:ascii="Calibri" w:hAnsi="Calibri" w:cs="Calibri"/>
          <w:sz w:val="24"/>
          <w:szCs w:val="24"/>
        </w:rPr>
      </w:pPr>
      <w:bookmarkStart w:id="1" w:name="bookmark79"/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Obecně závazná vyhláška č. </w:t>
      </w:r>
      <w:r w:rsidR="00577722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2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/ 20</w:t>
      </w:r>
      <w:r w:rsidR="00577722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23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, 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br/>
        <w:t xml:space="preserve">kterou se mění obecně závazná vyhláška </w:t>
      </w:r>
      <w:r w:rsidR="00577722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obce Dřevčice</w:t>
      </w:r>
      <w:r w:rsidR="002D1FDA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č. </w:t>
      </w:r>
      <w:r w:rsidR="00577722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2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/</w:t>
      </w:r>
      <w:proofErr w:type="gramStart"/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20</w:t>
      </w:r>
      <w:r w:rsidR="00577722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21</w:t>
      </w:r>
      <w:r w:rsidR="002D1FDA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,</w:t>
      </w:r>
      <w:proofErr w:type="gramEnd"/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 o</w:t>
      </w:r>
      <w:r w:rsidR="00577722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 stanovení obecního systému odpadového hospodářství z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e dne</w:t>
      </w:r>
      <w:bookmarkEnd w:id="1"/>
      <w:r w:rsidR="00577722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 1.1.2022</w:t>
      </w:r>
    </w:p>
    <w:p w14:paraId="4F953DEE" w14:textId="77777777" w:rsidR="00C80291" w:rsidRPr="00F03C51" w:rsidRDefault="00C80291" w:rsidP="00C80291">
      <w:pPr>
        <w:pStyle w:val="Zkladntext21"/>
        <w:shd w:val="clear" w:color="auto" w:fill="auto"/>
        <w:tabs>
          <w:tab w:val="right" w:leader="dot" w:pos="4214"/>
          <w:tab w:val="right" w:pos="4488"/>
          <w:tab w:val="left" w:pos="4693"/>
          <w:tab w:val="left" w:leader="dot" w:pos="6662"/>
        </w:tabs>
        <w:spacing w:before="0"/>
        <w:ind w:firstLine="0"/>
        <w:jc w:val="both"/>
        <w:rPr>
          <w:rFonts w:ascii="Calibri" w:hAnsi="Calibri" w:cs="Calibri"/>
          <w:sz w:val="24"/>
          <w:szCs w:val="24"/>
        </w:rPr>
      </w:pP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>Zastupitelstvo obce</w:t>
      </w:r>
      <w:r w:rsidR="00577722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Dřevčice </w:t>
      </w: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>se</w:t>
      </w: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ab/>
      </w:r>
      <w:r w:rsidR="002D1FDA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</w:t>
      </w: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>na svém zasedání dne</w:t>
      </w:r>
      <w:r w:rsidR="00577722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19.10.2023 </w:t>
      </w: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>usnesením č.</w:t>
      </w:r>
      <w:r w:rsidR="003F5B5C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8/2023 </w:t>
      </w: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>usneslo vydat na základě</w:t>
      </w:r>
      <w:r w:rsidR="002D1FDA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ustanovení</w:t>
      </w: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§</w:t>
      </w:r>
      <w:r w:rsidR="002D1FDA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59 odst.4 zákona č.541/2020</w:t>
      </w: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Sb.,</w:t>
      </w:r>
      <w:r w:rsidR="002D1FDA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o odpadech (dále jen zákon o odpadech)</w:t>
      </w:r>
      <w:r w:rsidRPr="00F03C51">
        <w:rPr>
          <w:rStyle w:val="Zkladntext22"/>
          <w:rFonts w:ascii="Calibri" w:hAnsi="Calibri" w:cs="Calibri"/>
          <w:color w:val="FFC000"/>
          <w:sz w:val="24"/>
          <w:szCs w:val="24"/>
        </w:rPr>
        <w:t xml:space="preserve"> </w:t>
      </w: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>a v souladu s § 10 písm. d), a § 84 odst. 2 písm. h) zákona č. 128/2000 Sb., o obcích (obecní zřízení), ve znění pozdějších předpisů, a na základě zákona tuto obecně závaznou vyhlášku:</w:t>
      </w:r>
    </w:p>
    <w:p w14:paraId="2B75C295" w14:textId="77777777" w:rsidR="00C80291" w:rsidRPr="00F03C51" w:rsidRDefault="00C80291" w:rsidP="00C80291">
      <w:pPr>
        <w:pStyle w:val="Nadpis31"/>
        <w:keepNext/>
        <w:keepLines/>
        <w:shd w:val="clear" w:color="auto" w:fill="auto"/>
        <w:spacing w:before="0" w:after="74" w:line="190" w:lineRule="exact"/>
        <w:ind w:firstLine="0"/>
        <w:jc w:val="center"/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</w:pPr>
      <w:bookmarkStart w:id="2" w:name="bookmark80"/>
    </w:p>
    <w:p w14:paraId="5FB68FEA" w14:textId="77777777" w:rsidR="00C80291" w:rsidRPr="00F03C51" w:rsidRDefault="00C80291" w:rsidP="00C80291">
      <w:pPr>
        <w:pStyle w:val="Nadpis31"/>
        <w:keepNext/>
        <w:keepLines/>
        <w:shd w:val="clear" w:color="auto" w:fill="auto"/>
        <w:spacing w:before="0" w:after="74" w:line="190" w:lineRule="exact"/>
        <w:ind w:firstLine="0"/>
        <w:jc w:val="center"/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</w:pPr>
    </w:p>
    <w:p w14:paraId="79BBF047" w14:textId="77777777" w:rsidR="00C80291" w:rsidRPr="00F03C51" w:rsidRDefault="00C80291" w:rsidP="00C80291">
      <w:pPr>
        <w:pStyle w:val="Nadpis31"/>
        <w:keepNext/>
        <w:keepLines/>
        <w:shd w:val="clear" w:color="auto" w:fill="auto"/>
        <w:spacing w:before="0" w:after="74" w:line="190" w:lineRule="exact"/>
        <w:ind w:firstLine="0"/>
        <w:jc w:val="center"/>
        <w:rPr>
          <w:rFonts w:ascii="Calibri" w:hAnsi="Calibri" w:cs="Calibri"/>
          <w:sz w:val="24"/>
          <w:szCs w:val="24"/>
        </w:rPr>
      </w:pP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Čl. 1</w:t>
      </w:r>
      <w:bookmarkEnd w:id="2"/>
    </w:p>
    <w:p w14:paraId="39FDBFB1" w14:textId="77777777" w:rsidR="00C80291" w:rsidRPr="00F03C51" w:rsidRDefault="00C80291" w:rsidP="00C80291">
      <w:pPr>
        <w:pStyle w:val="Nadpis31"/>
        <w:keepNext/>
        <w:keepLines/>
        <w:shd w:val="clear" w:color="auto" w:fill="auto"/>
        <w:spacing w:before="0" w:after="74" w:line="190" w:lineRule="exact"/>
        <w:ind w:firstLine="0"/>
        <w:jc w:val="center"/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</w:pPr>
      <w:bookmarkStart w:id="3" w:name="bookmark81"/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Změna vyhlášky</w:t>
      </w:r>
      <w:bookmarkEnd w:id="3"/>
    </w:p>
    <w:p w14:paraId="56AFB25B" w14:textId="77777777" w:rsidR="00C80291" w:rsidRPr="00F03C51" w:rsidRDefault="00C80291" w:rsidP="00C80291">
      <w:pPr>
        <w:pStyle w:val="Nadpis31"/>
        <w:keepNext/>
        <w:keepLines/>
        <w:shd w:val="clear" w:color="auto" w:fill="auto"/>
        <w:spacing w:before="0" w:after="74" w:line="190" w:lineRule="exact"/>
        <w:ind w:firstLine="0"/>
        <w:jc w:val="center"/>
        <w:rPr>
          <w:rFonts w:ascii="Calibri" w:hAnsi="Calibri" w:cs="Calibri"/>
          <w:sz w:val="24"/>
          <w:szCs w:val="24"/>
        </w:rPr>
      </w:pPr>
    </w:p>
    <w:p w14:paraId="2D5A2AB8" w14:textId="77777777" w:rsidR="00C80291" w:rsidRPr="00F03C51" w:rsidRDefault="00C80291" w:rsidP="00C80291">
      <w:pPr>
        <w:pStyle w:val="Zkladntext21"/>
        <w:shd w:val="clear" w:color="auto" w:fill="auto"/>
        <w:tabs>
          <w:tab w:val="left" w:leader="underscore" w:pos="2510"/>
          <w:tab w:val="left" w:leader="dot" w:pos="3475"/>
        </w:tabs>
        <w:spacing w:before="0" w:after="182" w:line="190" w:lineRule="exact"/>
        <w:ind w:firstLine="0"/>
        <w:jc w:val="both"/>
        <w:rPr>
          <w:rStyle w:val="Zkladntext2"/>
          <w:rFonts w:ascii="Calibri" w:hAnsi="Calibri" w:cs="Calibri"/>
          <w:color w:val="000000"/>
          <w:sz w:val="24"/>
          <w:szCs w:val="24"/>
        </w:rPr>
      </w:pP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>Obecně závazná vyhláška č</w:t>
      </w:r>
      <w:r w:rsidR="00577722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2/2021</w:t>
      </w: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o</w:t>
      </w:r>
      <w:r w:rsidR="00577722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stanovení obecního systému odpadového hospodářství </w:t>
      </w: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>ze dne</w:t>
      </w:r>
      <w:r w:rsidR="00577722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1.1</w:t>
      </w: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>.</w:t>
      </w:r>
      <w:r w:rsidR="00577722">
        <w:rPr>
          <w:rStyle w:val="Zkladntext2"/>
          <w:rFonts w:ascii="Calibri" w:hAnsi="Calibri" w:cs="Calibri"/>
          <w:color w:val="000000"/>
          <w:sz w:val="24"/>
          <w:szCs w:val="24"/>
        </w:rPr>
        <w:t>2022</w:t>
      </w: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se mění takto:</w:t>
      </w:r>
    </w:p>
    <w:p w14:paraId="7725B0A1" w14:textId="77777777" w:rsidR="00C80291" w:rsidRPr="00F03C51" w:rsidRDefault="00C80291" w:rsidP="002D1FDA">
      <w:pPr>
        <w:pStyle w:val="Zkladntext21"/>
        <w:shd w:val="clear" w:color="auto" w:fill="auto"/>
        <w:spacing w:before="0"/>
        <w:ind w:firstLine="0"/>
        <w:rPr>
          <w:rFonts w:ascii="Calibri" w:hAnsi="Calibri" w:cs="Calibri"/>
          <w:i/>
          <w:sz w:val="24"/>
          <w:szCs w:val="24"/>
        </w:rPr>
      </w:pPr>
    </w:p>
    <w:p w14:paraId="7BF5FDE1" w14:textId="77777777" w:rsidR="00C80291" w:rsidRDefault="00C80291" w:rsidP="00C80291">
      <w:pPr>
        <w:pStyle w:val="Zkladntext21"/>
        <w:shd w:val="clear" w:color="auto" w:fill="auto"/>
        <w:spacing w:before="0"/>
        <w:ind w:firstLine="0"/>
        <w:rPr>
          <w:rFonts w:ascii="Calibri" w:hAnsi="Calibri" w:cs="Calibri"/>
          <w:sz w:val="24"/>
          <w:szCs w:val="24"/>
        </w:rPr>
      </w:pPr>
    </w:p>
    <w:p w14:paraId="2719A86F" w14:textId="77777777" w:rsidR="00F03C51" w:rsidRDefault="001F2722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Článek 10 odstavec 2</w:t>
      </w:r>
      <w:r w:rsidR="002D1FDA">
        <w:rPr>
          <w:rFonts w:cs="Calibri"/>
          <w:b/>
          <w:bCs/>
          <w:sz w:val="24"/>
          <w:szCs w:val="24"/>
        </w:rPr>
        <w:t xml:space="preserve"> OZV 2/2021</w:t>
      </w:r>
      <w:r>
        <w:rPr>
          <w:rFonts w:cs="Calibri"/>
          <w:b/>
          <w:bCs/>
          <w:sz w:val="24"/>
          <w:szCs w:val="24"/>
        </w:rPr>
        <w:t xml:space="preserve"> zní:</w:t>
      </w:r>
    </w:p>
    <w:p w14:paraId="1E5F825E" w14:textId="77777777" w:rsidR="001F2722" w:rsidRDefault="001F2722" w:rsidP="002D1FDA">
      <w:pPr>
        <w:pStyle w:val="Nadpis1"/>
        <w:jc w:val="left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2)</w:t>
      </w:r>
      <w:r w:rsidR="002D1FDA">
        <w:rPr>
          <w:rFonts w:ascii="Calibri" w:hAnsi="Calibri" w:cs="Calibri"/>
          <w:b w:val="0"/>
          <w:bCs w:val="0"/>
        </w:rPr>
        <w:t xml:space="preserve"> </w:t>
      </w:r>
      <w:r>
        <w:rPr>
          <w:rFonts w:ascii="Calibri" w:hAnsi="Calibri" w:cs="Calibri"/>
          <w:b w:val="0"/>
          <w:bCs w:val="0"/>
        </w:rPr>
        <w:t>Úhrady místního poplatku za obecní systém odpadového hospodářství jsou stanoveny Obecně závazn</w:t>
      </w:r>
      <w:r w:rsidR="002D1FDA">
        <w:rPr>
          <w:rFonts w:ascii="Calibri" w:hAnsi="Calibri" w:cs="Calibri"/>
          <w:b w:val="0"/>
          <w:bCs w:val="0"/>
        </w:rPr>
        <w:t>ou</w:t>
      </w:r>
      <w:r>
        <w:rPr>
          <w:rFonts w:ascii="Calibri" w:hAnsi="Calibri" w:cs="Calibri"/>
          <w:b w:val="0"/>
          <w:bCs w:val="0"/>
        </w:rPr>
        <w:t xml:space="preserve"> vyhlášk</w:t>
      </w:r>
      <w:r w:rsidR="002D1FDA">
        <w:rPr>
          <w:rFonts w:ascii="Calibri" w:hAnsi="Calibri" w:cs="Calibri"/>
          <w:b w:val="0"/>
          <w:bCs w:val="0"/>
        </w:rPr>
        <w:t>ou</w:t>
      </w:r>
      <w:r>
        <w:rPr>
          <w:rFonts w:ascii="Calibri" w:hAnsi="Calibri" w:cs="Calibri"/>
          <w:b w:val="0"/>
          <w:bCs w:val="0"/>
        </w:rPr>
        <w:t xml:space="preserve"> obce Dřevčice č. 1/2023</w:t>
      </w:r>
      <w:r w:rsidR="002D1FDA">
        <w:rPr>
          <w:rFonts w:ascii="Calibri" w:hAnsi="Calibri" w:cs="Calibri"/>
          <w:b w:val="0"/>
          <w:bCs w:val="0"/>
        </w:rPr>
        <w:t xml:space="preserve"> </w:t>
      </w:r>
      <w:r>
        <w:rPr>
          <w:rFonts w:ascii="Calibri" w:hAnsi="Calibri" w:cs="Calibri"/>
          <w:b w:val="0"/>
          <w:bCs w:val="0"/>
        </w:rPr>
        <w:t>o místním poplatku za odkládán</w:t>
      </w:r>
      <w:r w:rsidR="002D1FDA">
        <w:rPr>
          <w:rFonts w:ascii="Calibri" w:hAnsi="Calibri" w:cs="Calibri"/>
          <w:b w:val="0"/>
          <w:bCs w:val="0"/>
        </w:rPr>
        <w:t xml:space="preserve">í </w:t>
      </w:r>
      <w:r>
        <w:rPr>
          <w:rFonts w:ascii="Calibri" w:hAnsi="Calibri" w:cs="Calibri"/>
          <w:b w:val="0"/>
          <w:bCs w:val="0"/>
        </w:rPr>
        <w:t>komunálního odpadu z nemovité věci</w:t>
      </w:r>
      <w:r w:rsidR="002D1FDA">
        <w:rPr>
          <w:rFonts w:ascii="Calibri" w:hAnsi="Calibri" w:cs="Calibri"/>
          <w:b w:val="0"/>
          <w:bCs w:val="0"/>
        </w:rPr>
        <w:t>.</w:t>
      </w:r>
    </w:p>
    <w:p w14:paraId="51191408" w14:textId="77777777" w:rsidR="00F03C51" w:rsidRPr="00F03C51" w:rsidRDefault="00F03C51" w:rsidP="00F03C51">
      <w:pPr>
        <w:pStyle w:val="Nadpis31"/>
        <w:keepNext/>
        <w:keepLines/>
        <w:shd w:val="clear" w:color="auto" w:fill="auto"/>
        <w:spacing w:before="0" w:after="0" w:line="269" w:lineRule="exact"/>
        <w:ind w:firstLine="0"/>
        <w:jc w:val="center"/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</w:pPr>
      <w:bookmarkStart w:id="4" w:name="bookmark82"/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Čl. 2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br/>
        <w:t>Účinnost</w:t>
      </w:r>
      <w:bookmarkEnd w:id="4"/>
    </w:p>
    <w:p w14:paraId="4A226679" w14:textId="77777777" w:rsidR="00F03C51" w:rsidRPr="00F03C51" w:rsidRDefault="00F03C51" w:rsidP="00F03C51">
      <w:pPr>
        <w:pStyle w:val="Nadpis31"/>
        <w:keepNext/>
        <w:keepLines/>
        <w:shd w:val="clear" w:color="auto" w:fill="auto"/>
        <w:spacing w:before="0" w:after="0" w:line="269" w:lineRule="exact"/>
        <w:ind w:firstLine="0"/>
        <w:jc w:val="center"/>
        <w:rPr>
          <w:rFonts w:ascii="Calibri" w:hAnsi="Calibri" w:cs="Calibri"/>
          <w:sz w:val="24"/>
          <w:szCs w:val="24"/>
        </w:rPr>
      </w:pPr>
    </w:p>
    <w:p w14:paraId="24C21B8E" w14:textId="77777777" w:rsidR="00F03C51" w:rsidRPr="00F03C51" w:rsidRDefault="00F03C51" w:rsidP="00F03C51">
      <w:pPr>
        <w:pStyle w:val="Zkladntext101"/>
        <w:shd w:val="clear" w:color="auto" w:fill="auto"/>
        <w:spacing w:before="0" w:after="74" w:line="190" w:lineRule="exact"/>
        <w:ind w:firstLine="0"/>
        <w:jc w:val="both"/>
        <w:rPr>
          <w:rFonts w:ascii="Calibri" w:hAnsi="Calibri" w:cs="Calibri"/>
          <w:color w:val="FFC000"/>
          <w:sz w:val="24"/>
          <w:szCs w:val="24"/>
        </w:rPr>
      </w:pPr>
    </w:p>
    <w:p w14:paraId="45A7EA22" w14:textId="77777777" w:rsidR="00F03C51" w:rsidRPr="00F03C51" w:rsidRDefault="00F03C51" w:rsidP="00F03C51">
      <w:pPr>
        <w:pStyle w:val="Zkladntext21"/>
        <w:shd w:val="clear" w:color="auto" w:fill="auto"/>
        <w:tabs>
          <w:tab w:val="left" w:leader="dot" w:pos="5150"/>
        </w:tabs>
        <w:spacing w:before="0" w:after="129" w:line="190" w:lineRule="exact"/>
        <w:ind w:firstLine="0"/>
        <w:jc w:val="both"/>
        <w:rPr>
          <w:rStyle w:val="Zkladntext2"/>
          <w:rFonts w:ascii="Calibri" w:hAnsi="Calibri" w:cs="Calibri"/>
          <w:color w:val="000000"/>
          <w:sz w:val="24"/>
          <w:szCs w:val="24"/>
        </w:rPr>
      </w:pP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>Tato obecně závazná vyhláška nabývá účinnosti dnem</w:t>
      </w:r>
      <w:r w:rsidR="001F2722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1.1.2024</w:t>
      </w:r>
    </w:p>
    <w:p w14:paraId="55CDE222" w14:textId="77777777" w:rsidR="00F03C51" w:rsidRDefault="00F03C51" w:rsidP="00F03C51">
      <w:pPr>
        <w:pStyle w:val="Zkladntext21"/>
        <w:shd w:val="clear" w:color="auto" w:fill="auto"/>
        <w:tabs>
          <w:tab w:val="left" w:leader="dot" w:pos="5150"/>
        </w:tabs>
        <w:spacing w:before="0" w:after="129" w:line="190" w:lineRule="exact"/>
        <w:ind w:firstLine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6690CA4" w14:textId="77777777" w:rsidR="00F03C51" w:rsidRDefault="00F03C51" w:rsidP="001F2722">
      <w:pPr>
        <w:pStyle w:val="Zkladntext101"/>
        <w:shd w:val="clear" w:color="auto" w:fill="auto"/>
        <w:spacing w:before="0" w:after="34" w:line="190" w:lineRule="exact"/>
        <w:ind w:firstLine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716C4B3" w14:textId="77777777" w:rsidR="00F03C51" w:rsidRDefault="00F03C51" w:rsidP="00F03C51">
      <w:pPr>
        <w:pStyle w:val="Zkladntext101"/>
        <w:shd w:val="clear" w:color="auto" w:fill="auto"/>
        <w:spacing w:before="0" w:after="217" w:line="190" w:lineRule="exact"/>
        <w:ind w:left="-142" w:firstLine="0"/>
        <w:jc w:val="left"/>
        <w:rPr>
          <w:rStyle w:val="Zkladntext100"/>
          <w:rFonts w:ascii="Calibri" w:hAnsi="Calibri" w:cs="Calibri"/>
          <w:i w:val="0"/>
          <w:iCs w:val="0"/>
          <w:color w:val="000000"/>
          <w:sz w:val="24"/>
          <w:szCs w:val="24"/>
        </w:rPr>
      </w:pPr>
      <w:r>
        <w:rPr>
          <w:rStyle w:val="Zkladntext100"/>
          <w:rFonts w:ascii="Calibri" w:hAnsi="Calibri" w:cs="Calibri"/>
          <w:i w:val="0"/>
          <w:iCs w:val="0"/>
          <w:color w:val="000000"/>
          <w:sz w:val="24"/>
          <w:szCs w:val="24"/>
        </w:rPr>
        <w:t xml:space="preserve">                                                                          </w:t>
      </w:r>
    </w:p>
    <w:p w14:paraId="5F84C7B0" w14:textId="77777777" w:rsidR="00F03C51" w:rsidRDefault="00F03C51" w:rsidP="00F03C51">
      <w:pPr>
        <w:pStyle w:val="Zkladntext101"/>
        <w:shd w:val="clear" w:color="auto" w:fill="auto"/>
        <w:spacing w:before="0" w:after="217" w:line="190" w:lineRule="exact"/>
        <w:ind w:left="-142"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</w:t>
      </w:r>
      <w:r w:rsidR="003F5B5C">
        <w:rPr>
          <w:rFonts w:ascii="Calibri" w:hAnsi="Calibri" w:cs="Calibri"/>
          <w:color w:val="000000"/>
          <w:sz w:val="24"/>
          <w:szCs w:val="24"/>
        </w:rPr>
        <w:t>………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……………………………….</w:t>
      </w:r>
    </w:p>
    <w:p w14:paraId="03EDA1C7" w14:textId="77777777" w:rsidR="00F03C51" w:rsidRDefault="001F2722" w:rsidP="00F03C51">
      <w:pPr>
        <w:pStyle w:val="Zkladntext101"/>
        <w:shd w:val="clear" w:color="auto" w:fill="auto"/>
        <w:spacing w:before="0" w:after="260" w:line="230" w:lineRule="exact"/>
        <w:ind w:left="-142" w:firstLine="0"/>
        <w:jc w:val="left"/>
        <w:rPr>
          <w:rStyle w:val="Zkladntext100"/>
          <w:rFonts w:ascii="Calibri" w:hAnsi="Calibri" w:cs="Calibri"/>
          <w:i w:val="0"/>
          <w:iCs w:val="0"/>
          <w:color w:val="000000"/>
          <w:sz w:val="24"/>
          <w:szCs w:val="24"/>
        </w:rPr>
      </w:pPr>
      <w:r>
        <w:rPr>
          <w:rStyle w:val="Zkladntext100"/>
          <w:rFonts w:ascii="Calibri" w:hAnsi="Calibri" w:cs="Calibri"/>
          <w:i w:val="0"/>
          <w:iCs w:val="0"/>
          <w:color w:val="000000"/>
          <w:sz w:val="24"/>
          <w:szCs w:val="24"/>
        </w:rPr>
        <w:t>Daniel Hrdina</w:t>
      </w:r>
      <w:r w:rsidR="00F03C51">
        <w:rPr>
          <w:rStyle w:val="Zkladntext100"/>
          <w:rFonts w:ascii="Calibri" w:hAnsi="Calibri" w:cs="Calibri"/>
          <w:i w:val="0"/>
          <w:iCs w:val="0"/>
          <w:color w:val="000000"/>
          <w:sz w:val="24"/>
          <w:szCs w:val="24"/>
        </w:rPr>
        <w:t xml:space="preserve">                                                             </w:t>
      </w:r>
      <w:r>
        <w:rPr>
          <w:rStyle w:val="Zkladntext100"/>
          <w:rFonts w:ascii="Calibri" w:hAnsi="Calibri" w:cs="Calibri"/>
          <w:i w:val="0"/>
          <w:iCs w:val="0"/>
          <w:color w:val="000000"/>
          <w:sz w:val="24"/>
          <w:szCs w:val="24"/>
        </w:rPr>
        <w:t xml:space="preserve"> Luboš Holeček</w:t>
      </w:r>
    </w:p>
    <w:p w14:paraId="4E6405EA" w14:textId="77777777" w:rsidR="00F03C51" w:rsidRPr="00F03C51" w:rsidRDefault="00F03C51" w:rsidP="00F03C51">
      <w:pPr>
        <w:pStyle w:val="Zkladntext101"/>
        <w:shd w:val="clear" w:color="auto" w:fill="auto"/>
        <w:spacing w:before="0" w:after="260" w:line="230" w:lineRule="exact"/>
        <w:ind w:left="-142" w:firstLine="0"/>
        <w:jc w:val="left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F03C51"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  <w:t>místostarosta                                                                  starosta</w:t>
      </w:r>
    </w:p>
    <w:p w14:paraId="6E43CBCE" w14:textId="77777777" w:rsidR="00F03C51" w:rsidRDefault="00F03C51" w:rsidP="00F03C51">
      <w:pPr>
        <w:rPr>
          <w:rStyle w:val="Zkladntext2"/>
          <w:rFonts w:ascii="Calibri" w:hAnsi="Calibri" w:cs="Calibri"/>
          <w:color w:val="000000"/>
          <w:sz w:val="24"/>
          <w:szCs w:val="24"/>
        </w:rPr>
      </w:pPr>
    </w:p>
    <w:p w14:paraId="39EE89F5" w14:textId="77777777" w:rsidR="003F5B5C" w:rsidRDefault="003F5B5C" w:rsidP="00F03C51">
      <w:pPr>
        <w:rPr>
          <w:rStyle w:val="Zkladntext2"/>
          <w:rFonts w:ascii="Calibri" w:hAnsi="Calibri" w:cs="Calibri"/>
          <w:color w:val="000000"/>
          <w:sz w:val="24"/>
          <w:szCs w:val="24"/>
        </w:rPr>
      </w:pPr>
    </w:p>
    <w:p w14:paraId="0F2F5A0B" w14:textId="77777777" w:rsidR="003F5B5C" w:rsidRPr="00F03C51" w:rsidRDefault="003F5B5C" w:rsidP="00F03C51">
      <w:pPr>
        <w:rPr>
          <w:rStyle w:val="Zkladntext2"/>
          <w:rFonts w:ascii="Calibri" w:hAnsi="Calibri" w:cs="Calibri"/>
          <w:color w:val="000000"/>
          <w:sz w:val="24"/>
          <w:szCs w:val="24"/>
        </w:rPr>
      </w:pPr>
    </w:p>
    <w:p w14:paraId="269E09E6" w14:textId="77777777" w:rsidR="003F5B5C" w:rsidRPr="00F03C51" w:rsidRDefault="003F5B5C" w:rsidP="003F5B5C">
      <w:pPr>
        <w:rPr>
          <w:rStyle w:val="Zkladntext2"/>
          <w:rFonts w:ascii="Calibri" w:hAnsi="Calibri" w:cs="Calibri"/>
          <w:color w:val="000000"/>
          <w:sz w:val="24"/>
          <w:szCs w:val="24"/>
        </w:rPr>
      </w:pP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Vyvěšeno na úřední desce dne: </w:t>
      </w:r>
      <w:r w:rsidR="00823232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6.11.2023</w:t>
      </w:r>
    </w:p>
    <w:p w14:paraId="17EE9559" w14:textId="77777777" w:rsidR="003F5B5C" w:rsidRPr="00F03C51" w:rsidRDefault="003F5B5C" w:rsidP="003F5B5C">
      <w:pPr>
        <w:rPr>
          <w:rFonts w:cs="Calibri"/>
          <w:sz w:val="24"/>
          <w:szCs w:val="24"/>
        </w:rPr>
      </w:pP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>Sejmuto z úřední desky</w:t>
      </w:r>
      <w:r>
        <w:rPr>
          <w:rStyle w:val="Zkladntext2"/>
          <w:rFonts w:ascii="Calibri" w:hAnsi="Calibri" w:cs="Calibri"/>
          <w:color w:val="000000"/>
          <w:sz w:val="24"/>
          <w:szCs w:val="24"/>
        </w:rPr>
        <w:t>:</w:t>
      </w:r>
      <w:r w:rsidR="00823232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22.11.2023</w:t>
      </w:r>
    </w:p>
    <w:p w14:paraId="36E4342D" w14:textId="77777777" w:rsidR="00F03C51" w:rsidRPr="00F03C51" w:rsidRDefault="00F03C51" w:rsidP="00F03C51">
      <w:pPr>
        <w:rPr>
          <w:rStyle w:val="Zkladntext2"/>
          <w:rFonts w:ascii="Calibri" w:hAnsi="Calibri" w:cs="Calibri"/>
          <w:color w:val="000000"/>
          <w:sz w:val="24"/>
          <w:szCs w:val="24"/>
        </w:rPr>
      </w:pPr>
    </w:p>
    <w:sectPr w:rsidR="00F03C51" w:rsidRPr="00F03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0"/>
    <w:lvl w:ilvl="0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 w16cid:durableId="254871827">
    <w:abstractNumId w:val="0"/>
  </w:num>
  <w:num w:numId="2" w16cid:durableId="1293288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91"/>
    <w:rsid w:val="00057F1A"/>
    <w:rsid w:val="001F2722"/>
    <w:rsid w:val="002D1FDA"/>
    <w:rsid w:val="003F5B5C"/>
    <w:rsid w:val="00516D94"/>
    <w:rsid w:val="00577722"/>
    <w:rsid w:val="00811FD1"/>
    <w:rsid w:val="00823232"/>
    <w:rsid w:val="00BA73BA"/>
    <w:rsid w:val="00C80291"/>
    <w:rsid w:val="00F0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F324"/>
  <w15:chartTrackingRefBased/>
  <w15:docId w15:val="{E25D317C-7638-45CD-B5FA-0DD72B3E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F2722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link w:val="Zkladntext21"/>
    <w:uiPriority w:val="99"/>
    <w:rsid w:val="00C80291"/>
    <w:rPr>
      <w:rFonts w:ascii="Segoe UI" w:hAnsi="Segoe UI" w:cs="Segoe UI"/>
      <w:sz w:val="19"/>
      <w:szCs w:val="19"/>
      <w:shd w:val="clear" w:color="auto" w:fill="FFFFFF"/>
    </w:rPr>
  </w:style>
  <w:style w:type="character" w:customStyle="1" w:styleId="Nadpis3">
    <w:name w:val="Nadpis #3_"/>
    <w:link w:val="Nadpis31"/>
    <w:uiPriority w:val="99"/>
    <w:rsid w:val="00C80291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Zkladntext9">
    <w:name w:val="Základní text (9)_"/>
    <w:link w:val="Zkladntext91"/>
    <w:uiPriority w:val="99"/>
    <w:rsid w:val="00C80291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Zkladntext10">
    <w:name w:val="Základní text (10)_"/>
    <w:link w:val="Zkladntext101"/>
    <w:uiPriority w:val="99"/>
    <w:rsid w:val="00C80291"/>
    <w:rPr>
      <w:rFonts w:ascii="Segoe UI" w:hAnsi="Segoe UI" w:cs="Segoe UI"/>
      <w:i/>
      <w:iCs/>
      <w:sz w:val="19"/>
      <w:szCs w:val="19"/>
      <w:shd w:val="clear" w:color="auto" w:fill="FFFFFF"/>
    </w:rPr>
  </w:style>
  <w:style w:type="character" w:customStyle="1" w:styleId="Zkladntext90">
    <w:name w:val="Základní text (9)"/>
    <w:uiPriority w:val="99"/>
    <w:rsid w:val="00C80291"/>
  </w:style>
  <w:style w:type="character" w:customStyle="1" w:styleId="Zkladntext22">
    <w:name w:val="Základní text (2)2"/>
    <w:uiPriority w:val="99"/>
    <w:rsid w:val="00C80291"/>
  </w:style>
  <w:style w:type="character" w:customStyle="1" w:styleId="Zkladntext100">
    <w:name w:val="Základní text (10)"/>
    <w:uiPriority w:val="99"/>
    <w:rsid w:val="00C80291"/>
  </w:style>
  <w:style w:type="character" w:customStyle="1" w:styleId="Nadpis30">
    <w:name w:val="Nadpis #3"/>
    <w:uiPriority w:val="99"/>
    <w:rsid w:val="00C80291"/>
  </w:style>
  <w:style w:type="character" w:customStyle="1" w:styleId="Zkladntext2dkovn1pt">
    <w:name w:val="Základní text (2) + Řádkování 1 pt"/>
    <w:uiPriority w:val="99"/>
    <w:rsid w:val="00C80291"/>
    <w:rPr>
      <w:rFonts w:ascii="Segoe UI" w:hAnsi="Segoe UI" w:cs="Segoe UI"/>
      <w:spacing w:val="20"/>
      <w:sz w:val="19"/>
      <w:szCs w:val="19"/>
      <w:shd w:val="clear" w:color="auto" w:fill="FFFFFF"/>
    </w:rPr>
  </w:style>
  <w:style w:type="character" w:customStyle="1" w:styleId="Zkladntext2Kurzva1">
    <w:name w:val="Základní text (2) + Kurzíva1"/>
    <w:uiPriority w:val="99"/>
    <w:rsid w:val="00C80291"/>
    <w:rPr>
      <w:rFonts w:ascii="Segoe UI" w:hAnsi="Segoe UI" w:cs="Segoe UI"/>
      <w:i/>
      <w:iCs/>
      <w:sz w:val="19"/>
      <w:szCs w:val="19"/>
      <w:shd w:val="clear" w:color="auto" w:fill="FFFFFF"/>
    </w:rPr>
  </w:style>
  <w:style w:type="character" w:customStyle="1" w:styleId="Zkladntext2dkovn1pt1">
    <w:name w:val="Základní text (2) + Řádkování 1 pt1"/>
    <w:uiPriority w:val="99"/>
    <w:rsid w:val="00C80291"/>
    <w:rPr>
      <w:rFonts w:ascii="Segoe UI" w:hAnsi="Segoe UI" w:cs="Segoe UI"/>
      <w:spacing w:val="20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C80291"/>
    <w:pPr>
      <w:widowControl w:val="0"/>
      <w:shd w:val="clear" w:color="auto" w:fill="FFFFFF"/>
      <w:spacing w:before="480" w:after="0" w:line="240" w:lineRule="exact"/>
      <w:ind w:hanging="500"/>
    </w:pPr>
    <w:rPr>
      <w:rFonts w:ascii="Segoe UI" w:hAnsi="Segoe UI" w:cs="Segoe UI"/>
      <w:sz w:val="19"/>
      <w:szCs w:val="19"/>
    </w:rPr>
  </w:style>
  <w:style w:type="paragraph" w:customStyle="1" w:styleId="Nadpis31">
    <w:name w:val="Nadpis #31"/>
    <w:basedOn w:val="Normln"/>
    <w:link w:val="Nadpis3"/>
    <w:uiPriority w:val="99"/>
    <w:rsid w:val="00C80291"/>
    <w:pPr>
      <w:widowControl w:val="0"/>
      <w:shd w:val="clear" w:color="auto" w:fill="FFFFFF"/>
      <w:spacing w:before="360" w:after="240" w:line="240" w:lineRule="atLeast"/>
      <w:ind w:hanging="480"/>
      <w:outlineLvl w:val="2"/>
    </w:pPr>
    <w:rPr>
      <w:rFonts w:ascii="Segoe UI" w:hAnsi="Segoe UI" w:cs="Segoe UI"/>
      <w:b/>
      <w:bCs/>
      <w:sz w:val="19"/>
      <w:szCs w:val="19"/>
    </w:rPr>
  </w:style>
  <w:style w:type="paragraph" w:customStyle="1" w:styleId="Zkladntext91">
    <w:name w:val="Základní text (9)1"/>
    <w:basedOn w:val="Normln"/>
    <w:link w:val="Zkladntext9"/>
    <w:uiPriority w:val="99"/>
    <w:rsid w:val="00C80291"/>
    <w:pPr>
      <w:widowControl w:val="0"/>
      <w:shd w:val="clear" w:color="auto" w:fill="FFFFFF"/>
      <w:spacing w:after="5520" w:line="240" w:lineRule="exact"/>
    </w:pPr>
    <w:rPr>
      <w:rFonts w:ascii="Segoe UI" w:hAnsi="Segoe UI" w:cs="Segoe UI"/>
      <w:b/>
      <w:bCs/>
      <w:sz w:val="19"/>
      <w:szCs w:val="19"/>
    </w:rPr>
  </w:style>
  <w:style w:type="paragraph" w:customStyle="1" w:styleId="Zkladntext101">
    <w:name w:val="Základní text (10)1"/>
    <w:basedOn w:val="Normln"/>
    <w:link w:val="Zkladntext10"/>
    <w:uiPriority w:val="99"/>
    <w:rsid w:val="00C80291"/>
    <w:pPr>
      <w:widowControl w:val="0"/>
      <w:shd w:val="clear" w:color="auto" w:fill="FFFFFF"/>
      <w:spacing w:before="420" w:after="0" w:line="240" w:lineRule="exact"/>
      <w:ind w:hanging="320"/>
      <w:jc w:val="center"/>
    </w:pPr>
    <w:rPr>
      <w:rFonts w:ascii="Segoe UI" w:hAnsi="Segoe UI" w:cs="Segoe UI"/>
      <w:i/>
      <w:iCs/>
      <w:sz w:val="19"/>
      <w:szCs w:val="19"/>
    </w:rPr>
  </w:style>
  <w:style w:type="character" w:customStyle="1" w:styleId="Zkladntext10Nekurzva">
    <w:name w:val="Základní text (10) + Ne kurzíva"/>
    <w:uiPriority w:val="99"/>
    <w:rsid w:val="00F03C51"/>
    <w:rPr>
      <w:rFonts w:ascii="Segoe UI" w:hAnsi="Segoe UI" w:cs="Segoe UI"/>
      <w:i w:val="0"/>
      <w:iCs w:val="0"/>
      <w:sz w:val="19"/>
      <w:szCs w:val="19"/>
      <w:u w:val="none"/>
      <w:shd w:val="clear" w:color="auto" w:fill="FFFFFF"/>
    </w:rPr>
  </w:style>
  <w:style w:type="character" w:customStyle="1" w:styleId="Zkladntext10Exact1">
    <w:name w:val="Základní text (10) Exact1"/>
    <w:uiPriority w:val="99"/>
    <w:rsid w:val="00F03C51"/>
    <w:rPr>
      <w:rFonts w:ascii="Segoe UI" w:hAnsi="Segoe UI" w:cs="Segoe UI"/>
      <w:i/>
      <w:iCs/>
      <w:sz w:val="19"/>
      <w:szCs w:val="19"/>
      <w:u w:val="none"/>
      <w:shd w:val="clear" w:color="auto" w:fill="FFFFFF"/>
    </w:rPr>
  </w:style>
  <w:style w:type="character" w:customStyle="1" w:styleId="Zkladntext10NekurzvaExact">
    <w:name w:val="Základní text (10) + Ne kurzíva Exact"/>
    <w:uiPriority w:val="99"/>
    <w:rsid w:val="00F03C51"/>
    <w:rPr>
      <w:rFonts w:ascii="Segoe UI" w:hAnsi="Segoe UI" w:cs="Segoe UI"/>
      <w:i w:val="0"/>
      <w:iCs w:val="0"/>
      <w:sz w:val="19"/>
      <w:szCs w:val="19"/>
      <w:u w:val="none"/>
      <w:shd w:val="clear" w:color="auto" w:fill="FFFFFF"/>
    </w:rPr>
  </w:style>
  <w:style w:type="character" w:customStyle="1" w:styleId="Nadpis1Char">
    <w:name w:val="Nadpis 1 Char"/>
    <w:link w:val="Nadpis1"/>
    <w:uiPriority w:val="9"/>
    <w:rsid w:val="001F272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A5C86-D3BE-4C33-A22D-7666107D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obec.drevcice@drevcice.cz</cp:lastModifiedBy>
  <cp:revision>2</cp:revision>
  <cp:lastPrinted>2023-10-27T07:39:00Z</cp:lastPrinted>
  <dcterms:created xsi:type="dcterms:W3CDTF">2024-01-25T08:54:00Z</dcterms:created>
  <dcterms:modified xsi:type="dcterms:W3CDTF">2024-01-25T08:54:00Z</dcterms:modified>
</cp:coreProperties>
</file>