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875C" w14:textId="77777777" w:rsidR="00787C24" w:rsidRPr="0030573F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30573F">
        <w:rPr>
          <w:b/>
          <w:bCs/>
        </w:rPr>
        <w:t>MĚSTO</w:t>
      </w:r>
    </w:p>
    <w:p w14:paraId="1E02B575" w14:textId="77777777" w:rsidR="00787C24" w:rsidRPr="0030573F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30573F">
        <w:rPr>
          <w:b/>
          <w:bCs/>
        </w:rPr>
        <w:t>ČERVENÝ KOSTELEC</w:t>
      </w:r>
    </w:p>
    <w:p w14:paraId="68F80598" w14:textId="77777777" w:rsidR="00787C24" w:rsidRPr="0030573F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  <w:r w:rsidRPr="0030573F">
        <w:rPr>
          <w:b/>
          <w:bCs/>
        </w:rPr>
        <w:t>Zastupitelstvo města</w:t>
      </w:r>
    </w:p>
    <w:p w14:paraId="0DFB8BFD" w14:textId="77777777" w:rsidR="00787C24" w:rsidRPr="0030573F" w:rsidRDefault="00787C24" w:rsidP="00787C24">
      <w:pPr>
        <w:pStyle w:val="Zkladntext"/>
        <w:tabs>
          <w:tab w:val="left" w:pos="6538"/>
        </w:tabs>
        <w:jc w:val="center"/>
        <w:rPr>
          <w:b/>
          <w:bCs/>
        </w:rPr>
      </w:pPr>
    </w:p>
    <w:p w14:paraId="06360E61" w14:textId="77777777" w:rsidR="006151EE" w:rsidRPr="0030573F" w:rsidRDefault="006151EE" w:rsidP="00787C24">
      <w:pPr>
        <w:pStyle w:val="Zkladntext"/>
        <w:tabs>
          <w:tab w:val="left" w:pos="6538"/>
        </w:tabs>
        <w:rPr>
          <w:b/>
          <w:bCs/>
        </w:rPr>
      </w:pPr>
    </w:p>
    <w:p w14:paraId="62D24BD2" w14:textId="77777777" w:rsidR="006151EE" w:rsidRPr="0030573F" w:rsidRDefault="006151EE" w:rsidP="006151EE">
      <w:pPr>
        <w:pStyle w:val="Zkladntext"/>
        <w:jc w:val="center"/>
        <w:rPr>
          <w:b/>
          <w:bCs/>
          <w:sz w:val="36"/>
          <w:szCs w:val="36"/>
        </w:rPr>
      </w:pPr>
      <w:r w:rsidRPr="0030573F">
        <w:rPr>
          <w:b/>
          <w:bCs/>
          <w:sz w:val="36"/>
          <w:szCs w:val="36"/>
        </w:rPr>
        <w:t>O B E C N Ě  Z Á V A Z N Á  V Y H L Á Š K A</w:t>
      </w:r>
    </w:p>
    <w:p w14:paraId="38B3940D" w14:textId="77777777" w:rsidR="00C6526E" w:rsidRPr="0030573F" w:rsidRDefault="006151EE" w:rsidP="006151EE">
      <w:pPr>
        <w:pStyle w:val="Zkladntext"/>
        <w:jc w:val="center"/>
        <w:rPr>
          <w:b/>
          <w:sz w:val="28"/>
          <w:szCs w:val="28"/>
        </w:rPr>
      </w:pPr>
      <w:r w:rsidRPr="0030573F">
        <w:rPr>
          <w:b/>
          <w:bCs/>
          <w:sz w:val="28"/>
          <w:szCs w:val="28"/>
        </w:rPr>
        <w:t xml:space="preserve">o </w:t>
      </w:r>
      <w:r w:rsidR="008B39D9" w:rsidRPr="0030573F">
        <w:rPr>
          <w:b/>
          <w:bCs/>
          <w:sz w:val="28"/>
          <w:szCs w:val="28"/>
        </w:rPr>
        <w:t xml:space="preserve">místním </w:t>
      </w:r>
      <w:r w:rsidRPr="0030573F">
        <w:rPr>
          <w:b/>
          <w:bCs/>
          <w:sz w:val="28"/>
          <w:szCs w:val="28"/>
        </w:rPr>
        <w:t>poplatku za</w:t>
      </w:r>
      <w:r w:rsidRPr="0030573F">
        <w:rPr>
          <w:b/>
          <w:sz w:val="28"/>
          <w:szCs w:val="28"/>
        </w:rPr>
        <w:t xml:space="preserve"> </w:t>
      </w:r>
      <w:r w:rsidR="008B39D9" w:rsidRPr="0030573F">
        <w:rPr>
          <w:b/>
          <w:sz w:val="28"/>
          <w:szCs w:val="28"/>
        </w:rPr>
        <w:t>odkládání komunálního odpadu z nemovité věci</w:t>
      </w:r>
    </w:p>
    <w:p w14:paraId="5C438B9D" w14:textId="77777777" w:rsidR="0001073C" w:rsidRPr="0030573F" w:rsidRDefault="0001073C" w:rsidP="0001073C">
      <w:pPr>
        <w:pStyle w:val="Zkladntext"/>
        <w:pBdr>
          <w:bottom w:val="single" w:sz="12" w:space="1" w:color="auto"/>
        </w:pBdr>
        <w:jc w:val="center"/>
      </w:pPr>
    </w:p>
    <w:p w14:paraId="264FFE86" w14:textId="77777777" w:rsidR="00785D55" w:rsidRPr="0030573F" w:rsidRDefault="00785D55" w:rsidP="0001073C">
      <w:pPr>
        <w:pStyle w:val="Zkladntext"/>
        <w:rPr>
          <w:sz w:val="16"/>
          <w:szCs w:val="16"/>
        </w:rPr>
      </w:pPr>
    </w:p>
    <w:p w14:paraId="65E41127" w14:textId="78E1B1FF" w:rsidR="0001073C" w:rsidRPr="0030573F" w:rsidRDefault="0001073C" w:rsidP="00C7355C">
      <w:pPr>
        <w:pStyle w:val="Zkladntext"/>
        <w:spacing w:after="60"/>
        <w:rPr>
          <w:szCs w:val="24"/>
        </w:rPr>
      </w:pPr>
      <w:r w:rsidRPr="0030573F">
        <w:t>Zastupitelstvo města Červeného Kos</w:t>
      </w:r>
      <w:r w:rsidR="00F73AA4" w:rsidRPr="0030573F">
        <w:t xml:space="preserve">telce se na svém zasedání dne </w:t>
      </w:r>
      <w:r w:rsidR="00A80401" w:rsidRPr="0030573F">
        <w:t>7</w:t>
      </w:r>
      <w:r w:rsidRPr="0030573F">
        <w:t>.</w:t>
      </w:r>
      <w:r w:rsidR="00A60339" w:rsidRPr="0030573F">
        <w:t xml:space="preserve"> </w:t>
      </w:r>
      <w:r w:rsidR="00D44E2C" w:rsidRPr="0030573F">
        <w:t>12</w:t>
      </w:r>
      <w:r w:rsidRPr="0030573F">
        <w:t>.</w:t>
      </w:r>
      <w:r w:rsidR="00A60339" w:rsidRPr="0030573F">
        <w:t xml:space="preserve"> </w:t>
      </w:r>
      <w:r w:rsidRPr="0030573F">
        <w:t>20</w:t>
      </w:r>
      <w:r w:rsidR="008B39D9" w:rsidRPr="0030573F">
        <w:t>2</w:t>
      </w:r>
      <w:r w:rsidR="00A80401" w:rsidRPr="0030573F">
        <w:t>3</w:t>
      </w:r>
      <w:r w:rsidRPr="0030573F">
        <w:t xml:space="preserve"> usnesením</w:t>
      </w:r>
      <w:r w:rsidR="00572EE6" w:rsidRPr="0030573F">
        <w:t xml:space="preserve"> </w:t>
      </w:r>
      <w:r w:rsidR="00641BE8" w:rsidRPr="0030573F">
        <w:t xml:space="preserve">                        </w:t>
      </w:r>
      <w:r w:rsidR="00E45099">
        <w:t xml:space="preserve">            </w:t>
      </w:r>
      <w:r w:rsidR="00641BE8" w:rsidRPr="0030573F">
        <w:t xml:space="preserve">č. </w:t>
      </w:r>
      <w:r w:rsidR="008B39D9" w:rsidRPr="0030573F">
        <w:t>Z</w:t>
      </w:r>
      <w:r w:rsidR="00641BE8" w:rsidRPr="0030573F">
        <w:t>M</w:t>
      </w:r>
      <w:r w:rsidR="008B39D9" w:rsidRPr="0030573F">
        <w:t>-202</w:t>
      </w:r>
      <w:r w:rsidR="00A80401" w:rsidRPr="0030573F">
        <w:t>3</w:t>
      </w:r>
      <w:r w:rsidR="00F73AA4" w:rsidRPr="0030573F">
        <w:t>/</w:t>
      </w:r>
      <w:r w:rsidR="00A80401" w:rsidRPr="0030573F">
        <w:t>5</w:t>
      </w:r>
      <w:r w:rsidR="00F73AA4" w:rsidRPr="00F3432F">
        <w:t>/</w:t>
      </w:r>
      <w:r w:rsidR="00F3432F" w:rsidRPr="00F3432F">
        <w:t>19</w:t>
      </w:r>
      <w:r w:rsidRPr="0030573F">
        <w:t xml:space="preserve"> usneslo vydat na základě § </w:t>
      </w:r>
      <w:r w:rsidR="008B39D9" w:rsidRPr="0030573F">
        <w:t>14</w:t>
      </w:r>
      <w:r w:rsidRPr="0030573F">
        <w:t xml:space="preserve"> zákona č. </w:t>
      </w:r>
      <w:r w:rsidR="008B39D9" w:rsidRPr="0030573F">
        <w:t>565</w:t>
      </w:r>
      <w:r w:rsidRPr="0030573F">
        <w:t>/</w:t>
      </w:r>
      <w:r w:rsidR="008B39D9" w:rsidRPr="0030573F">
        <w:t>1990</w:t>
      </w:r>
      <w:r w:rsidRPr="0030573F">
        <w:t xml:space="preserve"> Sb., </w:t>
      </w:r>
      <w:r w:rsidR="006D38CD" w:rsidRPr="0030573F">
        <w:t xml:space="preserve">o místních poplatcích, ve znění pozdějších předpisů (dále jen „zákon o místních poplatcích“), </w:t>
      </w:r>
      <w:r w:rsidR="007474D0" w:rsidRPr="0030573F">
        <w:t>a v souladu s § 10 písm</w:t>
      </w:r>
      <w:r w:rsidR="00572EE6" w:rsidRPr="0030573F">
        <w:t>.</w:t>
      </w:r>
      <w:r w:rsidR="007474D0" w:rsidRPr="0030573F">
        <w:t xml:space="preserve"> d) a § 84 odst. 2 písm</w:t>
      </w:r>
      <w:r w:rsidR="00572EE6" w:rsidRPr="0030573F">
        <w:t>.</w:t>
      </w:r>
      <w:r w:rsidR="00A60339" w:rsidRPr="0030573F">
        <w:t xml:space="preserve"> h) zákona č. </w:t>
      </w:r>
      <w:r w:rsidRPr="0030573F">
        <w:t>128/2000 Sb., o obcích (obecní zřízení), ve znění pozdějších předpisů, tuto obecně závaznou vy</w:t>
      </w:r>
      <w:r w:rsidR="00B75825" w:rsidRPr="0030573F">
        <w:t>hlášku (dále jen „</w:t>
      </w:r>
      <w:r w:rsidR="00B75825" w:rsidRPr="0030573F">
        <w:rPr>
          <w:szCs w:val="24"/>
        </w:rPr>
        <w:t>vyhláška“):</w:t>
      </w:r>
    </w:p>
    <w:p w14:paraId="7972E107" w14:textId="77777777" w:rsidR="0001073C" w:rsidRPr="0030573F" w:rsidRDefault="0001073C" w:rsidP="00C7355C">
      <w:pPr>
        <w:pStyle w:val="Nadpis1"/>
        <w:spacing w:after="60"/>
        <w:jc w:val="left"/>
        <w:rPr>
          <w:sz w:val="16"/>
          <w:szCs w:val="16"/>
        </w:rPr>
      </w:pPr>
    </w:p>
    <w:p w14:paraId="472FBDE8" w14:textId="77777777" w:rsidR="00A60339" w:rsidRPr="0030573F" w:rsidRDefault="00A60339" w:rsidP="00C7355C">
      <w:pPr>
        <w:pStyle w:val="slalnk"/>
        <w:spacing w:before="0"/>
        <w:rPr>
          <w:szCs w:val="24"/>
        </w:rPr>
      </w:pPr>
      <w:r w:rsidRPr="0030573F">
        <w:rPr>
          <w:szCs w:val="24"/>
        </w:rPr>
        <w:t>Čl. 1</w:t>
      </w:r>
    </w:p>
    <w:p w14:paraId="0D954A92" w14:textId="77777777" w:rsidR="00A60339" w:rsidRPr="0030573F" w:rsidRDefault="00A60339" w:rsidP="00C7355C">
      <w:pPr>
        <w:pStyle w:val="Nzvylnk"/>
        <w:spacing w:before="0" w:after="60"/>
        <w:rPr>
          <w:szCs w:val="24"/>
        </w:rPr>
      </w:pPr>
      <w:r w:rsidRPr="0030573F">
        <w:rPr>
          <w:szCs w:val="24"/>
        </w:rPr>
        <w:t>Úvodní ustanovení</w:t>
      </w:r>
    </w:p>
    <w:p w14:paraId="335A7BFC" w14:textId="77777777" w:rsidR="00E70611" w:rsidRPr="0030573F" w:rsidRDefault="00E70611" w:rsidP="00C7355C">
      <w:pPr>
        <w:pStyle w:val="Nzvylnk"/>
        <w:spacing w:before="0" w:after="60"/>
        <w:rPr>
          <w:sz w:val="16"/>
          <w:szCs w:val="16"/>
        </w:rPr>
      </w:pPr>
    </w:p>
    <w:p w14:paraId="31534E2F" w14:textId="77777777" w:rsidR="006D38CD" w:rsidRPr="0030573F" w:rsidRDefault="006D38CD" w:rsidP="00C7355C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Město Červený Kostelec touto vyhláškou zavádí místní poplatek za odkládání komunálního odpadu z nemovité věci (dále jen „poplatek“).</w:t>
      </w:r>
    </w:p>
    <w:p w14:paraId="63EB4088" w14:textId="77777777" w:rsidR="00A80401" w:rsidRPr="0030573F" w:rsidRDefault="00A80401" w:rsidP="00C7355C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Poplatkovým obdobím poplatku je kalendářní rok.</w:t>
      </w:r>
    </w:p>
    <w:p w14:paraId="53178AFB" w14:textId="77777777" w:rsidR="00510221" w:rsidRPr="0030573F" w:rsidRDefault="00B0534A" w:rsidP="00C7355C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Správcem poplatku je Městský úřad Červený Kostelec.</w:t>
      </w:r>
    </w:p>
    <w:p w14:paraId="493B9666" w14:textId="77777777" w:rsidR="00B40534" w:rsidRPr="0030573F" w:rsidRDefault="00B40534" w:rsidP="00B40534">
      <w:pPr>
        <w:pStyle w:val="Zkladntextodsazen"/>
        <w:spacing w:after="60" w:line="264" w:lineRule="auto"/>
        <w:ind w:left="567"/>
        <w:jc w:val="both"/>
        <w:rPr>
          <w:sz w:val="16"/>
          <w:szCs w:val="16"/>
        </w:rPr>
      </w:pPr>
    </w:p>
    <w:p w14:paraId="0E05B162" w14:textId="77777777" w:rsidR="00510221" w:rsidRPr="0030573F" w:rsidRDefault="00B87AD5" w:rsidP="00C7355C">
      <w:pPr>
        <w:pStyle w:val="Nadpis2"/>
        <w:spacing w:after="60"/>
      </w:pPr>
      <w:r w:rsidRPr="0030573F">
        <w:t>Čl.</w:t>
      </w:r>
      <w:r w:rsidR="00510221" w:rsidRPr="0030573F">
        <w:t xml:space="preserve"> 2</w:t>
      </w:r>
    </w:p>
    <w:p w14:paraId="0B72A66A" w14:textId="77777777" w:rsidR="00510221" w:rsidRPr="0030573F" w:rsidRDefault="00B87AD5" w:rsidP="00C7355C">
      <w:pPr>
        <w:pStyle w:val="Nadpis2"/>
        <w:spacing w:after="60"/>
      </w:pPr>
      <w:r w:rsidRPr="0030573F">
        <w:t xml:space="preserve">Předmět poplatku, poplatník </w:t>
      </w:r>
      <w:r w:rsidR="00197102" w:rsidRPr="0030573F">
        <w:t xml:space="preserve">poplatku </w:t>
      </w:r>
      <w:r w:rsidRPr="0030573F">
        <w:t>a plátce poplatku</w:t>
      </w:r>
    </w:p>
    <w:p w14:paraId="4866F19F" w14:textId="77777777" w:rsidR="00510221" w:rsidRPr="0030573F" w:rsidRDefault="00510221" w:rsidP="00C7355C">
      <w:pPr>
        <w:spacing w:after="60"/>
        <w:rPr>
          <w:sz w:val="16"/>
          <w:szCs w:val="16"/>
        </w:rPr>
      </w:pPr>
    </w:p>
    <w:p w14:paraId="305034AF" w14:textId="77777777" w:rsidR="00B9696F" w:rsidRPr="0030573F" w:rsidRDefault="00B87AD5" w:rsidP="00B9696F">
      <w:pPr>
        <w:pStyle w:val="Zkladntextodsazen"/>
        <w:numPr>
          <w:ilvl w:val="0"/>
          <w:numId w:val="13"/>
        </w:numPr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 území města Červený Kostelec.</w:t>
      </w:r>
    </w:p>
    <w:p w14:paraId="1001E1D6" w14:textId="77777777" w:rsidR="00B40534" w:rsidRPr="0030573F" w:rsidRDefault="00A60339" w:rsidP="00B9696F">
      <w:pPr>
        <w:pStyle w:val="Zkladntextodsazen"/>
        <w:numPr>
          <w:ilvl w:val="0"/>
          <w:numId w:val="13"/>
        </w:numPr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 xml:space="preserve">Poplatníkem </w:t>
      </w:r>
      <w:r w:rsidR="00BA6CA2" w:rsidRPr="0030573F">
        <w:rPr>
          <w:sz w:val="24"/>
          <w:szCs w:val="24"/>
        </w:rPr>
        <w:t xml:space="preserve">poplatku </w:t>
      </w:r>
      <w:r w:rsidR="00197102" w:rsidRPr="0030573F">
        <w:rPr>
          <w:sz w:val="24"/>
          <w:szCs w:val="24"/>
        </w:rPr>
        <w:t xml:space="preserve">(dále </w:t>
      </w:r>
      <w:r w:rsidR="00B40534" w:rsidRPr="0030573F">
        <w:rPr>
          <w:sz w:val="24"/>
          <w:szCs w:val="24"/>
        </w:rPr>
        <w:t>je</w:t>
      </w:r>
      <w:r w:rsidR="00197102" w:rsidRPr="0030573F">
        <w:rPr>
          <w:sz w:val="24"/>
          <w:szCs w:val="24"/>
        </w:rPr>
        <w:t>n „poplatník“) je</w:t>
      </w:r>
    </w:p>
    <w:p w14:paraId="3341946D" w14:textId="77777777" w:rsidR="00804FCE" w:rsidRPr="0030573F" w:rsidRDefault="00804FCE" w:rsidP="00D34352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fyzická osoba, která má v nemovité věci bydliště</w:t>
      </w:r>
      <w:r w:rsidR="007E12CC" w:rsidRPr="0030573F">
        <w:rPr>
          <w:sz w:val="24"/>
          <w:szCs w:val="24"/>
        </w:rPr>
        <w:t xml:space="preserve">, </w:t>
      </w:r>
      <w:r w:rsidR="00B67151" w:rsidRPr="0030573F">
        <w:rPr>
          <w:sz w:val="24"/>
          <w:szCs w:val="24"/>
        </w:rPr>
        <w:t>nebo</w:t>
      </w:r>
    </w:p>
    <w:p w14:paraId="75E7F096" w14:textId="77777777" w:rsidR="00804FCE" w:rsidRPr="0030573F" w:rsidRDefault="00804FCE" w:rsidP="005C168A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vlastník nemovité věci, ve které nemá bydliště žádná fyzická osoba.</w:t>
      </w:r>
    </w:p>
    <w:p w14:paraId="5E05A646" w14:textId="77777777" w:rsidR="00804FCE" w:rsidRPr="0030573F" w:rsidRDefault="00804FCE" w:rsidP="00C7355C">
      <w:pPr>
        <w:pStyle w:val="Zkladntextodsazen"/>
        <w:numPr>
          <w:ilvl w:val="0"/>
          <w:numId w:val="13"/>
        </w:numPr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 xml:space="preserve">Plátcem poplatku </w:t>
      </w:r>
      <w:r w:rsidR="00197102" w:rsidRPr="0030573F">
        <w:rPr>
          <w:sz w:val="24"/>
          <w:szCs w:val="24"/>
        </w:rPr>
        <w:t xml:space="preserve">(dále jen „plátce“) </w:t>
      </w:r>
      <w:r w:rsidRPr="0030573F">
        <w:rPr>
          <w:sz w:val="24"/>
          <w:szCs w:val="24"/>
        </w:rPr>
        <w:t>je</w:t>
      </w:r>
    </w:p>
    <w:p w14:paraId="19C8A7F8" w14:textId="77777777" w:rsidR="005A6DD0" w:rsidRPr="0030573F" w:rsidRDefault="006C6224" w:rsidP="005A6DD0">
      <w:pPr>
        <w:pStyle w:val="Zkladntextodsazen"/>
        <w:numPr>
          <w:ilvl w:val="0"/>
          <w:numId w:val="15"/>
        </w:numPr>
        <w:spacing w:after="60" w:line="264" w:lineRule="auto"/>
        <w:ind w:left="993" w:hanging="426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společenství vlastníků</w:t>
      </w:r>
      <w:r w:rsidR="00A60339" w:rsidRPr="0030573F">
        <w:rPr>
          <w:sz w:val="24"/>
          <w:szCs w:val="24"/>
        </w:rPr>
        <w:t xml:space="preserve"> </w:t>
      </w:r>
      <w:r w:rsidRPr="0030573F">
        <w:rPr>
          <w:sz w:val="24"/>
          <w:szCs w:val="24"/>
        </w:rPr>
        <w:t>jednotek, pokud pro dům vzniklo,</w:t>
      </w:r>
      <w:r w:rsidR="00B67151">
        <w:rPr>
          <w:sz w:val="24"/>
          <w:szCs w:val="24"/>
        </w:rPr>
        <w:t xml:space="preserve"> </w:t>
      </w:r>
      <w:r w:rsidR="00B67151" w:rsidRPr="0030573F">
        <w:rPr>
          <w:sz w:val="24"/>
          <w:szCs w:val="24"/>
        </w:rPr>
        <w:t>nebo</w:t>
      </w:r>
    </w:p>
    <w:p w14:paraId="41E09515" w14:textId="77777777" w:rsidR="00F848DB" w:rsidRPr="0030573F" w:rsidRDefault="006C6224" w:rsidP="005A6DD0">
      <w:pPr>
        <w:pStyle w:val="Zkladntextodsazen"/>
        <w:numPr>
          <w:ilvl w:val="0"/>
          <w:numId w:val="15"/>
        </w:numPr>
        <w:spacing w:after="60" w:line="264" w:lineRule="auto"/>
        <w:ind w:left="993" w:hanging="426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vlastník nemovité věci v ostatních případech.</w:t>
      </w:r>
      <w:r w:rsidR="00F848DB" w:rsidRPr="0030573F">
        <w:rPr>
          <w:sz w:val="24"/>
          <w:szCs w:val="24"/>
        </w:rPr>
        <w:t xml:space="preserve"> </w:t>
      </w:r>
    </w:p>
    <w:p w14:paraId="5FC4251D" w14:textId="77777777" w:rsidR="00BB14AA" w:rsidRPr="0030573F" w:rsidRDefault="00656908" w:rsidP="00C7355C">
      <w:pPr>
        <w:pStyle w:val="Zkladntextodsazen"/>
        <w:numPr>
          <w:ilvl w:val="0"/>
          <w:numId w:val="13"/>
        </w:numPr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Plátce</w:t>
      </w:r>
      <w:r w:rsidR="0078426A" w:rsidRPr="0030573F">
        <w:rPr>
          <w:sz w:val="24"/>
          <w:szCs w:val="24"/>
        </w:rPr>
        <w:t xml:space="preserve"> je povinen vybrat poplatek od poplatníka</w:t>
      </w:r>
      <w:r w:rsidR="00755EDE" w:rsidRPr="0030573F">
        <w:rPr>
          <w:sz w:val="24"/>
          <w:szCs w:val="24"/>
        </w:rPr>
        <w:t>.</w:t>
      </w:r>
    </w:p>
    <w:p w14:paraId="02D0A540" w14:textId="77777777" w:rsidR="00404F9F" w:rsidRPr="0030573F" w:rsidRDefault="00755EDE" w:rsidP="00404F9F">
      <w:pPr>
        <w:pStyle w:val="Zkladntextodsazen"/>
        <w:numPr>
          <w:ilvl w:val="0"/>
          <w:numId w:val="13"/>
        </w:numPr>
        <w:spacing w:after="60" w:line="264" w:lineRule="auto"/>
        <w:ind w:left="567" w:hanging="567"/>
        <w:jc w:val="both"/>
        <w:rPr>
          <w:sz w:val="24"/>
          <w:szCs w:val="24"/>
        </w:rPr>
      </w:pPr>
      <w:r w:rsidRPr="0030573F"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19604851" w14:textId="77777777" w:rsidR="00BD0FDE" w:rsidRPr="0030573F" w:rsidRDefault="00BD0FDE" w:rsidP="00C7355C">
      <w:pPr>
        <w:spacing w:after="60"/>
        <w:ind w:left="709" w:hanging="425"/>
        <w:jc w:val="both"/>
        <w:rPr>
          <w:b/>
          <w:sz w:val="16"/>
          <w:szCs w:val="16"/>
        </w:rPr>
      </w:pPr>
    </w:p>
    <w:p w14:paraId="1DC30A85" w14:textId="77777777" w:rsidR="0001073C" w:rsidRPr="0030573F" w:rsidRDefault="00C65A2D" w:rsidP="00C7355C">
      <w:pPr>
        <w:pStyle w:val="Nadpis2"/>
        <w:spacing w:after="60"/>
      </w:pPr>
      <w:r w:rsidRPr="0030573F">
        <w:t>Čl.</w:t>
      </w:r>
      <w:r w:rsidR="0001073C" w:rsidRPr="0030573F">
        <w:t xml:space="preserve"> </w:t>
      </w:r>
      <w:r w:rsidR="00D060FA" w:rsidRPr="0030573F">
        <w:t>3</w:t>
      </w:r>
    </w:p>
    <w:p w14:paraId="5E77588C" w14:textId="77777777" w:rsidR="0001073C" w:rsidRPr="0030573F" w:rsidRDefault="00C65A2D" w:rsidP="00C7355C">
      <w:pPr>
        <w:pStyle w:val="Zkladntext"/>
        <w:spacing w:after="60"/>
        <w:jc w:val="center"/>
        <w:rPr>
          <w:b/>
        </w:rPr>
      </w:pPr>
      <w:r w:rsidRPr="0030573F">
        <w:rPr>
          <w:b/>
        </w:rPr>
        <w:t>Ohlašovací povinnost</w:t>
      </w:r>
    </w:p>
    <w:p w14:paraId="238CD099" w14:textId="77777777" w:rsidR="0001073C" w:rsidRPr="0030573F" w:rsidRDefault="0001073C" w:rsidP="00C7355C">
      <w:pPr>
        <w:pStyle w:val="Zkladntext"/>
        <w:spacing w:after="60"/>
        <w:jc w:val="center"/>
        <w:rPr>
          <w:b/>
          <w:sz w:val="16"/>
          <w:szCs w:val="16"/>
        </w:rPr>
      </w:pPr>
    </w:p>
    <w:p w14:paraId="6C2B39F9" w14:textId="77777777" w:rsidR="00FE51C7" w:rsidRPr="0030573F" w:rsidRDefault="00656908" w:rsidP="00FE51C7">
      <w:pPr>
        <w:pStyle w:val="Zkladntext"/>
        <w:numPr>
          <w:ilvl w:val="0"/>
          <w:numId w:val="16"/>
        </w:numPr>
        <w:spacing w:after="60"/>
        <w:ind w:left="567" w:hanging="567"/>
        <w:rPr>
          <w:szCs w:val="24"/>
        </w:rPr>
      </w:pPr>
      <w:r w:rsidRPr="0030573F">
        <w:rPr>
          <w:szCs w:val="24"/>
        </w:rPr>
        <w:t>Plátce</w:t>
      </w:r>
      <w:r w:rsidR="00A07F7B" w:rsidRPr="0030573F">
        <w:rPr>
          <w:szCs w:val="24"/>
        </w:rPr>
        <w:t xml:space="preserve"> je povinen podat správci po</w:t>
      </w:r>
      <w:r w:rsidR="006A485E" w:rsidRPr="0030573F">
        <w:rPr>
          <w:szCs w:val="24"/>
        </w:rPr>
        <w:t>platku ohlášení nejpozději do 15</w:t>
      </w:r>
      <w:r w:rsidR="00A07F7B" w:rsidRPr="0030573F">
        <w:rPr>
          <w:szCs w:val="24"/>
        </w:rPr>
        <w:t xml:space="preserve"> dnů ode dne, kdy </w:t>
      </w:r>
      <w:r w:rsidRPr="0030573F">
        <w:rPr>
          <w:szCs w:val="24"/>
        </w:rPr>
        <w:t>nabyl postavení plátce</w:t>
      </w:r>
      <w:r w:rsidR="00FE51C7" w:rsidRPr="0030573F">
        <w:rPr>
          <w:szCs w:val="24"/>
        </w:rPr>
        <w:t>; údaje uváděné v ohlášení upravuje zákon</w:t>
      </w:r>
      <w:r w:rsidR="00A8524C" w:rsidRPr="0030573F">
        <w:rPr>
          <w:szCs w:val="24"/>
        </w:rPr>
        <w:t xml:space="preserve"> o místních poplatcích</w:t>
      </w:r>
      <w:r w:rsidR="00FE51C7" w:rsidRPr="0030573F">
        <w:rPr>
          <w:szCs w:val="24"/>
        </w:rPr>
        <w:t>.</w:t>
      </w:r>
    </w:p>
    <w:p w14:paraId="515BEEBB" w14:textId="77777777" w:rsidR="00C127F6" w:rsidRPr="0030573F" w:rsidRDefault="00AD71E0" w:rsidP="00FE51C7">
      <w:pPr>
        <w:pStyle w:val="Zkladntext"/>
        <w:numPr>
          <w:ilvl w:val="0"/>
          <w:numId w:val="16"/>
        </w:numPr>
        <w:spacing w:after="60"/>
        <w:ind w:left="567" w:hanging="567"/>
        <w:rPr>
          <w:szCs w:val="24"/>
        </w:rPr>
      </w:pPr>
      <w:r w:rsidRPr="0030573F">
        <w:rPr>
          <w:szCs w:val="24"/>
        </w:rPr>
        <w:lastRenderedPageBreak/>
        <w:t xml:space="preserve">Dojde-li ke změně </w:t>
      </w:r>
      <w:r w:rsidR="00DB35F7" w:rsidRPr="0030573F">
        <w:rPr>
          <w:szCs w:val="24"/>
        </w:rPr>
        <w:t xml:space="preserve">údajů uvedených v ohlášení, je plátce </w:t>
      </w:r>
      <w:r w:rsidR="006A485E" w:rsidRPr="0030573F">
        <w:rPr>
          <w:szCs w:val="24"/>
        </w:rPr>
        <w:t>povinen tuto změnu oznámit do 15</w:t>
      </w:r>
      <w:r w:rsidR="00DB35F7" w:rsidRPr="0030573F">
        <w:rPr>
          <w:szCs w:val="24"/>
        </w:rPr>
        <w:t xml:space="preserve"> dnů ode dne, kdy nastala.</w:t>
      </w:r>
      <w:r w:rsidR="00177476" w:rsidRPr="0030573F">
        <w:rPr>
          <w:szCs w:val="24"/>
        </w:rPr>
        <w:t xml:space="preserve"> </w:t>
      </w:r>
    </w:p>
    <w:p w14:paraId="4EE25DB7" w14:textId="77777777" w:rsidR="001F5A9C" w:rsidRPr="0030573F" w:rsidRDefault="00505E4E" w:rsidP="00C7355C">
      <w:pPr>
        <w:pStyle w:val="Zkladntext"/>
        <w:numPr>
          <w:ilvl w:val="0"/>
          <w:numId w:val="16"/>
        </w:numPr>
        <w:autoSpaceDE w:val="0"/>
        <w:autoSpaceDN w:val="0"/>
        <w:adjustRightInd w:val="0"/>
        <w:spacing w:after="60"/>
        <w:ind w:left="567" w:hanging="567"/>
      </w:pPr>
      <w:r w:rsidRPr="0030573F">
        <w:rPr>
          <w:szCs w:val="24"/>
        </w:rPr>
        <w:t>Není-li plátce, plní ohlašovací povinnost poplatník.</w:t>
      </w:r>
    </w:p>
    <w:p w14:paraId="5D3210E4" w14:textId="77777777" w:rsidR="00FE51C7" w:rsidRPr="0030573F" w:rsidRDefault="00FE51C7" w:rsidP="00FE51C7">
      <w:pPr>
        <w:pStyle w:val="Zkladntext"/>
        <w:autoSpaceDE w:val="0"/>
        <w:autoSpaceDN w:val="0"/>
        <w:adjustRightInd w:val="0"/>
        <w:spacing w:after="60"/>
        <w:ind w:left="567"/>
        <w:rPr>
          <w:sz w:val="16"/>
          <w:szCs w:val="16"/>
        </w:rPr>
      </w:pPr>
    </w:p>
    <w:p w14:paraId="64BEEBBE" w14:textId="77777777" w:rsidR="0001073C" w:rsidRPr="0030573F" w:rsidRDefault="0001073C" w:rsidP="00C7355C">
      <w:pPr>
        <w:pStyle w:val="Nadpis2"/>
        <w:spacing w:after="60"/>
      </w:pPr>
      <w:r w:rsidRPr="0030573F">
        <w:t>Čl</w:t>
      </w:r>
      <w:r w:rsidR="00505E4E" w:rsidRPr="0030573F">
        <w:t>.</w:t>
      </w:r>
      <w:r w:rsidRPr="0030573F">
        <w:t xml:space="preserve"> </w:t>
      </w:r>
      <w:r w:rsidR="00E31774" w:rsidRPr="0030573F">
        <w:t>4</w:t>
      </w:r>
    </w:p>
    <w:p w14:paraId="0B66CDF7" w14:textId="77777777" w:rsidR="00344B73" w:rsidRPr="0030573F" w:rsidRDefault="00B67E13" w:rsidP="00E31774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Zá</w:t>
      </w:r>
      <w:r w:rsidR="00505E4E" w:rsidRPr="0030573F">
        <w:rPr>
          <w:b/>
          <w:sz w:val="24"/>
        </w:rPr>
        <w:t>klad poplatku</w:t>
      </w:r>
    </w:p>
    <w:p w14:paraId="01F82C77" w14:textId="77777777" w:rsidR="00E31774" w:rsidRPr="0030573F" w:rsidRDefault="00E31774" w:rsidP="00E31774">
      <w:pPr>
        <w:spacing w:after="60"/>
        <w:jc w:val="center"/>
        <w:rPr>
          <w:sz w:val="16"/>
          <w:szCs w:val="16"/>
        </w:rPr>
      </w:pPr>
    </w:p>
    <w:p w14:paraId="28CE7965" w14:textId="77777777" w:rsidR="00505E4E" w:rsidRPr="0030573F" w:rsidRDefault="001F7DFE" w:rsidP="00C7355C">
      <w:pPr>
        <w:pStyle w:val="Odstavecseseznamem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Základem dílčího poplatku je kapacita soustřeďovacích prostředků pro nemovitou věc na odpad za kalendářní měsíc v litrech připadající na poplatníka.</w:t>
      </w:r>
    </w:p>
    <w:p w14:paraId="1413D8F6" w14:textId="77777777" w:rsidR="00193C91" w:rsidRPr="0030573F" w:rsidRDefault="001B03AA" w:rsidP="00193C91">
      <w:pPr>
        <w:pStyle w:val="Odstavecseseznamem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Objednanou k</w:t>
      </w:r>
      <w:r w:rsidR="00505E4E" w:rsidRPr="0030573F">
        <w:rPr>
          <w:rFonts w:ascii="Times New Roman" w:hAnsi="Times New Roman"/>
          <w:sz w:val="24"/>
        </w:rPr>
        <w:t xml:space="preserve">apacitou soustřeďovacích prostředků </w:t>
      </w:r>
      <w:r w:rsidRPr="0030573F">
        <w:rPr>
          <w:rFonts w:ascii="Times New Roman" w:hAnsi="Times New Roman"/>
          <w:sz w:val="24"/>
        </w:rPr>
        <w:t xml:space="preserve">pro nemovitou věc </w:t>
      </w:r>
      <w:r w:rsidR="00505E4E" w:rsidRPr="0030573F">
        <w:rPr>
          <w:rFonts w:ascii="Times New Roman" w:hAnsi="Times New Roman"/>
          <w:sz w:val="24"/>
        </w:rPr>
        <w:t xml:space="preserve">na odpad </w:t>
      </w:r>
      <w:r w:rsidRPr="0030573F">
        <w:rPr>
          <w:rFonts w:ascii="Times New Roman" w:hAnsi="Times New Roman"/>
          <w:sz w:val="24"/>
        </w:rPr>
        <w:t>z</w:t>
      </w:r>
      <w:r w:rsidR="00505E4E" w:rsidRPr="0030573F">
        <w:rPr>
          <w:rFonts w:ascii="Times New Roman" w:hAnsi="Times New Roman"/>
          <w:sz w:val="24"/>
        </w:rPr>
        <w:t xml:space="preserve">a kalendářní měsíc </w:t>
      </w:r>
      <w:r w:rsidR="00433724" w:rsidRPr="0030573F">
        <w:rPr>
          <w:rFonts w:ascii="Times New Roman" w:hAnsi="Times New Roman"/>
          <w:sz w:val="24"/>
        </w:rPr>
        <w:t xml:space="preserve">v litrech </w:t>
      </w:r>
      <w:r w:rsidR="00505E4E" w:rsidRPr="0030573F">
        <w:rPr>
          <w:rFonts w:ascii="Times New Roman" w:hAnsi="Times New Roman"/>
          <w:sz w:val="24"/>
        </w:rPr>
        <w:t>připadající na poplatníka je</w:t>
      </w:r>
    </w:p>
    <w:p w14:paraId="58770180" w14:textId="77777777" w:rsidR="00193C91" w:rsidRPr="0030573F" w:rsidRDefault="00193C91" w:rsidP="00E72E86">
      <w:pPr>
        <w:pStyle w:val="Odstavecseseznamem"/>
        <w:numPr>
          <w:ilvl w:val="0"/>
          <w:numId w:val="29"/>
        </w:numPr>
        <w:spacing w:after="60"/>
        <w:ind w:left="993" w:hanging="426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podíl objednané kapacity soustřeďovacích prostř</w:t>
      </w:r>
      <w:r w:rsidR="00651929" w:rsidRPr="0030573F">
        <w:rPr>
          <w:rFonts w:ascii="Times New Roman" w:hAnsi="Times New Roman"/>
          <w:sz w:val="24"/>
        </w:rPr>
        <w:t xml:space="preserve">edků </w:t>
      </w:r>
      <w:r w:rsidRPr="0030573F">
        <w:rPr>
          <w:rFonts w:ascii="Times New Roman" w:hAnsi="Times New Roman"/>
          <w:sz w:val="24"/>
        </w:rPr>
        <w:t xml:space="preserve">pro tuto nemovitou věc </w:t>
      </w:r>
      <w:r w:rsidR="00651929" w:rsidRPr="0030573F">
        <w:rPr>
          <w:rFonts w:ascii="Times New Roman" w:hAnsi="Times New Roman"/>
          <w:sz w:val="24"/>
        </w:rPr>
        <w:t>na odpad z</w:t>
      </w:r>
      <w:r w:rsidRPr="0030573F">
        <w:rPr>
          <w:rFonts w:ascii="Times New Roman" w:hAnsi="Times New Roman"/>
          <w:sz w:val="24"/>
        </w:rPr>
        <w:t>a kalendářní měsíc a počtu fyzických osob, které v této nemovité věci mají bydliště na</w:t>
      </w:r>
      <w:r w:rsidR="00642547" w:rsidRPr="0030573F">
        <w:rPr>
          <w:rFonts w:ascii="Times New Roman" w:hAnsi="Times New Roman"/>
          <w:sz w:val="24"/>
        </w:rPr>
        <w:t xml:space="preserve"> konci kalendářního měsíce,</w:t>
      </w:r>
      <w:r w:rsidR="007D12D1">
        <w:rPr>
          <w:rFonts w:ascii="Times New Roman" w:hAnsi="Times New Roman"/>
          <w:sz w:val="24"/>
        </w:rPr>
        <w:t xml:space="preserve"> </w:t>
      </w:r>
      <w:r w:rsidR="007D12D1" w:rsidRPr="0030573F">
        <w:rPr>
          <w:rFonts w:ascii="Times New Roman" w:hAnsi="Times New Roman"/>
          <w:sz w:val="24"/>
        </w:rPr>
        <w:t>nebo</w:t>
      </w:r>
    </w:p>
    <w:p w14:paraId="688164D0" w14:textId="77777777" w:rsidR="00193C91" w:rsidRPr="0030573F" w:rsidRDefault="00E341F8" w:rsidP="00E72E86">
      <w:pPr>
        <w:pStyle w:val="Odstavecseseznamem"/>
        <w:numPr>
          <w:ilvl w:val="0"/>
          <w:numId w:val="29"/>
        </w:numPr>
        <w:spacing w:after="60"/>
        <w:ind w:left="993" w:hanging="426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 xml:space="preserve">objednaná </w:t>
      </w:r>
      <w:r w:rsidR="00193C91" w:rsidRPr="0030573F">
        <w:rPr>
          <w:rFonts w:ascii="Times New Roman" w:hAnsi="Times New Roman"/>
          <w:sz w:val="24"/>
        </w:rPr>
        <w:t xml:space="preserve">kapacita soustřeďovacích prostředků pro tuto nemovitou věc </w:t>
      </w:r>
      <w:r w:rsidR="00FB5017" w:rsidRPr="0030573F">
        <w:rPr>
          <w:rFonts w:ascii="Times New Roman" w:hAnsi="Times New Roman"/>
          <w:sz w:val="24"/>
        </w:rPr>
        <w:t>na odpad z</w:t>
      </w:r>
      <w:r w:rsidR="00193C91" w:rsidRPr="0030573F">
        <w:rPr>
          <w:rFonts w:ascii="Times New Roman" w:hAnsi="Times New Roman"/>
          <w:sz w:val="24"/>
        </w:rPr>
        <w:t>a kalendář měsíc v případě, že v nemovité věci nemá bydliště žádná fyzická osoba.</w:t>
      </w:r>
    </w:p>
    <w:p w14:paraId="47056D2F" w14:textId="77777777" w:rsidR="00193C91" w:rsidRPr="0030573F" w:rsidRDefault="00193C91" w:rsidP="00193C91">
      <w:pPr>
        <w:pStyle w:val="Odstavecseseznamem"/>
        <w:numPr>
          <w:ilvl w:val="0"/>
          <w:numId w:val="18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Minimální základ dílčího poplatku činí 15 l.</w:t>
      </w:r>
    </w:p>
    <w:p w14:paraId="363A73F3" w14:textId="77777777" w:rsidR="00193C91" w:rsidRPr="0030573F" w:rsidRDefault="00193C91" w:rsidP="00193C91">
      <w:pPr>
        <w:spacing w:after="60"/>
        <w:jc w:val="both"/>
        <w:rPr>
          <w:sz w:val="16"/>
          <w:szCs w:val="16"/>
        </w:rPr>
      </w:pPr>
    </w:p>
    <w:p w14:paraId="7B7EFCE0" w14:textId="77777777" w:rsidR="00D85D88" w:rsidRPr="0030573F" w:rsidRDefault="00D85D88" w:rsidP="00C7355C">
      <w:pPr>
        <w:pStyle w:val="Nadpis2"/>
        <w:spacing w:after="60"/>
      </w:pPr>
      <w:r w:rsidRPr="0030573F">
        <w:t>Čl.</w:t>
      </w:r>
      <w:r w:rsidR="00B674A3" w:rsidRPr="0030573F">
        <w:t xml:space="preserve"> 5</w:t>
      </w:r>
      <w:r w:rsidRPr="0030573F">
        <w:t xml:space="preserve"> </w:t>
      </w:r>
    </w:p>
    <w:p w14:paraId="51B82824" w14:textId="77777777" w:rsidR="00D85D88" w:rsidRPr="0030573F" w:rsidRDefault="00D85D88" w:rsidP="00C7355C">
      <w:pPr>
        <w:pStyle w:val="Nadpis2"/>
        <w:spacing w:after="60"/>
      </w:pPr>
      <w:r w:rsidRPr="0030573F">
        <w:t>Sazba poplatku</w:t>
      </w:r>
    </w:p>
    <w:p w14:paraId="20E8D634" w14:textId="77777777" w:rsidR="00D85D88" w:rsidRPr="0030573F" w:rsidRDefault="00D85D88" w:rsidP="00C7355C">
      <w:pPr>
        <w:spacing w:after="60"/>
        <w:jc w:val="both"/>
        <w:rPr>
          <w:sz w:val="16"/>
          <w:szCs w:val="16"/>
        </w:rPr>
      </w:pPr>
    </w:p>
    <w:p w14:paraId="1F6E5CAA" w14:textId="77777777" w:rsidR="00D85D88" w:rsidRPr="0030573F" w:rsidRDefault="00D85D88" w:rsidP="00C7355C">
      <w:pPr>
        <w:pStyle w:val="Odstavecseseznamem"/>
        <w:spacing w:after="60"/>
        <w:ind w:left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 xml:space="preserve">Sazba poplatku činí </w:t>
      </w:r>
      <w:r w:rsidR="00276296" w:rsidRPr="0030573F">
        <w:rPr>
          <w:rFonts w:ascii="Times New Roman" w:hAnsi="Times New Roman"/>
          <w:sz w:val="24"/>
        </w:rPr>
        <w:t>0,75</w:t>
      </w:r>
      <w:r w:rsidR="00A44A9C" w:rsidRPr="0030573F">
        <w:rPr>
          <w:rFonts w:ascii="Times New Roman" w:hAnsi="Times New Roman"/>
          <w:sz w:val="24"/>
        </w:rPr>
        <w:t xml:space="preserve"> Kč</w:t>
      </w:r>
      <w:r w:rsidRPr="0030573F">
        <w:rPr>
          <w:rFonts w:ascii="Times New Roman" w:hAnsi="Times New Roman"/>
          <w:sz w:val="24"/>
        </w:rPr>
        <w:t xml:space="preserve"> za litr.</w:t>
      </w:r>
    </w:p>
    <w:p w14:paraId="67E59C14" w14:textId="77777777" w:rsidR="00F250ED" w:rsidRPr="0030573F" w:rsidRDefault="00F250ED" w:rsidP="00C7355C">
      <w:pPr>
        <w:pStyle w:val="Nadpis2"/>
        <w:spacing w:after="60"/>
        <w:rPr>
          <w:sz w:val="16"/>
          <w:szCs w:val="16"/>
        </w:rPr>
      </w:pPr>
    </w:p>
    <w:p w14:paraId="6EA19F8D" w14:textId="77777777" w:rsidR="00D85D88" w:rsidRPr="0030573F" w:rsidRDefault="00D85D88" w:rsidP="00C7355C">
      <w:pPr>
        <w:pStyle w:val="Nadpis2"/>
        <w:spacing w:after="60"/>
      </w:pPr>
      <w:r w:rsidRPr="0030573F">
        <w:t xml:space="preserve">Čl. </w:t>
      </w:r>
      <w:r w:rsidR="00247FBE" w:rsidRPr="0030573F">
        <w:t>6</w:t>
      </w:r>
    </w:p>
    <w:p w14:paraId="4972E0D4" w14:textId="77777777" w:rsidR="00D85D88" w:rsidRPr="0030573F" w:rsidRDefault="00D85D88" w:rsidP="00C7355C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Výpočet poplatku</w:t>
      </w:r>
    </w:p>
    <w:p w14:paraId="5728018D" w14:textId="77777777" w:rsidR="00D85D88" w:rsidRPr="0030573F" w:rsidRDefault="00D85D88" w:rsidP="00C7355C">
      <w:pPr>
        <w:spacing w:after="60"/>
        <w:jc w:val="both"/>
        <w:rPr>
          <w:sz w:val="16"/>
          <w:szCs w:val="16"/>
        </w:rPr>
      </w:pPr>
    </w:p>
    <w:p w14:paraId="34D06493" w14:textId="77777777" w:rsidR="00D85D88" w:rsidRPr="0030573F" w:rsidRDefault="00D85D88" w:rsidP="00C7355C">
      <w:pPr>
        <w:pStyle w:val="Odstavecseseznamem"/>
        <w:numPr>
          <w:ilvl w:val="0"/>
          <w:numId w:val="20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Poplatek se vypočte jako součet dílčích poplatků za jednotlivé kalendářní měsíce, na jejichž konci</w:t>
      </w:r>
    </w:p>
    <w:p w14:paraId="39AF39E3" w14:textId="77777777" w:rsidR="00D85D88" w:rsidRPr="0030573F" w:rsidRDefault="00D85D88" w:rsidP="00C7355C">
      <w:pPr>
        <w:pStyle w:val="Odstavecseseznamem"/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měl poplatník v nemovité věci bydliště,</w:t>
      </w:r>
      <w:r w:rsidR="00FD357F">
        <w:rPr>
          <w:rFonts w:ascii="Times New Roman" w:hAnsi="Times New Roman"/>
          <w:sz w:val="24"/>
        </w:rPr>
        <w:t xml:space="preserve"> </w:t>
      </w:r>
      <w:r w:rsidR="00FD357F" w:rsidRPr="0030573F">
        <w:rPr>
          <w:rFonts w:ascii="Times New Roman" w:hAnsi="Times New Roman"/>
          <w:sz w:val="24"/>
        </w:rPr>
        <w:t>nebo</w:t>
      </w:r>
    </w:p>
    <w:p w14:paraId="124C952E" w14:textId="77777777" w:rsidR="00D85D88" w:rsidRPr="0030573F" w:rsidRDefault="00D85D88" w:rsidP="00C7355C">
      <w:pPr>
        <w:pStyle w:val="Odstavecseseznamem"/>
        <w:numPr>
          <w:ilvl w:val="0"/>
          <w:numId w:val="21"/>
        </w:numPr>
        <w:spacing w:after="60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neměla v nemovité věci bydliště žádná fyzická osoba v případě, že poplatníkem je vlastník této nemovité věci.</w:t>
      </w:r>
    </w:p>
    <w:p w14:paraId="1F03C5C7" w14:textId="77777777" w:rsidR="00193C91" w:rsidRPr="0030573F" w:rsidRDefault="00D85D88" w:rsidP="00193C91">
      <w:pPr>
        <w:pStyle w:val="Odstavecseseznamem"/>
        <w:numPr>
          <w:ilvl w:val="0"/>
          <w:numId w:val="20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Dílčí poplatek za kalendářní měsíc se vypočte jako součin základu dílčího poplatku zaokrouhleného na celé litry nahoru a sazby pro tento základ.</w:t>
      </w:r>
    </w:p>
    <w:p w14:paraId="6EC72261" w14:textId="77777777" w:rsidR="00E370A2" w:rsidRPr="0030573F" w:rsidRDefault="00E370A2" w:rsidP="00E370A2">
      <w:pPr>
        <w:rPr>
          <w:sz w:val="16"/>
          <w:szCs w:val="16"/>
        </w:rPr>
      </w:pPr>
    </w:p>
    <w:p w14:paraId="687EE131" w14:textId="77777777" w:rsidR="0007320A" w:rsidRPr="0030573F" w:rsidRDefault="0007320A" w:rsidP="001D6FBA">
      <w:pPr>
        <w:pStyle w:val="Nadpis2"/>
        <w:spacing w:after="60"/>
      </w:pPr>
      <w:r w:rsidRPr="0030573F">
        <w:t xml:space="preserve">Čl. </w:t>
      </w:r>
      <w:r w:rsidR="00DA5D1B" w:rsidRPr="0030573F">
        <w:t>7</w:t>
      </w:r>
    </w:p>
    <w:p w14:paraId="6691FBAD" w14:textId="77777777" w:rsidR="0007320A" w:rsidRPr="0030573F" w:rsidRDefault="0007320A" w:rsidP="0007320A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Splatnost poplatku</w:t>
      </w:r>
    </w:p>
    <w:p w14:paraId="097104C0" w14:textId="77777777" w:rsidR="0007320A" w:rsidRPr="0030573F" w:rsidRDefault="0007320A" w:rsidP="0007320A">
      <w:pPr>
        <w:spacing w:after="60"/>
        <w:jc w:val="center"/>
        <w:rPr>
          <w:sz w:val="16"/>
          <w:szCs w:val="16"/>
        </w:rPr>
      </w:pPr>
    </w:p>
    <w:p w14:paraId="4FCFF89D" w14:textId="77777777" w:rsidR="00467D9D" w:rsidRPr="0030573F" w:rsidRDefault="00656908" w:rsidP="00467D9D">
      <w:pPr>
        <w:pStyle w:val="Odstavecseseznamem"/>
        <w:numPr>
          <w:ilvl w:val="0"/>
          <w:numId w:val="22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Plátce</w:t>
      </w:r>
      <w:r w:rsidR="0007320A" w:rsidRPr="0030573F">
        <w:rPr>
          <w:rFonts w:ascii="Times New Roman" w:hAnsi="Times New Roman"/>
          <w:sz w:val="24"/>
        </w:rPr>
        <w:t xml:space="preserve"> odvede vybraný poplatek správci poplatku nejpozději do 31. března následujícího kalendářního roku.</w:t>
      </w:r>
    </w:p>
    <w:p w14:paraId="78818815" w14:textId="77777777" w:rsidR="0007320A" w:rsidRPr="0030573F" w:rsidRDefault="00656908" w:rsidP="00467D9D">
      <w:pPr>
        <w:pStyle w:val="Odstavecseseznamem"/>
        <w:numPr>
          <w:ilvl w:val="0"/>
          <w:numId w:val="22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Není-li plátce</w:t>
      </w:r>
      <w:r w:rsidR="0007320A" w:rsidRPr="0030573F">
        <w:rPr>
          <w:rFonts w:ascii="Times New Roman" w:hAnsi="Times New Roman"/>
          <w:sz w:val="24"/>
        </w:rPr>
        <w:t>, zaplatí poplatek ve lhůtě podle odst. 1 poplatník.</w:t>
      </w:r>
    </w:p>
    <w:p w14:paraId="1C4E80CC" w14:textId="77777777" w:rsidR="00DA5D1B" w:rsidRPr="0030573F" w:rsidRDefault="00DA5D1B" w:rsidP="00DA5D1B">
      <w:pPr>
        <w:pStyle w:val="Odstavecseseznamem"/>
        <w:spacing w:after="60"/>
        <w:ind w:left="567"/>
        <w:jc w:val="both"/>
        <w:rPr>
          <w:rFonts w:ascii="Times New Roman" w:hAnsi="Times New Roman"/>
          <w:sz w:val="16"/>
          <w:szCs w:val="16"/>
        </w:rPr>
      </w:pPr>
    </w:p>
    <w:p w14:paraId="0AAFCCA2" w14:textId="77777777" w:rsidR="00536D57" w:rsidRPr="0030573F" w:rsidRDefault="00536D57" w:rsidP="000C7324">
      <w:pPr>
        <w:pStyle w:val="Nadpis2"/>
        <w:spacing w:after="60"/>
      </w:pPr>
      <w:r w:rsidRPr="0030573F">
        <w:t xml:space="preserve">Čl. </w:t>
      </w:r>
      <w:r w:rsidR="00DA5D1B" w:rsidRPr="0030573F">
        <w:t>8</w:t>
      </w:r>
    </w:p>
    <w:p w14:paraId="154A1103" w14:textId="77777777" w:rsidR="00536D57" w:rsidRPr="0030573F" w:rsidRDefault="00FF5C6C" w:rsidP="000C7324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Přechodná ustanovení</w:t>
      </w:r>
    </w:p>
    <w:p w14:paraId="557B4F5E" w14:textId="77777777" w:rsidR="00536D57" w:rsidRPr="005C0607" w:rsidRDefault="00536D57" w:rsidP="00C7355C">
      <w:pPr>
        <w:spacing w:after="60"/>
        <w:jc w:val="center"/>
        <w:rPr>
          <w:sz w:val="16"/>
          <w:szCs w:val="16"/>
        </w:rPr>
      </w:pPr>
    </w:p>
    <w:p w14:paraId="76A0BA96" w14:textId="77777777" w:rsidR="00FF5C6C" w:rsidRPr="0030573F" w:rsidRDefault="00745BA5" w:rsidP="009E78FE">
      <w:pPr>
        <w:pStyle w:val="Odstavecseseznamem"/>
        <w:numPr>
          <w:ilvl w:val="0"/>
          <w:numId w:val="24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P</w:t>
      </w:r>
      <w:r w:rsidR="00FF5C6C" w:rsidRPr="0030573F">
        <w:rPr>
          <w:rFonts w:ascii="Times New Roman" w:hAnsi="Times New Roman"/>
          <w:sz w:val="24"/>
        </w:rPr>
        <w:t>oplatkové povinnosti vzniklé přede dnem nabytí účinnosti této vyhlášky se posuzují podle dosavadních právních předpisů.</w:t>
      </w:r>
    </w:p>
    <w:p w14:paraId="0F230CD9" w14:textId="77777777" w:rsidR="00F250ED" w:rsidRPr="0030573F" w:rsidRDefault="00FF5C6C" w:rsidP="009E78FE">
      <w:pPr>
        <w:pStyle w:val="Odstavecseseznamem"/>
        <w:numPr>
          <w:ilvl w:val="0"/>
          <w:numId w:val="24"/>
        </w:numPr>
        <w:spacing w:after="60"/>
        <w:ind w:left="567" w:hanging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lastRenderedPageBreak/>
        <w:t>Ohl</w:t>
      </w:r>
      <w:r w:rsidR="007B1DE1" w:rsidRPr="0030573F">
        <w:rPr>
          <w:rFonts w:ascii="Times New Roman" w:hAnsi="Times New Roman"/>
          <w:sz w:val="24"/>
        </w:rPr>
        <w:t>ášení podan</w:t>
      </w:r>
      <w:r w:rsidR="00745BA5" w:rsidRPr="0030573F">
        <w:rPr>
          <w:rFonts w:ascii="Times New Roman" w:hAnsi="Times New Roman"/>
          <w:sz w:val="24"/>
        </w:rPr>
        <w:t>á</w:t>
      </w:r>
      <w:r w:rsidRPr="0030573F">
        <w:rPr>
          <w:rFonts w:ascii="Times New Roman" w:hAnsi="Times New Roman"/>
          <w:sz w:val="24"/>
        </w:rPr>
        <w:t xml:space="preserve"> správci poplatku </w:t>
      </w:r>
      <w:r w:rsidR="007B1DE1" w:rsidRPr="0030573F">
        <w:rPr>
          <w:rFonts w:ascii="Times New Roman" w:hAnsi="Times New Roman"/>
          <w:sz w:val="24"/>
        </w:rPr>
        <w:t xml:space="preserve">podle obecně závazné vyhlášky č. 5/2021, o místním poplatku za odkládání komunálního odpadu z nemovité věci, ve znění obecně závazné vyhlášky č. 2/2022, </w:t>
      </w:r>
      <w:r w:rsidRPr="0030573F">
        <w:rPr>
          <w:rFonts w:ascii="Times New Roman" w:hAnsi="Times New Roman"/>
          <w:sz w:val="24"/>
        </w:rPr>
        <w:t>se považuj</w:t>
      </w:r>
      <w:r w:rsidR="00745BA5" w:rsidRPr="0030573F">
        <w:rPr>
          <w:rFonts w:ascii="Times New Roman" w:hAnsi="Times New Roman"/>
          <w:sz w:val="24"/>
        </w:rPr>
        <w:t>í</w:t>
      </w:r>
      <w:r w:rsidRPr="0030573F">
        <w:rPr>
          <w:rFonts w:ascii="Times New Roman" w:hAnsi="Times New Roman"/>
          <w:sz w:val="24"/>
        </w:rPr>
        <w:t xml:space="preserve"> za ohlášení podle této vyhlášky. </w:t>
      </w:r>
    </w:p>
    <w:p w14:paraId="4EB09A27" w14:textId="77777777" w:rsidR="00A04FAE" w:rsidRPr="005C0607" w:rsidRDefault="00A04FAE" w:rsidP="003D1690">
      <w:pPr>
        <w:pStyle w:val="Nadpis2"/>
        <w:spacing w:after="60"/>
        <w:rPr>
          <w:sz w:val="16"/>
          <w:szCs w:val="16"/>
        </w:rPr>
      </w:pPr>
    </w:p>
    <w:p w14:paraId="6816A248" w14:textId="77777777" w:rsidR="003D1690" w:rsidRPr="0030573F" w:rsidRDefault="00A6551A" w:rsidP="003D1690">
      <w:pPr>
        <w:pStyle w:val="Nadpis2"/>
        <w:spacing w:after="60"/>
      </w:pPr>
      <w:r w:rsidRPr="0030573F">
        <w:t>Čl. 9</w:t>
      </w:r>
    </w:p>
    <w:p w14:paraId="475C955F" w14:textId="77777777" w:rsidR="003D1690" w:rsidRPr="0030573F" w:rsidRDefault="003D1690" w:rsidP="003D1690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Zrušovací ustanovení</w:t>
      </w:r>
    </w:p>
    <w:p w14:paraId="45DB48F5" w14:textId="77777777" w:rsidR="003D1690" w:rsidRPr="005C0607" w:rsidRDefault="003D1690" w:rsidP="003D1690">
      <w:pPr>
        <w:spacing w:after="60"/>
        <w:jc w:val="center"/>
        <w:rPr>
          <w:sz w:val="16"/>
          <w:szCs w:val="16"/>
        </w:rPr>
      </w:pPr>
    </w:p>
    <w:p w14:paraId="088ACAFB" w14:textId="77777777" w:rsidR="003D1690" w:rsidRPr="0030573F" w:rsidRDefault="003D1690" w:rsidP="003D1690">
      <w:pPr>
        <w:pStyle w:val="Odstavecseseznamem"/>
        <w:spacing w:after="60"/>
        <w:ind w:left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>Ruší se tyto obecně závazné vyhlášky:</w:t>
      </w:r>
    </w:p>
    <w:p w14:paraId="4F99A8D8" w14:textId="77777777" w:rsidR="003D1690" w:rsidRPr="0030573F" w:rsidRDefault="003D1690" w:rsidP="003D1690">
      <w:pPr>
        <w:pStyle w:val="Odstavecseseznamem"/>
        <w:numPr>
          <w:ilvl w:val="0"/>
          <w:numId w:val="28"/>
        </w:numPr>
        <w:spacing w:after="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0573F">
        <w:rPr>
          <w:rFonts w:ascii="Times New Roman" w:hAnsi="Times New Roman"/>
          <w:sz w:val="24"/>
        </w:rPr>
        <w:t xml:space="preserve">obecně závazná vyhláška č. </w:t>
      </w:r>
      <w:r w:rsidR="004F0D81" w:rsidRPr="0030573F">
        <w:rPr>
          <w:rFonts w:ascii="Times New Roman" w:hAnsi="Times New Roman"/>
          <w:sz w:val="24"/>
        </w:rPr>
        <w:t>5</w:t>
      </w:r>
      <w:r w:rsidRPr="0030573F">
        <w:rPr>
          <w:rFonts w:ascii="Times New Roman" w:hAnsi="Times New Roman"/>
          <w:sz w:val="24"/>
        </w:rPr>
        <w:t>/20</w:t>
      </w:r>
      <w:r w:rsidR="004F0D81" w:rsidRPr="0030573F">
        <w:rPr>
          <w:rFonts w:ascii="Times New Roman" w:hAnsi="Times New Roman"/>
          <w:sz w:val="24"/>
        </w:rPr>
        <w:t>21</w:t>
      </w:r>
      <w:r w:rsidRPr="0030573F">
        <w:rPr>
          <w:rFonts w:ascii="Times New Roman" w:hAnsi="Times New Roman"/>
          <w:sz w:val="24"/>
        </w:rPr>
        <w:t xml:space="preserve">, </w:t>
      </w:r>
      <w:r w:rsidR="004F0D81" w:rsidRPr="0030573F">
        <w:rPr>
          <w:rFonts w:ascii="Times New Roman" w:hAnsi="Times New Roman"/>
          <w:sz w:val="24"/>
        </w:rPr>
        <w:t>o místním poplatku za odkládání komunálního odpadu z nemovité věci,</w:t>
      </w:r>
      <w:r w:rsidR="00DC545E">
        <w:rPr>
          <w:rFonts w:ascii="Times New Roman" w:hAnsi="Times New Roman"/>
          <w:sz w:val="24"/>
        </w:rPr>
        <w:t xml:space="preserve"> ze dne 9.12.2021,</w:t>
      </w:r>
    </w:p>
    <w:p w14:paraId="54EF4002" w14:textId="77777777" w:rsidR="003D1690" w:rsidRPr="0030573F" w:rsidRDefault="003D1690" w:rsidP="003D1690">
      <w:pPr>
        <w:pStyle w:val="Odstavecseseznamem"/>
        <w:numPr>
          <w:ilvl w:val="0"/>
          <w:numId w:val="28"/>
        </w:numPr>
        <w:spacing w:after="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0573F">
        <w:rPr>
          <w:rFonts w:ascii="Times New Roman" w:hAnsi="Times New Roman"/>
          <w:sz w:val="24"/>
        </w:rPr>
        <w:t xml:space="preserve">obecně závazná vyhláška č. </w:t>
      </w:r>
      <w:r w:rsidR="004F0D81" w:rsidRPr="0030573F">
        <w:rPr>
          <w:rFonts w:ascii="Times New Roman" w:hAnsi="Times New Roman"/>
          <w:sz w:val="24"/>
        </w:rPr>
        <w:t>2</w:t>
      </w:r>
      <w:r w:rsidRPr="0030573F">
        <w:rPr>
          <w:rFonts w:ascii="Times New Roman" w:hAnsi="Times New Roman"/>
          <w:sz w:val="24"/>
        </w:rPr>
        <w:t>/20</w:t>
      </w:r>
      <w:r w:rsidR="004F0D81" w:rsidRPr="0030573F">
        <w:rPr>
          <w:rFonts w:ascii="Times New Roman" w:hAnsi="Times New Roman"/>
          <w:sz w:val="24"/>
        </w:rPr>
        <w:t>22</w:t>
      </w:r>
      <w:r w:rsidRPr="0030573F">
        <w:rPr>
          <w:rFonts w:ascii="Times New Roman" w:hAnsi="Times New Roman"/>
          <w:sz w:val="24"/>
        </w:rPr>
        <w:t xml:space="preserve">, </w:t>
      </w:r>
      <w:r w:rsidR="00A6551A" w:rsidRPr="0030573F">
        <w:rPr>
          <w:rFonts w:ascii="Times New Roman" w:hAnsi="Times New Roman"/>
          <w:sz w:val="24"/>
        </w:rPr>
        <w:t>kterou se mění obecně závazná vyhláška č. 5/2021, o místním poplatku za odkládání kom</w:t>
      </w:r>
      <w:r w:rsidR="00DC545E">
        <w:rPr>
          <w:rFonts w:ascii="Times New Roman" w:hAnsi="Times New Roman"/>
          <w:sz w:val="24"/>
        </w:rPr>
        <w:t>unálního odpadu z nemovité věci, ze dne 8.9.2022.</w:t>
      </w:r>
    </w:p>
    <w:p w14:paraId="797768E3" w14:textId="77777777" w:rsidR="003D1690" w:rsidRPr="005C0607" w:rsidRDefault="003D1690" w:rsidP="00C7355C">
      <w:pPr>
        <w:pStyle w:val="Nadpis2"/>
        <w:spacing w:after="60"/>
        <w:rPr>
          <w:sz w:val="16"/>
          <w:szCs w:val="16"/>
        </w:rPr>
      </w:pPr>
    </w:p>
    <w:p w14:paraId="74FFB656" w14:textId="77777777" w:rsidR="003C28EA" w:rsidRPr="0030573F" w:rsidRDefault="00EB7038" w:rsidP="00C7355C">
      <w:pPr>
        <w:pStyle w:val="Nadpis2"/>
        <w:spacing w:after="60"/>
      </w:pPr>
      <w:r w:rsidRPr="0030573F">
        <w:t>Č</w:t>
      </w:r>
      <w:r w:rsidR="003C28EA" w:rsidRPr="0030573F">
        <w:t>l. 1</w:t>
      </w:r>
      <w:r w:rsidR="00A6551A" w:rsidRPr="0030573F">
        <w:t>0</w:t>
      </w:r>
    </w:p>
    <w:p w14:paraId="1102F469" w14:textId="77777777" w:rsidR="003C28EA" w:rsidRPr="0030573F" w:rsidRDefault="003C28EA" w:rsidP="00C7355C">
      <w:pPr>
        <w:spacing w:after="60"/>
        <w:jc w:val="center"/>
        <w:rPr>
          <w:b/>
          <w:sz w:val="24"/>
        </w:rPr>
      </w:pPr>
      <w:r w:rsidRPr="0030573F">
        <w:rPr>
          <w:b/>
          <w:sz w:val="24"/>
        </w:rPr>
        <w:t>Účinnost</w:t>
      </w:r>
    </w:p>
    <w:p w14:paraId="39671AAA" w14:textId="77777777" w:rsidR="003C28EA" w:rsidRPr="005C0607" w:rsidRDefault="003C28EA" w:rsidP="00C7355C">
      <w:pPr>
        <w:spacing w:after="60"/>
        <w:jc w:val="center"/>
        <w:rPr>
          <w:sz w:val="16"/>
          <w:szCs w:val="16"/>
        </w:rPr>
      </w:pPr>
    </w:p>
    <w:p w14:paraId="4376C047" w14:textId="77777777" w:rsidR="003C28EA" w:rsidRPr="0030573F" w:rsidRDefault="003C28EA" w:rsidP="00C7355C">
      <w:pPr>
        <w:pStyle w:val="Odstavecseseznamem"/>
        <w:spacing w:after="60"/>
        <w:ind w:left="567"/>
        <w:jc w:val="both"/>
        <w:rPr>
          <w:rFonts w:ascii="Times New Roman" w:hAnsi="Times New Roman"/>
          <w:sz w:val="24"/>
        </w:rPr>
      </w:pPr>
      <w:r w:rsidRPr="0030573F">
        <w:rPr>
          <w:rFonts w:ascii="Times New Roman" w:hAnsi="Times New Roman"/>
          <w:sz w:val="24"/>
        </w:rPr>
        <w:t xml:space="preserve">Tato vyhláška nabývá účinnosti dnem 1. </w:t>
      </w:r>
      <w:r w:rsidR="00912772" w:rsidRPr="0030573F">
        <w:rPr>
          <w:rFonts w:ascii="Times New Roman" w:hAnsi="Times New Roman"/>
          <w:sz w:val="24"/>
        </w:rPr>
        <w:t>1</w:t>
      </w:r>
      <w:r w:rsidRPr="0030573F">
        <w:rPr>
          <w:rFonts w:ascii="Times New Roman" w:hAnsi="Times New Roman"/>
          <w:sz w:val="24"/>
        </w:rPr>
        <w:t>. 202</w:t>
      </w:r>
      <w:r w:rsidR="00A6551A" w:rsidRPr="0030573F">
        <w:rPr>
          <w:rFonts w:ascii="Times New Roman" w:hAnsi="Times New Roman"/>
          <w:sz w:val="24"/>
        </w:rPr>
        <w:t>4</w:t>
      </w:r>
      <w:r w:rsidRPr="0030573F">
        <w:rPr>
          <w:rFonts w:ascii="Times New Roman" w:hAnsi="Times New Roman"/>
          <w:sz w:val="24"/>
        </w:rPr>
        <w:t>.</w:t>
      </w:r>
    </w:p>
    <w:p w14:paraId="3DBB3970" w14:textId="77777777" w:rsidR="0001073C" w:rsidRPr="0030573F" w:rsidRDefault="0001073C" w:rsidP="0001073C">
      <w:pPr>
        <w:rPr>
          <w:sz w:val="24"/>
        </w:rPr>
      </w:pPr>
    </w:p>
    <w:p w14:paraId="529748C4" w14:textId="77777777" w:rsidR="0001073C" w:rsidRPr="0030573F" w:rsidRDefault="0001073C" w:rsidP="0001073C">
      <w:pPr>
        <w:rPr>
          <w:sz w:val="24"/>
        </w:rPr>
      </w:pPr>
    </w:p>
    <w:p w14:paraId="10CF6132" w14:textId="77777777" w:rsidR="0001073C" w:rsidRPr="0030573F" w:rsidRDefault="0001073C" w:rsidP="0001073C">
      <w:pPr>
        <w:rPr>
          <w:sz w:val="24"/>
        </w:rPr>
      </w:pPr>
    </w:p>
    <w:p w14:paraId="7ED07468" w14:textId="77777777" w:rsidR="0001073C" w:rsidRPr="0030573F" w:rsidRDefault="0001073C" w:rsidP="0001073C">
      <w:pPr>
        <w:rPr>
          <w:sz w:val="24"/>
        </w:rPr>
      </w:pPr>
    </w:p>
    <w:p w14:paraId="1E0EB14B" w14:textId="77777777" w:rsidR="0001073C" w:rsidRPr="0030573F" w:rsidRDefault="0001073C" w:rsidP="0001073C">
      <w:pPr>
        <w:rPr>
          <w:sz w:val="24"/>
        </w:rPr>
      </w:pPr>
    </w:p>
    <w:p w14:paraId="34B4594C" w14:textId="77777777" w:rsidR="0001073C" w:rsidRPr="0030573F" w:rsidRDefault="00392CBC" w:rsidP="0001073C">
      <w:pPr>
        <w:rPr>
          <w:sz w:val="24"/>
        </w:rPr>
      </w:pPr>
      <w:r w:rsidRPr="0030573F">
        <w:rPr>
          <w:sz w:val="24"/>
        </w:rPr>
        <w:t xml:space="preserve">         </w:t>
      </w:r>
      <w:r w:rsidR="00A6551A" w:rsidRPr="0030573F">
        <w:rPr>
          <w:sz w:val="24"/>
        </w:rPr>
        <w:tab/>
        <w:t xml:space="preserve">   Tomáš Prouza</w:t>
      </w:r>
      <w:r w:rsidR="00F3432F">
        <w:rPr>
          <w:sz w:val="24"/>
        </w:rPr>
        <w:t xml:space="preserve"> v. r.</w:t>
      </w:r>
      <w:r w:rsidR="00934BF9" w:rsidRPr="0030573F">
        <w:rPr>
          <w:sz w:val="24"/>
        </w:rPr>
        <w:tab/>
      </w:r>
      <w:r w:rsidR="00934BF9" w:rsidRPr="0030573F">
        <w:rPr>
          <w:sz w:val="24"/>
        </w:rPr>
        <w:tab/>
      </w:r>
      <w:r w:rsidR="00934BF9" w:rsidRPr="0030573F">
        <w:rPr>
          <w:sz w:val="24"/>
        </w:rPr>
        <w:tab/>
      </w:r>
      <w:r w:rsidR="00FA410F" w:rsidRPr="0030573F">
        <w:rPr>
          <w:sz w:val="24"/>
        </w:rPr>
        <w:t xml:space="preserve"> </w:t>
      </w:r>
      <w:r w:rsidR="00A6551A" w:rsidRPr="0030573F">
        <w:rPr>
          <w:sz w:val="24"/>
        </w:rPr>
        <w:tab/>
        <w:t xml:space="preserve">      </w:t>
      </w:r>
      <w:r w:rsidR="00A6551A" w:rsidRPr="0030573F">
        <w:rPr>
          <w:sz w:val="24"/>
        </w:rPr>
        <w:tab/>
      </w:r>
      <w:r w:rsidR="00F3432F">
        <w:rPr>
          <w:sz w:val="24"/>
        </w:rPr>
        <w:t xml:space="preserve">       </w:t>
      </w:r>
      <w:r w:rsidRPr="0030573F">
        <w:rPr>
          <w:sz w:val="24"/>
        </w:rPr>
        <w:t>Jiří Regner</w:t>
      </w:r>
      <w:r w:rsidR="00F3432F">
        <w:rPr>
          <w:sz w:val="24"/>
        </w:rPr>
        <w:t xml:space="preserve"> v. r.</w:t>
      </w:r>
    </w:p>
    <w:p w14:paraId="05D2844A" w14:textId="77777777" w:rsidR="0003046B" w:rsidRPr="0030573F" w:rsidRDefault="00890F2D" w:rsidP="00C7355C">
      <w:pPr>
        <w:rPr>
          <w:sz w:val="18"/>
          <w:szCs w:val="18"/>
        </w:rPr>
      </w:pPr>
      <w:r w:rsidRPr="0030573F">
        <w:rPr>
          <w:sz w:val="24"/>
        </w:rPr>
        <w:tab/>
        <w:t xml:space="preserve">     </w:t>
      </w:r>
      <w:r w:rsidR="00AA0C2F" w:rsidRPr="0030573F">
        <w:rPr>
          <w:sz w:val="24"/>
        </w:rPr>
        <w:t xml:space="preserve">  </w:t>
      </w:r>
      <w:r w:rsidR="00F3432F">
        <w:rPr>
          <w:sz w:val="24"/>
        </w:rPr>
        <w:t xml:space="preserve">  </w:t>
      </w:r>
      <w:r w:rsidRPr="0030573F">
        <w:rPr>
          <w:sz w:val="24"/>
        </w:rPr>
        <w:t>starosta</w:t>
      </w:r>
      <w:r w:rsidRPr="0030573F">
        <w:rPr>
          <w:sz w:val="24"/>
        </w:rPr>
        <w:tab/>
      </w:r>
      <w:r w:rsidRPr="0030573F">
        <w:rPr>
          <w:sz w:val="24"/>
        </w:rPr>
        <w:tab/>
      </w:r>
      <w:r w:rsidRPr="0030573F">
        <w:rPr>
          <w:sz w:val="24"/>
        </w:rPr>
        <w:tab/>
      </w:r>
      <w:r w:rsidRPr="0030573F">
        <w:rPr>
          <w:sz w:val="24"/>
        </w:rPr>
        <w:tab/>
      </w:r>
      <w:r w:rsidRPr="0030573F">
        <w:rPr>
          <w:sz w:val="24"/>
        </w:rPr>
        <w:tab/>
      </w:r>
      <w:r w:rsidRPr="0030573F">
        <w:rPr>
          <w:sz w:val="24"/>
        </w:rPr>
        <w:tab/>
        <w:t xml:space="preserve">         </w:t>
      </w:r>
      <w:r w:rsidR="0001073C" w:rsidRPr="0030573F">
        <w:rPr>
          <w:sz w:val="24"/>
        </w:rPr>
        <w:t>místostarosta</w:t>
      </w:r>
    </w:p>
    <w:sectPr w:rsidR="0003046B" w:rsidRPr="0030573F" w:rsidSect="00EE0B9F">
      <w:pgSz w:w="11907" w:h="16839" w:code="9"/>
      <w:pgMar w:top="136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2E48" w14:textId="77777777" w:rsidR="00D92241" w:rsidRDefault="00D92241" w:rsidP="00A60339">
      <w:r>
        <w:separator/>
      </w:r>
    </w:p>
  </w:endnote>
  <w:endnote w:type="continuationSeparator" w:id="0">
    <w:p w14:paraId="2E9D1F2D" w14:textId="77777777" w:rsidR="00D92241" w:rsidRDefault="00D92241" w:rsidP="00A6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A5CE" w14:textId="77777777" w:rsidR="00D92241" w:rsidRDefault="00D92241" w:rsidP="00A60339">
      <w:r>
        <w:separator/>
      </w:r>
    </w:p>
  </w:footnote>
  <w:footnote w:type="continuationSeparator" w:id="0">
    <w:p w14:paraId="33A7915C" w14:textId="77777777" w:rsidR="00D92241" w:rsidRDefault="00D92241" w:rsidP="00A6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4F0"/>
    <w:multiLevelType w:val="hybridMultilevel"/>
    <w:tmpl w:val="CACA289A"/>
    <w:lvl w:ilvl="0" w:tplc="5100CFC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E296A"/>
    <w:multiLevelType w:val="multilevel"/>
    <w:tmpl w:val="0B28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451BB"/>
    <w:multiLevelType w:val="hybridMultilevel"/>
    <w:tmpl w:val="D84EE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65CD"/>
    <w:multiLevelType w:val="hybridMultilevel"/>
    <w:tmpl w:val="556A1374"/>
    <w:lvl w:ilvl="0" w:tplc="F4947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C81FA8"/>
    <w:multiLevelType w:val="hybridMultilevel"/>
    <w:tmpl w:val="88A6D1FC"/>
    <w:lvl w:ilvl="0" w:tplc="66962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AC44EE"/>
    <w:multiLevelType w:val="hybridMultilevel"/>
    <w:tmpl w:val="5E8A57B8"/>
    <w:lvl w:ilvl="0" w:tplc="52D08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3329B"/>
    <w:multiLevelType w:val="hybridMultilevel"/>
    <w:tmpl w:val="2D2C4502"/>
    <w:lvl w:ilvl="0" w:tplc="6928B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9E2006"/>
    <w:multiLevelType w:val="hybridMultilevel"/>
    <w:tmpl w:val="188E7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2833"/>
    <w:multiLevelType w:val="hybridMultilevel"/>
    <w:tmpl w:val="695C5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212D5"/>
    <w:multiLevelType w:val="hybridMultilevel"/>
    <w:tmpl w:val="0BE6EAF2"/>
    <w:lvl w:ilvl="0" w:tplc="D4F68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E15CE4"/>
    <w:multiLevelType w:val="hybridMultilevel"/>
    <w:tmpl w:val="9974A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60D7"/>
    <w:multiLevelType w:val="multilevel"/>
    <w:tmpl w:val="E9B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E3830"/>
    <w:multiLevelType w:val="hybridMultilevel"/>
    <w:tmpl w:val="936E7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82A66"/>
    <w:multiLevelType w:val="multilevel"/>
    <w:tmpl w:val="7CAE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E3091B"/>
    <w:multiLevelType w:val="hybridMultilevel"/>
    <w:tmpl w:val="464C690E"/>
    <w:lvl w:ilvl="0" w:tplc="A98870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90EA4"/>
    <w:multiLevelType w:val="hybridMultilevel"/>
    <w:tmpl w:val="F5EC238C"/>
    <w:lvl w:ilvl="0" w:tplc="802205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7191"/>
    <w:multiLevelType w:val="hybridMultilevel"/>
    <w:tmpl w:val="3BAE04C8"/>
    <w:lvl w:ilvl="0" w:tplc="7608B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6217C3"/>
    <w:multiLevelType w:val="hybridMultilevel"/>
    <w:tmpl w:val="8EA01AC8"/>
    <w:lvl w:ilvl="0" w:tplc="7BACD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636600"/>
    <w:multiLevelType w:val="hybridMultilevel"/>
    <w:tmpl w:val="A7CA9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9688B"/>
    <w:multiLevelType w:val="hybridMultilevel"/>
    <w:tmpl w:val="BA48E168"/>
    <w:lvl w:ilvl="0" w:tplc="B8A2D1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C55A0E"/>
    <w:multiLevelType w:val="hybridMultilevel"/>
    <w:tmpl w:val="46C0A6EA"/>
    <w:lvl w:ilvl="0" w:tplc="53E4C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24" w15:restartNumberingAfterBreak="0">
    <w:nsid w:val="61F00D6C"/>
    <w:multiLevelType w:val="hybridMultilevel"/>
    <w:tmpl w:val="E2F6A0E4"/>
    <w:lvl w:ilvl="0" w:tplc="857ED6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5B0B7B"/>
    <w:multiLevelType w:val="hybridMultilevel"/>
    <w:tmpl w:val="44C254B8"/>
    <w:lvl w:ilvl="0" w:tplc="EBDC16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B841ED"/>
    <w:multiLevelType w:val="hybridMultilevel"/>
    <w:tmpl w:val="9F7864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20C6"/>
    <w:multiLevelType w:val="hybridMultilevel"/>
    <w:tmpl w:val="7A56B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727A5"/>
    <w:multiLevelType w:val="hybridMultilevel"/>
    <w:tmpl w:val="B212F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01139"/>
    <w:multiLevelType w:val="hybridMultilevel"/>
    <w:tmpl w:val="3DC89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 w16cid:durableId="1357195178">
    <w:abstractNumId w:val="23"/>
    <w:lvlOverride w:ilvl="0">
      <w:startOverride w:val="1"/>
    </w:lvlOverride>
  </w:num>
  <w:num w:numId="2" w16cid:durableId="2085031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299838">
    <w:abstractNumId w:val="15"/>
    <w:lvlOverride w:ilvl="0">
      <w:startOverride w:val="1"/>
    </w:lvlOverride>
  </w:num>
  <w:num w:numId="4" w16cid:durableId="1518814788">
    <w:abstractNumId w:val="31"/>
    <w:lvlOverride w:ilvl="0">
      <w:startOverride w:val="1"/>
    </w:lvlOverride>
  </w:num>
  <w:num w:numId="5" w16cid:durableId="1504080037">
    <w:abstractNumId w:val="12"/>
  </w:num>
  <w:num w:numId="6" w16cid:durableId="1040132677">
    <w:abstractNumId w:val="30"/>
  </w:num>
  <w:num w:numId="7" w16cid:durableId="1301688215">
    <w:abstractNumId w:val="20"/>
  </w:num>
  <w:num w:numId="8" w16cid:durableId="1677075794">
    <w:abstractNumId w:val="27"/>
  </w:num>
  <w:num w:numId="9" w16cid:durableId="1164197955">
    <w:abstractNumId w:val="26"/>
  </w:num>
  <w:num w:numId="10" w16cid:durableId="1975519352">
    <w:abstractNumId w:val="17"/>
  </w:num>
  <w:num w:numId="11" w16cid:durableId="1705978378">
    <w:abstractNumId w:val="7"/>
  </w:num>
  <w:num w:numId="12" w16cid:durableId="1733969589">
    <w:abstractNumId w:val="22"/>
  </w:num>
  <w:num w:numId="13" w16cid:durableId="1012563583">
    <w:abstractNumId w:val="10"/>
  </w:num>
  <w:num w:numId="14" w16cid:durableId="554776096">
    <w:abstractNumId w:val="4"/>
  </w:num>
  <w:num w:numId="15" w16cid:durableId="1881473263">
    <w:abstractNumId w:val="9"/>
  </w:num>
  <w:num w:numId="16" w16cid:durableId="704864891">
    <w:abstractNumId w:val="2"/>
  </w:num>
  <w:num w:numId="17" w16cid:durableId="955524268">
    <w:abstractNumId w:val="16"/>
  </w:num>
  <w:num w:numId="18" w16cid:durableId="1446539903">
    <w:abstractNumId w:val="8"/>
  </w:num>
  <w:num w:numId="19" w16cid:durableId="932277182">
    <w:abstractNumId w:val="19"/>
  </w:num>
  <w:num w:numId="20" w16cid:durableId="1253196985">
    <w:abstractNumId w:val="13"/>
  </w:num>
  <w:num w:numId="21" w16cid:durableId="832643124">
    <w:abstractNumId w:val="21"/>
  </w:num>
  <w:num w:numId="22" w16cid:durableId="1678263506">
    <w:abstractNumId w:val="25"/>
  </w:num>
  <w:num w:numId="23" w16cid:durableId="80298698">
    <w:abstractNumId w:val="3"/>
  </w:num>
  <w:num w:numId="24" w16cid:durableId="1447432747">
    <w:abstractNumId w:val="24"/>
  </w:num>
  <w:num w:numId="25" w16cid:durableId="568925763">
    <w:abstractNumId w:val="18"/>
  </w:num>
  <w:num w:numId="26" w16cid:durableId="39596784">
    <w:abstractNumId w:val="6"/>
  </w:num>
  <w:num w:numId="27" w16cid:durableId="1168978675">
    <w:abstractNumId w:val="28"/>
  </w:num>
  <w:num w:numId="28" w16cid:durableId="333606412">
    <w:abstractNumId w:val="0"/>
  </w:num>
  <w:num w:numId="29" w16cid:durableId="165950145">
    <w:abstractNumId w:val="5"/>
  </w:num>
  <w:num w:numId="30" w16cid:durableId="311715355">
    <w:abstractNumId w:val="1"/>
  </w:num>
  <w:num w:numId="31" w16cid:durableId="1195777074">
    <w:abstractNumId w:val="14"/>
  </w:num>
  <w:num w:numId="32" w16cid:durableId="772818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3C"/>
    <w:rsid w:val="00004DF4"/>
    <w:rsid w:val="00006EFB"/>
    <w:rsid w:val="00007E82"/>
    <w:rsid w:val="0001073C"/>
    <w:rsid w:val="000208AE"/>
    <w:rsid w:val="00023EC4"/>
    <w:rsid w:val="00023EEE"/>
    <w:rsid w:val="00027700"/>
    <w:rsid w:val="00027D67"/>
    <w:rsid w:val="0003046B"/>
    <w:rsid w:val="00031C79"/>
    <w:rsid w:val="00033435"/>
    <w:rsid w:val="000345F1"/>
    <w:rsid w:val="00043C76"/>
    <w:rsid w:val="00044D96"/>
    <w:rsid w:val="0004576D"/>
    <w:rsid w:val="0005195A"/>
    <w:rsid w:val="00063713"/>
    <w:rsid w:val="00070A2A"/>
    <w:rsid w:val="0007320A"/>
    <w:rsid w:val="000865C5"/>
    <w:rsid w:val="000A1521"/>
    <w:rsid w:val="000B2040"/>
    <w:rsid w:val="000B46FD"/>
    <w:rsid w:val="000C7324"/>
    <w:rsid w:val="000D60D5"/>
    <w:rsid w:val="000F52AE"/>
    <w:rsid w:val="00100286"/>
    <w:rsid w:val="0010694D"/>
    <w:rsid w:val="0011291D"/>
    <w:rsid w:val="00112C72"/>
    <w:rsid w:val="001237B5"/>
    <w:rsid w:val="001300B6"/>
    <w:rsid w:val="0013048A"/>
    <w:rsid w:val="00150DA6"/>
    <w:rsid w:val="00160C30"/>
    <w:rsid w:val="00170E3B"/>
    <w:rsid w:val="001763AD"/>
    <w:rsid w:val="00177476"/>
    <w:rsid w:val="0018170D"/>
    <w:rsid w:val="0018238B"/>
    <w:rsid w:val="00186764"/>
    <w:rsid w:val="00193C91"/>
    <w:rsid w:val="00196AF6"/>
    <w:rsid w:val="00197102"/>
    <w:rsid w:val="001A2AD1"/>
    <w:rsid w:val="001A4E53"/>
    <w:rsid w:val="001A6F85"/>
    <w:rsid w:val="001A77A6"/>
    <w:rsid w:val="001B03AA"/>
    <w:rsid w:val="001B0B53"/>
    <w:rsid w:val="001C6792"/>
    <w:rsid w:val="001C6D1E"/>
    <w:rsid w:val="001D6FBA"/>
    <w:rsid w:val="001E2965"/>
    <w:rsid w:val="001F390C"/>
    <w:rsid w:val="001F5A9C"/>
    <w:rsid w:val="001F7DFE"/>
    <w:rsid w:val="00206DC8"/>
    <w:rsid w:val="002118D4"/>
    <w:rsid w:val="00213F7C"/>
    <w:rsid w:val="002149AE"/>
    <w:rsid w:val="00227A76"/>
    <w:rsid w:val="00232A5C"/>
    <w:rsid w:val="00244C14"/>
    <w:rsid w:val="00246EFD"/>
    <w:rsid w:val="00247FBE"/>
    <w:rsid w:val="00254993"/>
    <w:rsid w:val="0025565B"/>
    <w:rsid w:val="00263EA9"/>
    <w:rsid w:val="00274368"/>
    <w:rsid w:val="00275D04"/>
    <w:rsid w:val="00276207"/>
    <w:rsid w:val="00276296"/>
    <w:rsid w:val="002830A5"/>
    <w:rsid w:val="00284951"/>
    <w:rsid w:val="00284ECB"/>
    <w:rsid w:val="0028582C"/>
    <w:rsid w:val="00293D8A"/>
    <w:rsid w:val="00297C86"/>
    <w:rsid w:val="002A408B"/>
    <w:rsid w:val="002C1F1C"/>
    <w:rsid w:val="002C74B4"/>
    <w:rsid w:val="002D62F9"/>
    <w:rsid w:val="002E03D2"/>
    <w:rsid w:val="002E12BF"/>
    <w:rsid w:val="002E6487"/>
    <w:rsid w:val="002E6EA2"/>
    <w:rsid w:val="002F64B2"/>
    <w:rsid w:val="0030263A"/>
    <w:rsid w:val="00303B47"/>
    <w:rsid w:val="0030573F"/>
    <w:rsid w:val="003064C5"/>
    <w:rsid w:val="00306CEB"/>
    <w:rsid w:val="00312C23"/>
    <w:rsid w:val="0034003A"/>
    <w:rsid w:val="00344B73"/>
    <w:rsid w:val="00356473"/>
    <w:rsid w:val="0035723C"/>
    <w:rsid w:val="00360032"/>
    <w:rsid w:val="003621C9"/>
    <w:rsid w:val="00362598"/>
    <w:rsid w:val="00364032"/>
    <w:rsid w:val="003650B5"/>
    <w:rsid w:val="00371823"/>
    <w:rsid w:val="00383728"/>
    <w:rsid w:val="00392CBC"/>
    <w:rsid w:val="0039442F"/>
    <w:rsid w:val="003A13D4"/>
    <w:rsid w:val="003C28EA"/>
    <w:rsid w:val="003C3068"/>
    <w:rsid w:val="003D0595"/>
    <w:rsid w:val="003D1690"/>
    <w:rsid w:val="003E1167"/>
    <w:rsid w:val="003F178F"/>
    <w:rsid w:val="003F37F7"/>
    <w:rsid w:val="00404F34"/>
    <w:rsid w:val="00404F9F"/>
    <w:rsid w:val="004071EC"/>
    <w:rsid w:val="004074C4"/>
    <w:rsid w:val="00414B1B"/>
    <w:rsid w:val="00420A20"/>
    <w:rsid w:val="00430F11"/>
    <w:rsid w:val="00433724"/>
    <w:rsid w:val="004349EC"/>
    <w:rsid w:val="00453744"/>
    <w:rsid w:val="0046085E"/>
    <w:rsid w:val="00467D9D"/>
    <w:rsid w:val="00470096"/>
    <w:rsid w:val="00471386"/>
    <w:rsid w:val="004805B6"/>
    <w:rsid w:val="00481A5F"/>
    <w:rsid w:val="00483BC7"/>
    <w:rsid w:val="0049582D"/>
    <w:rsid w:val="004A680F"/>
    <w:rsid w:val="004A74E1"/>
    <w:rsid w:val="004B1EBB"/>
    <w:rsid w:val="004B7C4D"/>
    <w:rsid w:val="004C0466"/>
    <w:rsid w:val="004C7C02"/>
    <w:rsid w:val="004E7BD6"/>
    <w:rsid w:val="004F0D81"/>
    <w:rsid w:val="004F538C"/>
    <w:rsid w:val="00505E4E"/>
    <w:rsid w:val="00510221"/>
    <w:rsid w:val="00526A2E"/>
    <w:rsid w:val="00536AEA"/>
    <w:rsid w:val="00536D57"/>
    <w:rsid w:val="00541CCD"/>
    <w:rsid w:val="00542745"/>
    <w:rsid w:val="005441ED"/>
    <w:rsid w:val="00545D7B"/>
    <w:rsid w:val="00560138"/>
    <w:rsid w:val="00562352"/>
    <w:rsid w:val="00572EE6"/>
    <w:rsid w:val="00576592"/>
    <w:rsid w:val="00577572"/>
    <w:rsid w:val="0059514F"/>
    <w:rsid w:val="005A29DB"/>
    <w:rsid w:val="005A2D3E"/>
    <w:rsid w:val="005A6B6E"/>
    <w:rsid w:val="005A6DBF"/>
    <w:rsid w:val="005A6DD0"/>
    <w:rsid w:val="005A7837"/>
    <w:rsid w:val="005C0607"/>
    <w:rsid w:val="005C168A"/>
    <w:rsid w:val="005C1B10"/>
    <w:rsid w:val="005D0D02"/>
    <w:rsid w:val="005D6A0B"/>
    <w:rsid w:val="005E7CA8"/>
    <w:rsid w:val="005F1BDF"/>
    <w:rsid w:val="005F7B11"/>
    <w:rsid w:val="00600E90"/>
    <w:rsid w:val="00601135"/>
    <w:rsid w:val="00613560"/>
    <w:rsid w:val="006151EE"/>
    <w:rsid w:val="0062500D"/>
    <w:rsid w:val="00641BE8"/>
    <w:rsid w:val="00642547"/>
    <w:rsid w:val="00651929"/>
    <w:rsid w:val="006567D2"/>
    <w:rsid w:val="00656908"/>
    <w:rsid w:val="0066769E"/>
    <w:rsid w:val="00684EB6"/>
    <w:rsid w:val="00684EE1"/>
    <w:rsid w:val="00687E6A"/>
    <w:rsid w:val="006955EC"/>
    <w:rsid w:val="006A035D"/>
    <w:rsid w:val="006A485E"/>
    <w:rsid w:val="006A6352"/>
    <w:rsid w:val="006C6224"/>
    <w:rsid w:val="006D056F"/>
    <w:rsid w:val="006D38CD"/>
    <w:rsid w:val="0070104F"/>
    <w:rsid w:val="007102D1"/>
    <w:rsid w:val="00725AB7"/>
    <w:rsid w:val="00725D7F"/>
    <w:rsid w:val="00732CEB"/>
    <w:rsid w:val="007410BD"/>
    <w:rsid w:val="007423C8"/>
    <w:rsid w:val="007433BF"/>
    <w:rsid w:val="00743791"/>
    <w:rsid w:val="0074447F"/>
    <w:rsid w:val="00745BA5"/>
    <w:rsid w:val="007474D0"/>
    <w:rsid w:val="00753949"/>
    <w:rsid w:val="00754336"/>
    <w:rsid w:val="00754982"/>
    <w:rsid w:val="00755EDE"/>
    <w:rsid w:val="00765A54"/>
    <w:rsid w:val="00765E87"/>
    <w:rsid w:val="00772992"/>
    <w:rsid w:val="0078426A"/>
    <w:rsid w:val="00785D55"/>
    <w:rsid w:val="00785F43"/>
    <w:rsid w:val="00787C24"/>
    <w:rsid w:val="007A0906"/>
    <w:rsid w:val="007A7194"/>
    <w:rsid w:val="007B124A"/>
    <w:rsid w:val="007B1DE1"/>
    <w:rsid w:val="007B6FEB"/>
    <w:rsid w:val="007C0D19"/>
    <w:rsid w:val="007C16B5"/>
    <w:rsid w:val="007C65A8"/>
    <w:rsid w:val="007D12D1"/>
    <w:rsid w:val="007E07F0"/>
    <w:rsid w:val="007E12CC"/>
    <w:rsid w:val="007E1779"/>
    <w:rsid w:val="007F2806"/>
    <w:rsid w:val="007F2A49"/>
    <w:rsid w:val="00804FCE"/>
    <w:rsid w:val="008147E9"/>
    <w:rsid w:val="00815683"/>
    <w:rsid w:val="0082195C"/>
    <w:rsid w:val="00822E15"/>
    <w:rsid w:val="00824FE8"/>
    <w:rsid w:val="00825D2B"/>
    <w:rsid w:val="00825DEE"/>
    <w:rsid w:val="0083191B"/>
    <w:rsid w:val="0084798E"/>
    <w:rsid w:val="00850BDF"/>
    <w:rsid w:val="008604FD"/>
    <w:rsid w:val="00863F9E"/>
    <w:rsid w:val="00865B09"/>
    <w:rsid w:val="00865C3C"/>
    <w:rsid w:val="008720B4"/>
    <w:rsid w:val="00874D38"/>
    <w:rsid w:val="00875353"/>
    <w:rsid w:val="008754F5"/>
    <w:rsid w:val="0088417F"/>
    <w:rsid w:val="008877DF"/>
    <w:rsid w:val="00890F2D"/>
    <w:rsid w:val="00891C49"/>
    <w:rsid w:val="00891D02"/>
    <w:rsid w:val="00897EBF"/>
    <w:rsid w:val="008A0DA2"/>
    <w:rsid w:val="008B39D9"/>
    <w:rsid w:val="008B517B"/>
    <w:rsid w:val="008C09F2"/>
    <w:rsid w:val="008C3A10"/>
    <w:rsid w:val="008C65DF"/>
    <w:rsid w:val="008C6617"/>
    <w:rsid w:val="008D1059"/>
    <w:rsid w:val="008F19DF"/>
    <w:rsid w:val="008F228C"/>
    <w:rsid w:val="008F2B9F"/>
    <w:rsid w:val="008F5889"/>
    <w:rsid w:val="008F7789"/>
    <w:rsid w:val="00906DD8"/>
    <w:rsid w:val="00912772"/>
    <w:rsid w:val="00934BF9"/>
    <w:rsid w:val="0093546C"/>
    <w:rsid w:val="009553A7"/>
    <w:rsid w:val="00966163"/>
    <w:rsid w:val="009757D0"/>
    <w:rsid w:val="0098142B"/>
    <w:rsid w:val="00994A5F"/>
    <w:rsid w:val="009A4FB5"/>
    <w:rsid w:val="009A52DA"/>
    <w:rsid w:val="009A58B4"/>
    <w:rsid w:val="009A5FAC"/>
    <w:rsid w:val="009C2E0A"/>
    <w:rsid w:val="009D25AF"/>
    <w:rsid w:val="009D5A72"/>
    <w:rsid w:val="009D738B"/>
    <w:rsid w:val="009E1159"/>
    <w:rsid w:val="009E347F"/>
    <w:rsid w:val="009E78FE"/>
    <w:rsid w:val="009F68A2"/>
    <w:rsid w:val="00A0019F"/>
    <w:rsid w:val="00A029F3"/>
    <w:rsid w:val="00A04FAE"/>
    <w:rsid w:val="00A05D58"/>
    <w:rsid w:val="00A07F7B"/>
    <w:rsid w:val="00A11D73"/>
    <w:rsid w:val="00A13EF8"/>
    <w:rsid w:val="00A35043"/>
    <w:rsid w:val="00A35470"/>
    <w:rsid w:val="00A357B9"/>
    <w:rsid w:val="00A44A9C"/>
    <w:rsid w:val="00A4557D"/>
    <w:rsid w:val="00A531CA"/>
    <w:rsid w:val="00A60339"/>
    <w:rsid w:val="00A6551A"/>
    <w:rsid w:val="00A714AE"/>
    <w:rsid w:val="00A7641C"/>
    <w:rsid w:val="00A77C00"/>
    <w:rsid w:val="00A80401"/>
    <w:rsid w:val="00A8524C"/>
    <w:rsid w:val="00A86AEA"/>
    <w:rsid w:val="00AA0C2F"/>
    <w:rsid w:val="00AA1C25"/>
    <w:rsid w:val="00AB50A2"/>
    <w:rsid w:val="00AC69FB"/>
    <w:rsid w:val="00AC7849"/>
    <w:rsid w:val="00AD3B0F"/>
    <w:rsid w:val="00AD7079"/>
    <w:rsid w:val="00AD71E0"/>
    <w:rsid w:val="00AE3490"/>
    <w:rsid w:val="00AF5E14"/>
    <w:rsid w:val="00AF7EEA"/>
    <w:rsid w:val="00B016BE"/>
    <w:rsid w:val="00B036CA"/>
    <w:rsid w:val="00B03812"/>
    <w:rsid w:val="00B0534A"/>
    <w:rsid w:val="00B06E50"/>
    <w:rsid w:val="00B1387C"/>
    <w:rsid w:val="00B144CD"/>
    <w:rsid w:val="00B20FD7"/>
    <w:rsid w:val="00B217E6"/>
    <w:rsid w:val="00B23807"/>
    <w:rsid w:val="00B24F76"/>
    <w:rsid w:val="00B25441"/>
    <w:rsid w:val="00B268A5"/>
    <w:rsid w:val="00B30CE8"/>
    <w:rsid w:val="00B3269E"/>
    <w:rsid w:val="00B33A91"/>
    <w:rsid w:val="00B34FAF"/>
    <w:rsid w:val="00B40534"/>
    <w:rsid w:val="00B47E32"/>
    <w:rsid w:val="00B548F3"/>
    <w:rsid w:val="00B56681"/>
    <w:rsid w:val="00B60DF7"/>
    <w:rsid w:val="00B67151"/>
    <w:rsid w:val="00B674A3"/>
    <w:rsid w:val="00B67E13"/>
    <w:rsid w:val="00B75825"/>
    <w:rsid w:val="00B768C6"/>
    <w:rsid w:val="00B80C3E"/>
    <w:rsid w:val="00B82ADC"/>
    <w:rsid w:val="00B87AD5"/>
    <w:rsid w:val="00B91DB5"/>
    <w:rsid w:val="00B942B7"/>
    <w:rsid w:val="00B961A0"/>
    <w:rsid w:val="00B9696F"/>
    <w:rsid w:val="00B97151"/>
    <w:rsid w:val="00BA58D2"/>
    <w:rsid w:val="00BA6CA2"/>
    <w:rsid w:val="00BB14AA"/>
    <w:rsid w:val="00BC7819"/>
    <w:rsid w:val="00BD0FDE"/>
    <w:rsid w:val="00BE6490"/>
    <w:rsid w:val="00BF3A6C"/>
    <w:rsid w:val="00C03FAE"/>
    <w:rsid w:val="00C053FB"/>
    <w:rsid w:val="00C10DC0"/>
    <w:rsid w:val="00C127F6"/>
    <w:rsid w:val="00C12BB5"/>
    <w:rsid w:val="00C178B2"/>
    <w:rsid w:val="00C22F7E"/>
    <w:rsid w:val="00C2458A"/>
    <w:rsid w:val="00C248BA"/>
    <w:rsid w:val="00C26343"/>
    <w:rsid w:val="00C26E6E"/>
    <w:rsid w:val="00C30FC7"/>
    <w:rsid w:val="00C31D5B"/>
    <w:rsid w:val="00C501D2"/>
    <w:rsid w:val="00C65258"/>
    <w:rsid w:val="00C6526E"/>
    <w:rsid w:val="00C65A2D"/>
    <w:rsid w:val="00C6695E"/>
    <w:rsid w:val="00C7244B"/>
    <w:rsid w:val="00C7355C"/>
    <w:rsid w:val="00C74D45"/>
    <w:rsid w:val="00C911CE"/>
    <w:rsid w:val="00C94090"/>
    <w:rsid w:val="00C970AF"/>
    <w:rsid w:val="00CA305F"/>
    <w:rsid w:val="00CA6CB4"/>
    <w:rsid w:val="00CA7BE9"/>
    <w:rsid w:val="00CB203A"/>
    <w:rsid w:val="00CC4183"/>
    <w:rsid w:val="00CC7BB2"/>
    <w:rsid w:val="00CD560B"/>
    <w:rsid w:val="00D060FA"/>
    <w:rsid w:val="00D27F32"/>
    <w:rsid w:val="00D34352"/>
    <w:rsid w:val="00D351D4"/>
    <w:rsid w:val="00D40079"/>
    <w:rsid w:val="00D435B7"/>
    <w:rsid w:val="00D44E2C"/>
    <w:rsid w:val="00D60FE3"/>
    <w:rsid w:val="00D67C85"/>
    <w:rsid w:val="00D703E5"/>
    <w:rsid w:val="00D773FB"/>
    <w:rsid w:val="00D802DE"/>
    <w:rsid w:val="00D82D56"/>
    <w:rsid w:val="00D85723"/>
    <w:rsid w:val="00D85D88"/>
    <w:rsid w:val="00D9079E"/>
    <w:rsid w:val="00D92241"/>
    <w:rsid w:val="00D92364"/>
    <w:rsid w:val="00DA4FCF"/>
    <w:rsid w:val="00DA55D3"/>
    <w:rsid w:val="00DA5D1B"/>
    <w:rsid w:val="00DA7B45"/>
    <w:rsid w:val="00DB35F7"/>
    <w:rsid w:val="00DB49CF"/>
    <w:rsid w:val="00DC545E"/>
    <w:rsid w:val="00DD0BBC"/>
    <w:rsid w:val="00DD7A7C"/>
    <w:rsid w:val="00DE247B"/>
    <w:rsid w:val="00DF25EC"/>
    <w:rsid w:val="00DF51A6"/>
    <w:rsid w:val="00DF7BB7"/>
    <w:rsid w:val="00DF7FB8"/>
    <w:rsid w:val="00E003A1"/>
    <w:rsid w:val="00E11383"/>
    <w:rsid w:val="00E14E84"/>
    <w:rsid w:val="00E1778C"/>
    <w:rsid w:val="00E20219"/>
    <w:rsid w:val="00E238D7"/>
    <w:rsid w:val="00E31774"/>
    <w:rsid w:val="00E341F8"/>
    <w:rsid w:val="00E370A2"/>
    <w:rsid w:val="00E45099"/>
    <w:rsid w:val="00E46278"/>
    <w:rsid w:val="00E538A8"/>
    <w:rsid w:val="00E5733D"/>
    <w:rsid w:val="00E6054B"/>
    <w:rsid w:val="00E65EC5"/>
    <w:rsid w:val="00E70611"/>
    <w:rsid w:val="00E72E86"/>
    <w:rsid w:val="00E7309A"/>
    <w:rsid w:val="00E84533"/>
    <w:rsid w:val="00E87E5C"/>
    <w:rsid w:val="00E94EA0"/>
    <w:rsid w:val="00E9507C"/>
    <w:rsid w:val="00EA5A41"/>
    <w:rsid w:val="00EB3D6E"/>
    <w:rsid w:val="00EB4FA1"/>
    <w:rsid w:val="00EB7038"/>
    <w:rsid w:val="00EC2551"/>
    <w:rsid w:val="00ED09E9"/>
    <w:rsid w:val="00ED2245"/>
    <w:rsid w:val="00ED2B08"/>
    <w:rsid w:val="00EE0B9F"/>
    <w:rsid w:val="00EE0C91"/>
    <w:rsid w:val="00EE1FCD"/>
    <w:rsid w:val="00EE2B19"/>
    <w:rsid w:val="00EF106F"/>
    <w:rsid w:val="00EF6958"/>
    <w:rsid w:val="00F017F7"/>
    <w:rsid w:val="00F10E3A"/>
    <w:rsid w:val="00F1295F"/>
    <w:rsid w:val="00F250ED"/>
    <w:rsid w:val="00F32268"/>
    <w:rsid w:val="00F3432F"/>
    <w:rsid w:val="00F40B19"/>
    <w:rsid w:val="00F73AA4"/>
    <w:rsid w:val="00F777BB"/>
    <w:rsid w:val="00F819E3"/>
    <w:rsid w:val="00F848DB"/>
    <w:rsid w:val="00F8517F"/>
    <w:rsid w:val="00F85A43"/>
    <w:rsid w:val="00F87923"/>
    <w:rsid w:val="00F9477F"/>
    <w:rsid w:val="00F95378"/>
    <w:rsid w:val="00FA2A1A"/>
    <w:rsid w:val="00FA3C8E"/>
    <w:rsid w:val="00FA410F"/>
    <w:rsid w:val="00FA56B4"/>
    <w:rsid w:val="00FB2F80"/>
    <w:rsid w:val="00FB5017"/>
    <w:rsid w:val="00FB7A69"/>
    <w:rsid w:val="00FC1118"/>
    <w:rsid w:val="00FC5510"/>
    <w:rsid w:val="00FD357F"/>
    <w:rsid w:val="00FD7EF1"/>
    <w:rsid w:val="00FE51C7"/>
    <w:rsid w:val="00FE6AAD"/>
    <w:rsid w:val="00FE6CA9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24AF"/>
  <w15:docId w15:val="{AC47A9F8-2AE6-410C-A6D7-3F2EAD4F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0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03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60339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03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60339"/>
    <w:rPr>
      <w:vertAlign w:val="superscript"/>
    </w:rPr>
  </w:style>
  <w:style w:type="paragraph" w:customStyle="1" w:styleId="slalnk">
    <w:name w:val="Čísla článků"/>
    <w:basedOn w:val="Normln"/>
    <w:rsid w:val="00A60339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A60339"/>
    <w:pPr>
      <w:spacing w:before="60" w:after="160"/>
    </w:pPr>
  </w:style>
  <w:style w:type="paragraph" w:styleId="Odstavecseseznamem">
    <w:name w:val="List Paragraph"/>
    <w:basedOn w:val="Normln"/>
    <w:uiPriority w:val="99"/>
    <w:qFormat/>
    <w:rsid w:val="005E7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0"/>
    <w:basedOn w:val="Standardnpsmoodstavce"/>
    <w:rsid w:val="00404F34"/>
  </w:style>
  <w:style w:type="character" w:customStyle="1" w:styleId="s11">
    <w:name w:val="s11"/>
    <w:basedOn w:val="Standardnpsmoodstavce"/>
    <w:rsid w:val="00404F34"/>
  </w:style>
  <w:style w:type="character" w:customStyle="1" w:styleId="s13">
    <w:name w:val="s13"/>
    <w:basedOn w:val="Standardnpsmoodstavce"/>
    <w:rsid w:val="00404F34"/>
  </w:style>
  <w:style w:type="character" w:customStyle="1" w:styleId="s14">
    <w:name w:val="s14"/>
    <w:basedOn w:val="Standardnpsmoodstavce"/>
    <w:rsid w:val="0040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D6CF-C422-4BF5-9966-1E4F10B0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/>
      <vt:lpstr/>
      <vt:lpstr>    Čl. 2</vt:lpstr>
      <vt:lpstr>    Předmět poplatku, poplatník poplatku a plátce poplatku</vt:lpstr>
      <vt:lpstr>    Čl. 3</vt:lpstr>
      <vt:lpstr>    Čl. 4</vt:lpstr>
      <vt:lpstr>    Čl. 5 </vt:lpstr>
      <vt:lpstr>    Sazba poplatku</vt:lpstr>
      <vt:lpstr>    </vt:lpstr>
      <vt:lpstr>    Čl. 6</vt:lpstr>
      <vt:lpstr>    Čl. 7</vt:lpstr>
      <vt:lpstr>    Čl. 8</vt:lpstr>
      <vt:lpstr>    </vt:lpstr>
      <vt:lpstr>    Čl. 9</vt:lpstr>
      <vt:lpstr>    </vt:lpstr>
      <vt:lpstr>    Čl. 10</vt:lpstr>
    </vt:vector>
  </TitlesOfParts>
  <Company>Město Červený Kostelec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Kateřina Macková</cp:lastModifiedBy>
  <cp:revision>4</cp:revision>
  <cp:lastPrinted>2023-10-17T09:11:00Z</cp:lastPrinted>
  <dcterms:created xsi:type="dcterms:W3CDTF">2023-12-08T08:57:00Z</dcterms:created>
  <dcterms:modified xsi:type="dcterms:W3CDTF">2023-12-08T08:58:00Z</dcterms:modified>
</cp:coreProperties>
</file>