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F4517" w14:textId="77777777" w:rsidR="008F7BB3" w:rsidRDefault="00B72CF2">
      <w:pPr>
        <w:pStyle w:val="Textbody"/>
        <w:jc w:val="right"/>
        <w:rPr>
          <w:b/>
          <w:bCs/>
        </w:rPr>
      </w:pPr>
      <w:r>
        <w:rPr>
          <w:b/>
          <w:bCs/>
        </w:rPr>
        <w:t>02/2026</w:t>
      </w:r>
    </w:p>
    <w:p w14:paraId="7D0F4518" w14:textId="77777777" w:rsidR="008F7BB3" w:rsidRDefault="00B72CF2">
      <w:pPr>
        <w:pStyle w:val="Nzev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Město ČESKÁ SKALICE</w:t>
      </w:r>
      <w:r>
        <w:rPr>
          <w:rFonts w:cs="Arial"/>
          <w:sz w:val="28"/>
          <w:szCs w:val="28"/>
        </w:rPr>
        <w:br/>
        <w:t>Zastupitelstvo města ČESKÁ SKALICE</w:t>
      </w:r>
    </w:p>
    <w:p w14:paraId="7D0F4519" w14:textId="77777777" w:rsidR="008F7BB3" w:rsidRDefault="008F7BB3">
      <w:pPr>
        <w:pStyle w:val="Textbody"/>
        <w:rPr>
          <w:sz w:val="4"/>
          <w:szCs w:val="4"/>
        </w:rPr>
      </w:pPr>
    </w:p>
    <w:p w14:paraId="7D0F451A" w14:textId="77777777" w:rsidR="008F7BB3" w:rsidRDefault="00B72CF2">
      <w:pPr>
        <w:pStyle w:val="Textbody"/>
        <w:jc w:val="center"/>
      </w:pPr>
      <w:r>
        <w:rPr>
          <w:noProof/>
          <w:sz w:val="8"/>
          <w:szCs w:val="8"/>
        </w:rPr>
        <w:drawing>
          <wp:inline distT="0" distB="0" distL="0" distR="0" wp14:anchorId="7D0F4517" wp14:editId="7D0F4518">
            <wp:extent cx="614229" cy="702103"/>
            <wp:effectExtent l="0" t="0" r="0" b="2747"/>
            <wp:docPr id="1841263554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4229" cy="7021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D0F451B" w14:textId="77777777" w:rsidR="008F7BB3" w:rsidRDefault="008F7BB3">
      <w:pPr>
        <w:pStyle w:val="Textbody"/>
        <w:rPr>
          <w:sz w:val="8"/>
          <w:szCs w:val="8"/>
        </w:rPr>
      </w:pPr>
    </w:p>
    <w:p w14:paraId="7D0F451C" w14:textId="77777777" w:rsidR="008F7BB3" w:rsidRDefault="00B72CF2">
      <w:pPr>
        <w:pStyle w:val="Nadpis1"/>
        <w:rPr>
          <w:sz w:val="28"/>
          <w:szCs w:val="26"/>
        </w:rPr>
      </w:pPr>
      <w:r>
        <w:rPr>
          <w:sz w:val="28"/>
          <w:szCs w:val="26"/>
        </w:rPr>
        <w:t>Obecně závazná vyhláška města ČESKÁ SKALICE</w:t>
      </w:r>
      <w:r>
        <w:rPr>
          <w:sz w:val="28"/>
          <w:szCs w:val="26"/>
        </w:rPr>
        <w:br/>
        <w:t>o nočním klidu</w:t>
      </w:r>
    </w:p>
    <w:p w14:paraId="7D0F451D" w14:textId="77777777" w:rsidR="008F7BB3" w:rsidRDefault="008F7BB3">
      <w:pPr>
        <w:pStyle w:val="Textbody"/>
        <w:rPr>
          <w:sz w:val="8"/>
          <w:szCs w:val="8"/>
        </w:rPr>
      </w:pPr>
    </w:p>
    <w:p w14:paraId="7D0F451E" w14:textId="55537758" w:rsidR="008F7BB3" w:rsidRDefault="00B72CF2">
      <w:pPr>
        <w:pStyle w:val="UvodniVeta"/>
      </w:pPr>
      <w:r>
        <w:rPr>
          <w:color w:val="000000"/>
          <w:lang w:bidi="cs-CZ"/>
        </w:rPr>
        <w:t xml:space="preserve">Zastupitelstvo města Česká Skalice se na svém zasedání dne </w:t>
      </w:r>
      <w:r w:rsidR="000661BD">
        <w:rPr>
          <w:color w:val="000000"/>
          <w:lang w:bidi="cs-CZ"/>
        </w:rPr>
        <w:t>30</w:t>
      </w:r>
      <w:r>
        <w:rPr>
          <w:color w:val="000000"/>
          <w:lang w:bidi="cs-CZ"/>
        </w:rPr>
        <w:t>.</w:t>
      </w:r>
      <w:r w:rsidR="000661BD">
        <w:rPr>
          <w:color w:val="000000"/>
          <w:lang w:bidi="cs-CZ"/>
        </w:rPr>
        <w:t xml:space="preserve"> 3</w:t>
      </w:r>
      <w:r>
        <w:rPr>
          <w:color w:val="000000"/>
          <w:lang w:bidi="cs-CZ"/>
        </w:rPr>
        <w:t>.</w:t>
      </w:r>
      <w:r w:rsidR="000661BD">
        <w:rPr>
          <w:color w:val="000000"/>
          <w:lang w:bidi="cs-CZ"/>
        </w:rPr>
        <w:t xml:space="preserve"> </w:t>
      </w:r>
      <w:r>
        <w:rPr>
          <w:color w:val="000000"/>
          <w:lang w:bidi="cs-CZ"/>
        </w:rPr>
        <w:t xml:space="preserve">2026 </w:t>
      </w:r>
      <w:r w:rsidRPr="000847A3">
        <w:rPr>
          <w:color w:val="000000"/>
          <w:lang w:bidi="cs-CZ"/>
        </w:rPr>
        <w:t>usnesením ZM/1</w:t>
      </w:r>
      <w:r w:rsidR="008726D4" w:rsidRPr="000847A3">
        <w:rPr>
          <w:color w:val="000000"/>
          <w:lang w:bidi="cs-CZ"/>
        </w:rPr>
        <w:t>9</w:t>
      </w:r>
      <w:r w:rsidRPr="000847A3">
        <w:rPr>
          <w:color w:val="000000"/>
          <w:lang w:bidi="cs-CZ"/>
        </w:rPr>
        <w:t>/</w:t>
      </w:r>
      <w:r w:rsidR="000847A3" w:rsidRPr="000847A3">
        <w:rPr>
          <w:color w:val="000000"/>
          <w:lang w:bidi="cs-CZ"/>
        </w:rPr>
        <w:t>581</w:t>
      </w:r>
      <w:r w:rsidRPr="000847A3">
        <w:rPr>
          <w:color w:val="000000"/>
          <w:lang w:bidi="cs-CZ"/>
        </w:rPr>
        <w:t>/0</w:t>
      </w:r>
      <w:r w:rsidR="00F84454" w:rsidRPr="000847A3">
        <w:rPr>
          <w:color w:val="000000"/>
          <w:lang w:bidi="cs-CZ"/>
        </w:rPr>
        <w:t>3</w:t>
      </w:r>
      <w:r w:rsidRPr="000847A3">
        <w:rPr>
          <w:color w:val="000000"/>
          <w:lang w:bidi="cs-CZ"/>
        </w:rPr>
        <w:t>/2026</w:t>
      </w:r>
      <w:r>
        <w:rPr>
          <w:color w:val="000000"/>
          <w:lang w:bidi="cs-CZ"/>
        </w:rPr>
        <w:t xml:space="preserve"> usneslo vydat na základě ustanovení § 5 odst. </w:t>
      </w:r>
      <w:r w:rsidR="00D10968">
        <w:rPr>
          <w:color w:val="000000"/>
          <w:lang w:bidi="cs-CZ"/>
        </w:rPr>
        <w:t>7</w:t>
      </w:r>
      <w:r>
        <w:rPr>
          <w:color w:val="000000"/>
          <w:lang w:bidi="cs-CZ"/>
        </w:rPr>
        <w:t xml:space="preserve"> zákona č. 251/2016 Sb., o některých přestupcích, ve znění pozdějších předpisů, a ustanovení § 10 písm. b) a d) a § 84 odst. 2 písm. h) zákona č. 128/2000 Sb., o obcích (obecní zřízení), ve znění pozdějších předpisů, tuto obecně závaznou vyhlášku (dále jen „vyhláška“):</w:t>
      </w:r>
    </w:p>
    <w:p w14:paraId="7D0F451F" w14:textId="77777777" w:rsidR="008F7BB3" w:rsidRDefault="00B72CF2">
      <w:pPr>
        <w:pStyle w:val="Nadpis2"/>
      </w:pPr>
      <w:r>
        <w:t>Čl. 1</w:t>
      </w:r>
      <w:r>
        <w:br/>
        <w:t>Předmět a cíl</w:t>
      </w:r>
    </w:p>
    <w:p w14:paraId="7D0F4520" w14:textId="77777777" w:rsidR="008F7BB3" w:rsidRDefault="00B72CF2">
      <w:pPr>
        <w:pStyle w:val="Odstavec"/>
      </w:pPr>
      <w:r>
        <w:rPr>
          <w:color w:val="000000"/>
          <w:lang w:bidi="cs-CZ"/>
        </w:rPr>
        <w:t>Předmětem této vyhlášky je stanovení výjimečných případů, při nichž je doba nočního klidu vymezena dobou kratší, než stanoví zákon.</w:t>
      </w:r>
    </w:p>
    <w:p w14:paraId="7D0F4521" w14:textId="77777777" w:rsidR="008F7BB3" w:rsidRDefault="00B72CF2">
      <w:pPr>
        <w:pStyle w:val="Nadpis2"/>
      </w:pPr>
      <w:r>
        <w:t>Čl. 2</w:t>
      </w:r>
      <w:r>
        <w:br/>
        <w:t>Vymezení nočního klidu</w:t>
      </w:r>
    </w:p>
    <w:p w14:paraId="7D0F4522" w14:textId="77777777" w:rsidR="008F7BB3" w:rsidRDefault="00B72CF2">
      <w:pPr>
        <w:pStyle w:val="Odstavec"/>
      </w:pPr>
      <w:r>
        <w:rPr>
          <w:color w:val="000000"/>
          <w:lang w:bidi="cs-CZ"/>
        </w:rPr>
        <w:t>Dobou nočního klidu se rozumí doba od dvacáté druhé do šesté hodiny</w:t>
      </w:r>
      <w:r>
        <w:rPr>
          <w:rStyle w:val="Znakapoznpodarou"/>
          <w:color w:val="000000"/>
          <w:lang w:bidi="cs-CZ"/>
        </w:rPr>
        <w:footnoteReference w:id="1"/>
      </w:r>
      <w:r>
        <w:rPr>
          <w:color w:val="000000"/>
          <w:lang w:bidi="cs-CZ"/>
        </w:rPr>
        <w:t>.</w:t>
      </w:r>
    </w:p>
    <w:p w14:paraId="7D0F4523" w14:textId="77777777" w:rsidR="008F7BB3" w:rsidRDefault="00B72CF2">
      <w:pPr>
        <w:pStyle w:val="Nadpis2"/>
      </w:pPr>
      <w:r>
        <w:t>Čl. 3</w:t>
      </w:r>
      <w:r>
        <w:br/>
        <w:t>Výjimky z doby nočního klidu</w:t>
      </w:r>
    </w:p>
    <w:p w14:paraId="7D0F4524" w14:textId="77777777" w:rsidR="008F7BB3" w:rsidRDefault="00B72CF2">
      <w:pPr>
        <w:pStyle w:val="Style8"/>
        <w:shd w:val="clear" w:color="auto" w:fill="auto"/>
        <w:tabs>
          <w:tab w:val="left" w:pos="284"/>
        </w:tabs>
        <w:spacing w:before="0" w:after="0" w:line="240" w:lineRule="auto"/>
        <w:ind w:left="284" w:hanging="284"/>
        <w:rPr>
          <w:color w:val="000000"/>
          <w:sz w:val="22"/>
          <w:szCs w:val="22"/>
          <w:lang w:bidi="cs-CZ"/>
        </w:rPr>
      </w:pPr>
      <w:r>
        <w:rPr>
          <w:color w:val="000000"/>
          <w:sz w:val="22"/>
          <w:szCs w:val="22"/>
          <w:lang w:bidi="cs-CZ"/>
        </w:rPr>
        <w:t>1)</w:t>
      </w:r>
      <w:r>
        <w:rPr>
          <w:color w:val="000000"/>
          <w:sz w:val="22"/>
          <w:szCs w:val="22"/>
          <w:lang w:bidi="cs-CZ"/>
        </w:rPr>
        <w:tab/>
        <w:t>Doba nočního klidu se vymezuje dobou kratší, a to od 2:00 do 6:00 hodin v době konání těchto oslav a tradičních veřejnosti přístupných akcí:</w:t>
      </w:r>
    </w:p>
    <w:p w14:paraId="7D0F4525" w14:textId="77777777" w:rsidR="008F7BB3" w:rsidRDefault="008F7BB3">
      <w:pPr>
        <w:pStyle w:val="Bezmezer"/>
        <w:ind w:left="720"/>
        <w:rPr>
          <w:rFonts w:ascii="Arial" w:hAnsi="Arial" w:cs="Arial"/>
          <w:sz w:val="10"/>
          <w:szCs w:val="10"/>
          <w:lang w:bidi="cs-CZ"/>
        </w:rPr>
      </w:pPr>
    </w:p>
    <w:p w14:paraId="7D0F4526" w14:textId="77777777" w:rsidR="008F7BB3" w:rsidRDefault="00B72CF2">
      <w:pPr>
        <w:pStyle w:val="Bezmezer"/>
        <w:ind w:firstLine="708"/>
        <w:jc w:val="both"/>
        <w:rPr>
          <w:rFonts w:ascii="Arial" w:hAnsi="Arial" w:cs="Arial"/>
          <w:lang w:bidi="cs-CZ"/>
        </w:rPr>
      </w:pPr>
      <w:r>
        <w:rPr>
          <w:rFonts w:ascii="Arial" w:hAnsi="Arial" w:cs="Arial"/>
          <w:lang w:bidi="cs-CZ"/>
        </w:rPr>
        <w:t xml:space="preserve">a) 1 noc z 31. prosince na 1. ledna z důvodu oslav příchodu nového roku, </w:t>
      </w:r>
    </w:p>
    <w:p w14:paraId="7D0F4527" w14:textId="77777777" w:rsidR="008F7BB3" w:rsidRDefault="00B72CF2">
      <w:pPr>
        <w:pStyle w:val="Bezmezer"/>
        <w:ind w:firstLine="708"/>
        <w:jc w:val="both"/>
        <w:rPr>
          <w:rFonts w:ascii="Arial" w:hAnsi="Arial" w:cs="Arial"/>
          <w:lang w:bidi="cs-CZ"/>
        </w:rPr>
      </w:pPr>
      <w:r>
        <w:rPr>
          <w:rFonts w:ascii="Arial" w:hAnsi="Arial" w:cs="Arial"/>
          <w:lang w:bidi="cs-CZ"/>
        </w:rPr>
        <w:t xml:space="preserve">b) 1 noc ze soboty na neděli v měsíci červnu z důvodu pořádání Slavnosti vína,  </w:t>
      </w:r>
    </w:p>
    <w:p w14:paraId="7D0F4528" w14:textId="77777777" w:rsidR="008F7BB3" w:rsidRDefault="00B72CF2">
      <w:pPr>
        <w:pStyle w:val="Bezmezer"/>
        <w:ind w:left="993" w:hanging="273"/>
        <w:jc w:val="both"/>
        <w:rPr>
          <w:rFonts w:ascii="Arial" w:hAnsi="Arial" w:cs="Arial"/>
          <w:lang w:bidi="cs-CZ"/>
        </w:rPr>
      </w:pPr>
      <w:r>
        <w:rPr>
          <w:rFonts w:ascii="Arial" w:hAnsi="Arial" w:cs="Arial"/>
          <w:lang w:bidi="cs-CZ"/>
        </w:rPr>
        <w:t>c) 2 noci (z pátku na sobotu a ze soboty na neděli) v měsíci červenci z důvodu pořádání Tropické charitativní pouti,</w:t>
      </w:r>
    </w:p>
    <w:p w14:paraId="7D0F4529" w14:textId="6F44A19B" w:rsidR="008F7BB3" w:rsidRDefault="00B72CF2">
      <w:pPr>
        <w:pStyle w:val="Bezmezer"/>
        <w:ind w:left="993" w:hanging="273"/>
        <w:jc w:val="both"/>
        <w:rPr>
          <w:rFonts w:ascii="Arial" w:hAnsi="Arial" w:cs="Arial"/>
          <w:lang w:bidi="cs-CZ"/>
        </w:rPr>
      </w:pPr>
      <w:r>
        <w:rPr>
          <w:rFonts w:ascii="Arial" w:hAnsi="Arial" w:cs="Arial"/>
          <w:lang w:bidi="cs-CZ"/>
        </w:rPr>
        <w:t>d) 1 noc (z p</w:t>
      </w:r>
      <w:r w:rsidR="008726D4">
        <w:rPr>
          <w:rFonts w:ascii="Arial" w:hAnsi="Arial" w:cs="Arial"/>
          <w:lang w:bidi="cs-CZ"/>
        </w:rPr>
        <w:t>rvní</w:t>
      </w:r>
      <w:r>
        <w:rPr>
          <w:rFonts w:ascii="Arial" w:hAnsi="Arial" w:cs="Arial"/>
          <w:lang w:bidi="cs-CZ"/>
        </w:rPr>
        <w:t xml:space="preserve"> soboty na neděli) v měsíci červenci z důvodu pořádání Prázdninové taneční zábavy. Zkrácená doba nočního klidu se vztahuje pouze na část města Česká Skalice,</w:t>
      </w:r>
    </w:p>
    <w:p w14:paraId="7D0F452A" w14:textId="77777777" w:rsidR="008F7BB3" w:rsidRDefault="00B72CF2">
      <w:pPr>
        <w:pStyle w:val="Bezmezer"/>
        <w:ind w:left="993" w:hanging="273"/>
        <w:jc w:val="both"/>
        <w:rPr>
          <w:rFonts w:ascii="Arial" w:hAnsi="Arial" w:cs="Arial"/>
          <w:lang w:bidi="cs-CZ"/>
        </w:rPr>
      </w:pPr>
      <w:r>
        <w:rPr>
          <w:rFonts w:ascii="Arial" w:hAnsi="Arial" w:cs="Arial"/>
          <w:lang w:bidi="cs-CZ"/>
        </w:rPr>
        <w:t>e)</w:t>
      </w:r>
      <w:r>
        <w:rPr>
          <w:rFonts w:ascii="Arial" w:hAnsi="Arial" w:cs="Arial"/>
          <w:lang w:bidi="cs-CZ"/>
        </w:rPr>
        <w:tab/>
        <w:t>2 noci (z pátku na sobotu a ze soboty na neděli) v měsíci červenci z důvodu pořádání městské akce,</w:t>
      </w:r>
    </w:p>
    <w:p w14:paraId="7D0F452B" w14:textId="77777777" w:rsidR="008F7BB3" w:rsidRDefault="00B72CF2">
      <w:pPr>
        <w:pStyle w:val="Bezmezer"/>
        <w:ind w:left="993" w:hanging="273"/>
        <w:jc w:val="both"/>
        <w:rPr>
          <w:rFonts w:ascii="Arial" w:hAnsi="Arial" w:cs="Arial"/>
          <w:lang w:bidi="cs-CZ"/>
        </w:rPr>
      </w:pPr>
      <w:r>
        <w:rPr>
          <w:rFonts w:ascii="Arial" w:hAnsi="Arial" w:cs="Arial"/>
          <w:lang w:bidi="cs-CZ"/>
        </w:rPr>
        <w:t>f)</w:t>
      </w:r>
      <w:r>
        <w:rPr>
          <w:rFonts w:ascii="Arial" w:hAnsi="Arial" w:cs="Arial"/>
          <w:lang w:bidi="cs-CZ"/>
        </w:rPr>
        <w:tab/>
        <w:t>3 noci (z pátku na sobotu, ze soboty na neděli a z neděle na pondělí) v měsíci srpnu z důvodu pořádání Českoskalického posvícení. Zkrácená doba nočního klidu se vztahuje pouze na část města Česká Skalice,</w:t>
      </w:r>
    </w:p>
    <w:p w14:paraId="7D0F452C" w14:textId="3A6DACD9" w:rsidR="008F7BB3" w:rsidRDefault="00B72CF2">
      <w:pPr>
        <w:pStyle w:val="Bezmezer"/>
        <w:ind w:left="993" w:hanging="273"/>
        <w:jc w:val="both"/>
        <w:rPr>
          <w:rFonts w:ascii="Arial" w:hAnsi="Arial" w:cs="Arial"/>
          <w:lang w:bidi="cs-CZ"/>
        </w:rPr>
      </w:pPr>
      <w:r>
        <w:rPr>
          <w:rFonts w:ascii="Arial" w:hAnsi="Arial" w:cs="Arial"/>
          <w:lang w:bidi="cs-CZ"/>
        </w:rPr>
        <w:lastRenderedPageBreak/>
        <w:t>g)</w:t>
      </w:r>
      <w:r>
        <w:rPr>
          <w:rFonts w:ascii="Arial" w:hAnsi="Arial" w:cs="Arial"/>
          <w:lang w:bidi="cs-CZ"/>
        </w:rPr>
        <w:tab/>
      </w:r>
      <w:r w:rsidR="00DC152A">
        <w:rPr>
          <w:rFonts w:ascii="Arial" w:hAnsi="Arial" w:cs="Arial"/>
          <w:lang w:bidi="cs-CZ"/>
        </w:rPr>
        <w:t>3</w:t>
      </w:r>
      <w:r>
        <w:rPr>
          <w:rFonts w:ascii="Arial" w:hAnsi="Arial" w:cs="Arial"/>
          <w:lang w:bidi="cs-CZ"/>
        </w:rPr>
        <w:t xml:space="preserve"> noci (ze soboty na neděli</w:t>
      </w:r>
      <w:r w:rsidR="00DC0142">
        <w:rPr>
          <w:rFonts w:ascii="Arial" w:hAnsi="Arial" w:cs="Arial"/>
          <w:lang w:bidi="cs-CZ"/>
        </w:rPr>
        <w:t xml:space="preserve">, z neděle na pondělí </w:t>
      </w:r>
      <w:r>
        <w:rPr>
          <w:rFonts w:ascii="Arial" w:hAnsi="Arial" w:cs="Arial"/>
          <w:lang w:bidi="cs-CZ"/>
        </w:rPr>
        <w:t>a z pondělí na úterý) v měsíci srpnu z důvodu pořádání Maloskalického posvícení. Zkrácená doba nočního klidu se vztahuje pouze na část města Malá Skalice,</w:t>
      </w:r>
    </w:p>
    <w:p w14:paraId="7D0F452D" w14:textId="77777777" w:rsidR="008F7BB3" w:rsidRDefault="00B72CF2">
      <w:pPr>
        <w:pStyle w:val="Bezmezer"/>
        <w:ind w:left="993" w:hanging="285"/>
        <w:jc w:val="both"/>
        <w:rPr>
          <w:rFonts w:ascii="Arial" w:hAnsi="Arial" w:cs="Arial"/>
          <w:lang w:bidi="cs-CZ"/>
        </w:rPr>
      </w:pPr>
      <w:r>
        <w:rPr>
          <w:rFonts w:ascii="Arial" w:hAnsi="Arial" w:cs="Arial"/>
          <w:lang w:bidi="cs-CZ"/>
        </w:rPr>
        <w:t>h) 2 noci (z pátku na sobotu a ze soboty na neděli) v měsíci září z důvodu pořádání Jiřinkových slavností,</w:t>
      </w:r>
    </w:p>
    <w:p w14:paraId="7D0F452E" w14:textId="77777777" w:rsidR="008F7BB3" w:rsidRDefault="00B72CF2">
      <w:pPr>
        <w:pStyle w:val="Bezmezer"/>
        <w:ind w:left="993" w:hanging="273"/>
        <w:jc w:val="both"/>
        <w:rPr>
          <w:rFonts w:ascii="Arial" w:hAnsi="Arial" w:cs="Arial"/>
          <w:lang w:bidi="cs-CZ"/>
        </w:rPr>
      </w:pPr>
      <w:r>
        <w:rPr>
          <w:rFonts w:ascii="Arial" w:hAnsi="Arial" w:cs="Arial"/>
          <w:lang w:bidi="cs-CZ"/>
        </w:rPr>
        <w:t>i) 1 noc (z poslední soboty na neděli) v měsíci září z důvodu pořádání Svatováclavské taneční zábavy. Zkrácená doba nočního klidu se vztahuje pouze na část města Česká Skalice,</w:t>
      </w:r>
    </w:p>
    <w:p w14:paraId="7D0F452F" w14:textId="77777777" w:rsidR="008F7BB3" w:rsidRDefault="00B72CF2">
      <w:pPr>
        <w:pStyle w:val="Bezmezer"/>
        <w:ind w:left="993" w:hanging="273"/>
        <w:jc w:val="both"/>
        <w:rPr>
          <w:rFonts w:ascii="Arial" w:hAnsi="Arial" w:cs="Arial"/>
          <w:lang w:bidi="cs-CZ"/>
        </w:rPr>
      </w:pPr>
      <w:r>
        <w:rPr>
          <w:rFonts w:ascii="Arial" w:hAnsi="Arial" w:cs="Arial"/>
          <w:lang w:bidi="cs-CZ"/>
        </w:rPr>
        <w:t>j)</w:t>
      </w:r>
      <w:r>
        <w:rPr>
          <w:rFonts w:ascii="Arial" w:hAnsi="Arial" w:cs="Arial"/>
          <w:lang w:bidi="cs-CZ"/>
        </w:rPr>
        <w:tab/>
        <w:t>2 noci (ze soboty na neděli a z neděle na pondělí) v měsíci září z důvodu pořádání Posvícení v Zájezdě. Zkrácená doba nočního klidu se vztahuje pouze na část města Zájezd.</w:t>
      </w:r>
    </w:p>
    <w:p w14:paraId="7D0F4530" w14:textId="77777777" w:rsidR="008F7BB3" w:rsidRDefault="008F7BB3">
      <w:pPr>
        <w:pStyle w:val="Style8"/>
        <w:shd w:val="clear" w:color="auto" w:fill="auto"/>
        <w:tabs>
          <w:tab w:val="left" w:pos="363"/>
        </w:tabs>
        <w:spacing w:before="0" w:after="0" w:line="240" w:lineRule="auto"/>
        <w:ind w:firstLine="0"/>
        <w:rPr>
          <w:color w:val="000000"/>
          <w:sz w:val="18"/>
          <w:szCs w:val="18"/>
          <w:lang w:bidi="cs-CZ"/>
        </w:rPr>
      </w:pPr>
    </w:p>
    <w:p w14:paraId="7D0F4534" w14:textId="637F69F9" w:rsidR="008F7BB3" w:rsidRDefault="004B1B87">
      <w:pPr>
        <w:pStyle w:val="Style8"/>
        <w:shd w:val="clear" w:color="auto" w:fill="auto"/>
        <w:tabs>
          <w:tab w:val="left" w:pos="709"/>
        </w:tabs>
        <w:spacing w:before="0" w:after="0" w:line="240" w:lineRule="auto"/>
        <w:ind w:left="284" w:hanging="284"/>
        <w:rPr>
          <w:color w:val="000000"/>
          <w:sz w:val="22"/>
          <w:szCs w:val="22"/>
          <w:lang w:bidi="cs-CZ"/>
        </w:rPr>
      </w:pPr>
      <w:r>
        <w:rPr>
          <w:color w:val="000000"/>
          <w:sz w:val="22"/>
          <w:szCs w:val="22"/>
          <w:lang w:bidi="cs-CZ"/>
        </w:rPr>
        <w:t>2</w:t>
      </w:r>
      <w:r w:rsidR="00B72CF2">
        <w:rPr>
          <w:color w:val="000000"/>
          <w:sz w:val="22"/>
          <w:szCs w:val="22"/>
          <w:lang w:bidi="cs-CZ"/>
        </w:rPr>
        <w:t>) Pořadatel veřejnosti přístupné akce uvedené v článku 3 odst. 1. písm. c), d), f), i), j) je povinen oznámit nejméně 15 dnů před jejím konáním Městskému úřadu Česká Skalice:</w:t>
      </w:r>
    </w:p>
    <w:p w14:paraId="7D0F4535" w14:textId="77777777" w:rsidR="008F7BB3" w:rsidRDefault="008F7BB3">
      <w:pPr>
        <w:pStyle w:val="Style8"/>
        <w:shd w:val="clear" w:color="auto" w:fill="auto"/>
        <w:tabs>
          <w:tab w:val="left" w:pos="363"/>
        </w:tabs>
        <w:spacing w:before="0" w:after="0" w:line="240" w:lineRule="auto"/>
        <w:ind w:firstLine="0"/>
        <w:rPr>
          <w:color w:val="000000"/>
          <w:sz w:val="10"/>
          <w:szCs w:val="10"/>
          <w:lang w:bidi="cs-CZ"/>
        </w:rPr>
      </w:pPr>
    </w:p>
    <w:p w14:paraId="7D0F4536" w14:textId="77777777" w:rsidR="008F7BB3" w:rsidRDefault="00B72CF2">
      <w:pPr>
        <w:pStyle w:val="Style8"/>
        <w:numPr>
          <w:ilvl w:val="0"/>
          <w:numId w:val="1"/>
        </w:numPr>
        <w:shd w:val="clear" w:color="auto" w:fill="auto"/>
        <w:tabs>
          <w:tab w:val="left" w:pos="-1797"/>
        </w:tabs>
        <w:spacing w:before="0" w:after="0" w:line="240" w:lineRule="auto"/>
        <w:rPr>
          <w:color w:val="000000"/>
          <w:sz w:val="22"/>
          <w:szCs w:val="22"/>
          <w:lang w:bidi="cs-CZ"/>
        </w:rPr>
      </w:pPr>
      <w:r>
        <w:rPr>
          <w:color w:val="000000"/>
          <w:sz w:val="22"/>
          <w:szCs w:val="22"/>
          <w:lang w:bidi="cs-CZ"/>
        </w:rPr>
        <w:t xml:space="preserve">jméno, příjmení nebo název, telefonní kontakt, místo pobytu nebo sídlo podnikatele případně adresu pro doručování; právnická osoba uvede též osoby, které jsou oprávněny za ní jednat, </w:t>
      </w:r>
    </w:p>
    <w:p w14:paraId="7D0F4537" w14:textId="77777777" w:rsidR="008F7BB3" w:rsidRDefault="00B72CF2">
      <w:pPr>
        <w:pStyle w:val="Style8"/>
        <w:numPr>
          <w:ilvl w:val="0"/>
          <w:numId w:val="1"/>
        </w:numPr>
        <w:shd w:val="clear" w:color="auto" w:fill="auto"/>
        <w:tabs>
          <w:tab w:val="left" w:pos="-1797"/>
        </w:tabs>
        <w:spacing w:before="0" w:after="0" w:line="240" w:lineRule="auto"/>
        <w:rPr>
          <w:sz w:val="22"/>
          <w:szCs w:val="22"/>
          <w:lang w:bidi="cs-CZ"/>
        </w:rPr>
      </w:pPr>
      <w:r>
        <w:rPr>
          <w:sz w:val="22"/>
          <w:szCs w:val="22"/>
          <w:lang w:bidi="cs-CZ"/>
        </w:rPr>
        <w:t>datum konání akce včetně údaje o jejím počátku a ukončení.</w:t>
      </w:r>
    </w:p>
    <w:p w14:paraId="7D0F4538" w14:textId="77777777" w:rsidR="008F7BB3" w:rsidRDefault="008F7BB3">
      <w:pPr>
        <w:pStyle w:val="Style8"/>
        <w:shd w:val="clear" w:color="auto" w:fill="auto"/>
        <w:tabs>
          <w:tab w:val="left" w:pos="363"/>
        </w:tabs>
        <w:spacing w:before="0" w:after="0" w:line="240" w:lineRule="auto"/>
        <w:ind w:left="1080" w:firstLine="0"/>
        <w:rPr>
          <w:sz w:val="18"/>
          <w:szCs w:val="18"/>
          <w:lang w:bidi="cs-CZ"/>
        </w:rPr>
      </w:pPr>
    </w:p>
    <w:p w14:paraId="7D0F4539" w14:textId="5955D1A2" w:rsidR="008F7BB3" w:rsidRDefault="004B1B87">
      <w:pPr>
        <w:pStyle w:val="Style8"/>
        <w:shd w:val="clear" w:color="auto" w:fill="auto"/>
        <w:tabs>
          <w:tab w:val="left" w:pos="709"/>
        </w:tabs>
        <w:spacing w:before="0" w:after="0" w:line="240" w:lineRule="auto"/>
        <w:ind w:left="284" w:hanging="284"/>
        <w:rPr>
          <w:color w:val="000000"/>
          <w:sz w:val="22"/>
          <w:szCs w:val="22"/>
          <w:lang w:bidi="cs-CZ"/>
        </w:rPr>
      </w:pPr>
      <w:r>
        <w:rPr>
          <w:color w:val="000000"/>
          <w:sz w:val="22"/>
          <w:szCs w:val="22"/>
          <w:lang w:bidi="cs-CZ"/>
        </w:rPr>
        <w:t>3</w:t>
      </w:r>
      <w:r w:rsidR="00B72CF2">
        <w:rPr>
          <w:color w:val="000000"/>
          <w:sz w:val="22"/>
          <w:szCs w:val="22"/>
          <w:lang w:bidi="cs-CZ"/>
        </w:rPr>
        <w:t>)</w:t>
      </w:r>
      <w:r w:rsidR="00B72CF2">
        <w:rPr>
          <w:color w:val="000000"/>
          <w:sz w:val="22"/>
          <w:szCs w:val="22"/>
          <w:lang w:bidi="cs-CZ"/>
        </w:rPr>
        <w:tab/>
        <w:t>Informace o konkrétním termínu konání akcí uvedených v článku 3 odst. 1 písm. b) až j) bude zveřejněna Městským úřadem Česká Skalice na úřední desce minimálně 5 dnů před datem konání akce.</w:t>
      </w:r>
    </w:p>
    <w:p w14:paraId="7D0F453A" w14:textId="77777777" w:rsidR="008F7BB3" w:rsidRDefault="00B72CF2">
      <w:pPr>
        <w:pStyle w:val="Nadpis2"/>
      </w:pPr>
      <w:r>
        <w:t>Čl. 4</w:t>
      </w:r>
      <w:r>
        <w:br/>
        <w:t>Přechodné a zrušovací ustanovení</w:t>
      </w:r>
    </w:p>
    <w:p w14:paraId="7D0F453B" w14:textId="77777777" w:rsidR="008F7BB3" w:rsidRDefault="00B72CF2">
      <w:pPr>
        <w:pStyle w:val="Odstavec"/>
      </w:pPr>
      <w:r>
        <w:t>Zrušuje se obecně závazná vyhláška č. 5/2021, o nočním klidu, ze dne 13.12.2021.</w:t>
      </w:r>
    </w:p>
    <w:p w14:paraId="7D0F453C" w14:textId="77777777" w:rsidR="008F7BB3" w:rsidRDefault="00B72CF2">
      <w:pPr>
        <w:pStyle w:val="Nadpis2"/>
      </w:pPr>
      <w:r>
        <w:t>Čl. 5</w:t>
      </w:r>
      <w:r>
        <w:br/>
        <w:t>Účinnost</w:t>
      </w:r>
    </w:p>
    <w:p w14:paraId="7D0F453D" w14:textId="09BEAB36" w:rsidR="008F7BB3" w:rsidRDefault="00B72CF2">
      <w:pPr>
        <w:pStyle w:val="Odstavec"/>
      </w:pPr>
      <w:r>
        <w:t xml:space="preserve">Tato vyhláška nabývá účinnosti dne 1. </w:t>
      </w:r>
      <w:r w:rsidR="000661BD">
        <w:t>května</w:t>
      </w:r>
      <w:r>
        <w:t xml:space="preserve"> 2026.</w:t>
      </w:r>
    </w:p>
    <w:p w14:paraId="7D0F453E" w14:textId="77777777" w:rsidR="008F7BB3" w:rsidRDefault="00B72CF2">
      <w:pPr>
        <w:pStyle w:val="Odstavec"/>
        <w:tabs>
          <w:tab w:val="clear" w:pos="567"/>
          <w:tab w:val="left" w:pos="3293"/>
        </w:tabs>
      </w:pPr>
      <w:r>
        <w:tab/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F7BB3" w14:paraId="7D0F4541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0F453F" w14:textId="77777777" w:rsidR="008F7BB3" w:rsidRDefault="00B72CF2">
            <w:pPr>
              <w:pStyle w:val="PodpisovePole"/>
            </w:pPr>
            <w:r>
              <w:t>Ing. Zuzana Jungwirthová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0F4540" w14:textId="77777777" w:rsidR="008F7BB3" w:rsidRDefault="00B72CF2">
            <w:pPr>
              <w:pStyle w:val="PodpisovePole"/>
            </w:pPr>
            <w:r>
              <w:t>Bc. Gabriela Jiránková v. r.</w:t>
            </w:r>
            <w:r>
              <w:br/>
              <w:t xml:space="preserve"> místostarostka</w:t>
            </w:r>
          </w:p>
        </w:tc>
      </w:tr>
    </w:tbl>
    <w:p w14:paraId="7D0F4542" w14:textId="77777777" w:rsidR="008F7BB3" w:rsidRDefault="008F7BB3"/>
    <w:sectPr w:rsidR="008F7BB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0BC0E" w14:textId="77777777" w:rsidR="007F21C7" w:rsidRDefault="007F21C7">
      <w:r>
        <w:separator/>
      </w:r>
    </w:p>
  </w:endnote>
  <w:endnote w:type="continuationSeparator" w:id="0">
    <w:p w14:paraId="7DE09444" w14:textId="77777777" w:rsidR="007F21C7" w:rsidRDefault="007F2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427AA" w14:textId="77777777" w:rsidR="007F21C7" w:rsidRDefault="007F21C7">
      <w:r>
        <w:rPr>
          <w:color w:val="000000"/>
        </w:rPr>
        <w:separator/>
      </w:r>
    </w:p>
  </w:footnote>
  <w:footnote w:type="continuationSeparator" w:id="0">
    <w:p w14:paraId="0731681F" w14:textId="77777777" w:rsidR="007F21C7" w:rsidRDefault="007F21C7">
      <w:r>
        <w:continuationSeparator/>
      </w:r>
    </w:p>
  </w:footnote>
  <w:footnote w:id="1">
    <w:p w14:paraId="7D0F4519" w14:textId="77777777" w:rsidR="008F7BB3" w:rsidRDefault="00B72CF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</w:rPr>
        <w:t>§ 5 odst. 6 zákona č. 251/2016 Sb., o některých přestupcích.</w:t>
      </w:r>
    </w:p>
    <w:p w14:paraId="7D0F451A" w14:textId="77777777" w:rsidR="008F7BB3" w:rsidRDefault="008F7BB3"/>
    <w:p w14:paraId="7D0F451B" w14:textId="77777777" w:rsidR="00B72CF2" w:rsidRDefault="00B72C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B9653E"/>
    <w:multiLevelType w:val="multilevel"/>
    <w:tmpl w:val="B554068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515607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BB3"/>
    <w:rsid w:val="000661BD"/>
    <w:rsid w:val="000847A3"/>
    <w:rsid w:val="00084F37"/>
    <w:rsid w:val="0012406F"/>
    <w:rsid w:val="002534A0"/>
    <w:rsid w:val="004B1B87"/>
    <w:rsid w:val="00646406"/>
    <w:rsid w:val="00731457"/>
    <w:rsid w:val="007C717E"/>
    <w:rsid w:val="007F21C7"/>
    <w:rsid w:val="0080600F"/>
    <w:rsid w:val="008726D4"/>
    <w:rsid w:val="008F7BB3"/>
    <w:rsid w:val="00972E0F"/>
    <w:rsid w:val="0097574E"/>
    <w:rsid w:val="00AF3556"/>
    <w:rsid w:val="00B72CF2"/>
    <w:rsid w:val="00C2448E"/>
    <w:rsid w:val="00CB4D3F"/>
    <w:rsid w:val="00D10968"/>
    <w:rsid w:val="00DC0142"/>
    <w:rsid w:val="00DC152A"/>
    <w:rsid w:val="00F019F5"/>
    <w:rsid w:val="00F8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F4517"/>
  <w15:docId w15:val="{110B799B-25D4-4E8E-A127-E0E245CF6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character" w:customStyle="1" w:styleId="NzevChar">
    <w:name w:val="Název Char"/>
    <w:rPr>
      <w:rFonts w:ascii="Arial" w:eastAsia="PingFang SC" w:hAnsi="Arial"/>
      <w:b/>
      <w:bCs/>
    </w:rPr>
  </w:style>
  <w:style w:type="paragraph" w:styleId="Textpoznpodarou">
    <w:name w:val="footnote text"/>
    <w:basedOn w:val="Normln"/>
    <w:pPr>
      <w:textAlignment w:val="auto"/>
    </w:pPr>
    <w:rPr>
      <w:rFonts w:ascii="Calibri" w:eastAsia="Calibri" w:hAnsi="Calibri" w:cs="Calibri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rPr>
      <w:rFonts w:ascii="Calibri" w:eastAsia="Calibri" w:hAnsi="Calibri" w:cs="Calibri"/>
      <w:kern w:val="0"/>
      <w:sz w:val="20"/>
      <w:szCs w:val="20"/>
      <w:lang w:eastAsia="cs-CZ" w:bidi="ar-SA"/>
    </w:rPr>
  </w:style>
  <w:style w:type="paragraph" w:customStyle="1" w:styleId="Style8">
    <w:name w:val="Style 8"/>
    <w:basedOn w:val="Normln"/>
    <w:pPr>
      <w:widowControl w:val="0"/>
      <w:shd w:val="clear" w:color="auto" w:fill="FFFFFF"/>
      <w:spacing w:before="240" w:after="240" w:line="240" w:lineRule="exact"/>
      <w:ind w:hanging="340"/>
      <w:jc w:val="both"/>
      <w:textAlignment w:val="auto"/>
    </w:pPr>
    <w:rPr>
      <w:rFonts w:ascii="Arial" w:eastAsia="Arial" w:hAnsi="Arial" w:cs="Arial"/>
      <w:kern w:val="0"/>
      <w:sz w:val="19"/>
      <w:szCs w:val="19"/>
      <w:lang w:eastAsia="cs-CZ" w:bidi="ar-SA"/>
    </w:rPr>
  </w:style>
  <w:style w:type="paragraph" w:styleId="Bezmezer">
    <w:name w:val="No Spacing"/>
    <w:pPr>
      <w:suppressAutoHyphens/>
      <w:textAlignment w:val="auto"/>
    </w:pPr>
    <w:rPr>
      <w:rFonts w:ascii="Calibri" w:eastAsia="Calibri" w:hAnsi="Calibri" w:cs="Calibri"/>
      <w:kern w:val="0"/>
      <w:sz w:val="22"/>
      <w:szCs w:val="22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476</Words>
  <Characters>2812</Characters>
  <Application>Microsoft Office Word</Application>
  <DocSecurity>0</DocSecurity>
  <Lines>23</Lines>
  <Paragraphs>6</Paragraphs>
  <ScaleCrop>false</ScaleCrop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Miroslav Novák</dc:creator>
  <cp:lastModifiedBy>Miroslav Novák, Ing.</cp:lastModifiedBy>
  <cp:revision>10</cp:revision>
  <dcterms:created xsi:type="dcterms:W3CDTF">2026-02-20T12:22:00Z</dcterms:created>
  <dcterms:modified xsi:type="dcterms:W3CDTF">2026-04-09T10:47:00Z</dcterms:modified>
</cp:coreProperties>
</file>