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3E7B" w14:textId="28C1F4D0" w:rsidR="0034274B" w:rsidRDefault="0034274B" w:rsidP="00A17D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 </w:t>
      </w:r>
      <w:r w:rsidR="00D847A6">
        <w:rPr>
          <w:rFonts w:ascii="Arial" w:hAnsi="Arial" w:cs="Arial"/>
          <w:b/>
          <w:bCs/>
        </w:rPr>
        <w:t>Čakovičky</w:t>
      </w:r>
    </w:p>
    <w:p w14:paraId="3EA6B8B7" w14:textId="231D8E20" w:rsidR="00D847A6" w:rsidRDefault="00D847A6" w:rsidP="00A17D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Čakovičky</w:t>
      </w:r>
    </w:p>
    <w:p w14:paraId="63BA054A" w14:textId="77777777" w:rsidR="00D847A6" w:rsidRDefault="00D847A6" w:rsidP="00A17D44">
      <w:pPr>
        <w:jc w:val="center"/>
        <w:rPr>
          <w:rFonts w:ascii="Arial" w:hAnsi="Arial" w:cs="Arial"/>
          <w:b/>
          <w:bCs/>
        </w:rPr>
      </w:pPr>
    </w:p>
    <w:p w14:paraId="7107EE4F" w14:textId="7B781FC8" w:rsidR="00A17D44" w:rsidRPr="00A17D44" w:rsidRDefault="00A17D44" w:rsidP="00A17D44">
      <w:pPr>
        <w:jc w:val="center"/>
        <w:rPr>
          <w:rFonts w:ascii="Arial" w:hAnsi="Arial" w:cs="Arial"/>
          <w:b/>
          <w:bCs/>
        </w:rPr>
      </w:pPr>
      <w:r w:rsidRPr="00A17D44">
        <w:rPr>
          <w:rFonts w:ascii="Arial" w:hAnsi="Arial" w:cs="Arial"/>
          <w:b/>
          <w:bCs/>
        </w:rPr>
        <w:t>Obecně závazná vyhláška obce Čakovičky,</w:t>
      </w:r>
    </w:p>
    <w:p w14:paraId="584E4C60" w14:textId="77777777" w:rsidR="00A17D44" w:rsidRPr="00A17D44" w:rsidRDefault="00A17D44" w:rsidP="00A17D44">
      <w:pPr>
        <w:jc w:val="center"/>
        <w:rPr>
          <w:rFonts w:ascii="Arial" w:hAnsi="Arial" w:cs="Arial"/>
          <w:b/>
          <w:bCs/>
        </w:rPr>
      </w:pPr>
      <w:r w:rsidRPr="00A17D44">
        <w:rPr>
          <w:rFonts w:ascii="Arial" w:hAnsi="Arial" w:cs="Arial"/>
          <w:b/>
          <w:bCs/>
        </w:rPr>
        <w:t>kterou se stanoví část společného školského obvodu základní školy</w:t>
      </w:r>
    </w:p>
    <w:p w14:paraId="4ED4EC7F" w14:textId="77777777" w:rsidR="00A17D44" w:rsidRPr="00A17D44" w:rsidRDefault="00A17D44" w:rsidP="00A17D44">
      <w:pPr>
        <w:rPr>
          <w:rFonts w:ascii="Arial" w:hAnsi="Arial" w:cs="Arial"/>
        </w:rPr>
      </w:pPr>
    </w:p>
    <w:p w14:paraId="59819402" w14:textId="77777777" w:rsidR="00A17D44" w:rsidRPr="00A17D44" w:rsidRDefault="00A17D44" w:rsidP="00A17D44">
      <w:pPr>
        <w:rPr>
          <w:rFonts w:ascii="Arial" w:hAnsi="Arial" w:cs="Arial"/>
        </w:rPr>
      </w:pPr>
    </w:p>
    <w:p w14:paraId="5B1802B1" w14:textId="77777777" w:rsidR="00A17D44" w:rsidRPr="00A17D44" w:rsidRDefault="00A17D44" w:rsidP="00A17D44">
      <w:pPr>
        <w:jc w:val="both"/>
        <w:rPr>
          <w:rFonts w:ascii="Arial" w:hAnsi="Arial" w:cs="Arial"/>
        </w:rPr>
      </w:pPr>
      <w:r w:rsidRPr="00A17D44">
        <w:rPr>
          <w:rFonts w:ascii="Arial" w:hAnsi="Arial" w:cs="Arial"/>
        </w:rPr>
        <w:t xml:space="preserve">Zastupitelstvo obce Čakovičky se na svém zasedání dne </w:t>
      </w:r>
      <w:r w:rsidR="0005599E">
        <w:rPr>
          <w:rFonts w:ascii="Arial" w:hAnsi="Arial" w:cs="Arial"/>
        </w:rPr>
        <w:t xml:space="preserve">23.09.2024 </w:t>
      </w:r>
      <w:r w:rsidRPr="00A17D44">
        <w:rPr>
          <w:rFonts w:ascii="Arial" w:hAnsi="Arial" w:cs="Arial"/>
        </w:rPr>
        <w:t>usnesením č.</w:t>
      </w:r>
      <w:r w:rsidR="0005599E">
        <w:rPr>
          <w:rFonts w:ascii="Arial" w:hAnsi="Arial" w:cs="Arial"/>
        </w:rPr>
        <w:t xml:space="preserve"> 01-09/2024</w:t>
      </w:r>
      <w:r w:rsidRPr="00A17D44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vyhlášku:</w:t>
      </w:r>
    </w:p>
    <w:p w14:paraId="432C24B4" w14:textId="77777777" w:rsidR="00A17D44" w:rsidRPr="00A17D44" w:rsidRDefault="00A17D44" w:rsidP="00A17D44">
      <w:pPr>
        <w:rPr>
          <w:rFonts w:ascii="Arial" w:hAnsi="Arial" w:cs="Arial"/>
        </w:rPr>
      </w:pPr>
    </w:p>
    <w:p w14:paraId="0F88F685" w14:textId="77777777" w:rsidR="00A17D44" w:rsidRPr="00A17D44" w:rsidRDefault="00A17D44" w:rsidP="00A17D44">
      <w:pPr>
        <w:jc w:val="center"/>
        <w:rPr>
          <w:rFonts w:ascii="Arial" w:hAnsi="Arial" w:cs="Arial"/>
          <w:b/>
          <w:bCs/>
        </w:rPr>
      </w:pPr>
      <w:r w:rsidRPr="00A17D44">
        <w:rPr>
          <w:rFonts w:ascii="Arial" w:hAnsi="Arial" w:cs="Arial"/>
          <w:b/>
          <w:bCs/>
        </w:rPr>
        <w:t>Čl. 1</w:t>
      </w:r>
    </w:p>
    <w:p w14:paraId="1465F9BA" w14:textId="77777777" w:rsidR="00A17D44" w:rsidRPr="00A17D44" w:rsidRDefault="00A17D44" w:rsidP="00A17D44">
      <w:pPr>
        <w:jc w:val="center"/>
        <w:rPr>
          <w:rFonts w:ascii="Arial" w:hAnsi="Arial" w:cs="Arial"/>
          <w:b/>
          <w:bCs/>
        </w:rPr>
      </w:pPr>
      <w:r w:rsidRPr="00A17D44">
        <w:rPr>
          <w:rFonts w:ascii="Arial" w:hAnsi="Arial" w:cs="Arial"/>
          <w:b/>
          <w:bCs/>
        </w:rPr>
        <w:t>Stanovení školských obvodů</w:t>
      </w:r>
    </w:p>
    <w:p w14:paraId="272A0AE5" w14:textId="0D16274D" w:rsidR="00A17D44" w:rsidRPr="00A17D44" w:rsidRDefault="00A17D44" w:rsidP="00A17D44">
      <w:pPr>
        <w:jc w:val="both"/>
        <w:rPr>
          <w:rFonts w:ascii="Arial" w:hAnsi="Arial" w:cs="Arial"/>
        </w:rPr>
      </w:pPr>
      <w:r w:rsidRPr="00A17D44">
        <w:rPr>
          <w:rFonts w:ascii="Arial" w:hAnsi="Arial" w:cs="Arial"/>
        </w:rPr>
        <w:t xml:space="preserve">Na základě uzavřené dohody mezi městem Neratovice a obcí Čakovičky o vytvoření společného školského obvodu základní školy je území obce Čakovičky částí školského obvodu Základní školy Neratovice 28 října 1157, 28 října 1157, 277 11 Neratovice, IČO: 70888094 a Základní školy </w:t>
      </w:r>
      <w:proofErr w:type="spellStart"/>
      <w:r w:rsidRPr="00A17D44">
        <w:rPr>
          <w:rFonts w:ascii="Arial" w:hAnsi="Arial" w:cs="Arial"/>
        </w:rPr>
        <w:t>Ing.M</w:t>
      </w:r>
      <w:proofErr w:type="spellEnd"/>
      <w:r w:rsidRPr="00A17D44">
        <w:rPr>
          <w:rFonts w:ascii="Arial" w:hAnsi="Arial" w:cs="Arial"/>
        </w:rPr>
        <w:t xml:space="preserve">. </w:t>
      </w:r>
      <w:proofErr w:type="spellStart"/>
      <w:r w:rsidRPr="00A17D44">
        <w:rPr>
          <w:rFonts w:ascii="Arial" w:hAnsi="Arial" w:cs="Arial"/>
        </w:rPr>
        <w:t>Plesingera</w:t>
      </w:r>
      <w:proofErr w:type="spellEnd"/>
      <w:r w:rsidRPr="00A17D44">
        <w:rPr>
          <w:rFonts w:ascii="Arial" w:hAnsi="Arial" w:cs="Arial"/>
        </w:rPr>
        <w:t xml:space="preserve"> – </w:t>
      </w:r>
      <w:proofErr w:type="spellStart"/>
      <w:r w:rsidRPr="00A17D44">
        <w:rPr>
          <w:rFonts w:ascii="Arial" w:hAnsi="Arial" w:cs="Arial"/>
        </w:rPr>
        <w:t>Božinova</w:t>
      </w:r>
      <w:proofErr w:type="spellEnd"/>
      <w:r w:rsidRPr="00A17D44">
        <w:rPr>
          <w:rFonts w:ascii="Arial" w:hAnsi="Arial" w:cs="Arial"/>
        </w:rPr>
        <w:t xml:space="preserve">, Školní 900, 277 11 Neratovice, IČO: 495 16 256, zřízené městem Neratovice. </w:t>
      </w:r>
    </w:p>
    <w:p w14:paraId="12F0C11F" w14:textId="77777777" w:rsidR="00A17D44" w:rsidRPr="00A17D44" w:rsidRDefault="00A17D44" w:rsidP="00A17D44">
      <w:pPr>
        <w:rPr>
          <w:rFonts w:ascii="Arial" w:hAnsi="Arial" w:cs="Arial"/>
        </w:rPr>
      </w:pPr>
    </w:p>
    <w:p w14:paraId="392D7224" w14:textId="77777777" w:rsidR="00A17D44" w:rsidRPr="00A17D44" w:rsidRDefault="00A17D44" w:rsidP="00A17D44">
      <w:pPr>
        <w:jc w:val="center"/>
        <w:rPr>
          <w:rFonts w:ascii="Arial" w:hAnsi="Arial" w:cs="Arial"/>
          <w:b/>
          <w:bCs/>
        </w:rPr>
      </w:pPr>
      <w:r w:rsidRPr="00A17D44">
        <w:rPr>
          <w:rFonts w:ascii="Arial" w:hAnsi="Arial" w:cs="Arial"/>
          <w:b/>
          <w:bCs/>
        </w:rPr>
        <w:t>Čl. 2</w:t>
      </w:r>
    </w:p>
    <w:p w14:paraId="1F80AB8B" w14:textId="77777777" w:rsidR="00A17D44" w:rsidRPr="00A17D44" w:rsidRDefault="00A17D44" w:rsidP="00A17D44">
      <w:pPr>
        <w:jc w:val="center"/>
        <w:rPr>
          <w:rFonts w:ascii="Arial" w:hAnsi="Arial" w:cs="Arial"/>
          <w:b/>
          <w:bCs/>
        </w:rPr>
      </w:pPr>
      <w:r w:rsidRPr="00A17D44">
        <w:rPr>
          <w:rFonts w:ascii="Arial" w:hAnsi="Arial" w:cs="Arial"/>
          <w:b/>
          <w:bCs/>
        </w:rPr>
        <w:t>Účinnost</w:t>
      </w:r>
    </w:p>
    <w:p w14:paraId="2641AC85" w14:textId="77777777" w:rsidR="00A17D44" w:rsidRPr="00A17D44" w:rsidRDefault="00A17D44" w:rsidP="00A17D44">
      <w:pPr>
        <w:rPr>
          <w:rFonts w:ascii="Arial" w:hAnsi="Arial" w:cs="Arial"/>
        </w:rPr>
      </w:pPr>
    </w:p>
    <w:p w14:paraId="4084268F" w14:textId="77777777" w:rsidR="00A17D44" w:rsidRPr="00A17D44" w:rsidRDefault="00A17D44" w:rsidP="00A17D44">
      <w:pPr>
        <w:jc w:val="both"/>
        <w:rPr>
          <w:rFonts w:ascii="Arial" w:hAnsi="Arial" w:cs="Arial"/>
        </w:rPr>
      </w:pPr>
      <w:r w:rsidRPr="00A17D44">
        <w:rPr>
          <w:rFonts w:ascii="Arial" w:hAnsi="Arial" w:cs="Arial"/>
        </w:rPr>
        <w:t xml:space="preserve">Tato obecně závazná vyhláška nabývá účinnosti </w:t>
      </w:r>
      <w:r w:rsidR="006E1AA8">
        <w:rPr>
          <w:rFonts w:ascii="Arial" w:hAnsi="Arial" w:cs="Arial"/>
        </w:rPr>
        <w:t>od 1.1.2025</w:t>
      </w:r>
      <w:r w:rsidRPr="00A17D44">
        <w:rPr>
          <w:rFonts w:ascii="Arial" w:hAnsi="Arial" w:cs="Arial"/>
        </w:rPr>
        <w:t>.</w:t>
      </w:r>
    </w:p>
    <w:p w14:paraId="28C8174A" w14:textId="77777777" w:rsidR="00A17D44" w:rsidRPr="00A17D44" w:rsidRDefault="00A17D44" w:rsidP="00A17D44">
      <w:pPr>
        <w:rPr>
          <w:rFonts w:ascii="Arial" w:hAnsi="Arial" w:cs="Arial"/>
        </w:rPr>
      </w:pPr>
    </w:p>
    <w:p w14:paraId="1F323578" w14:textId="77777777" w:rsidR="00A17D44" w:rsidRPr="00A17D44" w:rsidRDefault="00A17D44" w:rsidP="00A17D44">
      <w:pPr>
        <w:rPr>
          <w:rFonts w:ascii="Arial" w:hAnsi="Arial" w:cs="Arial"/>
        </w:rPr>
      </w:pPr>
    </w:p>
    <w:p w14:paraId="643A1049" w14:textId="77777777" w:rsidR="00A17D44" w:rsidRPr="00A17D44" w:rsidRDefault="00A17D44" w:rsidP="00A17D44">
      <w:pPr>
        <w:rPr>
          <w:rFonts w:ascii="Arial" w:hAnsi="Arial" w:cs="Arial"/>
        </w:rPr>
      </w:pPr>
    </w:p>
    <w:p w14:paraId="228FBC9A" w14:textId="77777777" w:rsidR="00A17D44" w:rsidRPr="00A17D44" w:rsidRDefault="00A17D44" w:rsidP="00A17D44">
      <w:pPr>
        <w:rPr>
          <w:rFonts w:ascii="Arial" w:hAnsi="Arial" w:cs="Arial"/>
        </w:rPr>
      </w:pPr>
    </w:p>
    <w:p w14:paraId="7F4331FD" w14:textId="77777777" w:rsidR="00A17D44" w:rsidRPr="00A17D44" w:rsidRDefault="00A17D44" w:rsidP="00A17D44">
      <w:pPr>
        <w:rPr>
          <w:rFonts w:ascii="Arial" w:hAnsi="Arial" w:cs="Arial"/>
        </w:rPr>
      </w:pPr>
    </w:p>
    <w:p w14:paraId="4FE1B324" w14:textId="5695CDDB" w:rsidR="00A17D44" w:rsidRPr="00A17D44" w:rsidRDefault="00A17D44" w:rsidP="00A17D44">
      <w:pPr>
        <w:jc w:val="both"/>
        <w:rPr>
          <w:rFonts w:ascii="Arial" w:hAnsi="Arial" w:cs="Arial"/>
        </w:rPr>
      </w:pPr>
      <w:r w:rsidRPr="00A17D44">
        <w:rPr>
          <w:rFonts w:ascii="Arial" w:hAnsi="Arial" w:cs="Arial"/>
        </w:rPr>
        <w:t xml:space="preserve">       Miloš Buriánek</w:t>
      </w:r>
      <w:r w:rsidR="00D847A6">
        <w:rPr>
          <w:rFonts w:ascii="Arial" w:hAnsi="Arial" w:cs="Arial"/>
        </w:rPr>
        <w:t xml:space="preserve"> v.r.</w:t>
      </w:r>
      <w:r w:rsidRPr="00A17D44">
        <w:rPr>
          <w:rFonts w:ascii="Arial" w:hAnsi="Arial" w:cs="Arial"/>
        </w:rPr>
        <w:tab/>
      </w:r>
      <w:r w:rsidRPr="00A17D44">
        <w:rPr>
          <w:rFonts w:ascii="Arial" w:hAnsi="Arial" w:cs="Arial"/>
        </w:rPr>
        <w:tab/>
      </w:r>
      <w:r w:rsidRPr="00A17D44">
        <w:rPr>
          <w:rFonts w:ascii="Arial" w:hAnsi="Arial" w:cs="Arial"/>
        </w:rPr>
        <w:tab/>
      </w:r>
      <w:r w:rsidRPr="00A17D44">
        <w:rPr>
          <w:rFonts w:ascii="Arial" w:hAnsi="Arial" w:cs="Arial"/>
        </w:rPr>
        <w:tab/>
        <w:t xml:space="preserve">     </w:t>
      </w:r>
      <w:r w:rsidRPr="00A17D44">
        <w:rPr>
          <w:rFonts w:ascii="Arial" w:hAnsi="Arial" w:cs="Arial"/>
        </w:rPr>
        <w:tab/>
      </w:r>
      <w:r w:rsidR="00D847A6">
        <w:rPr>
          <w:rFonts w:ascii="Arial" w:hAnsi="Arial" w:cs="Arial"/>
        </w:rPr>
        <w:t xml:space="preserve">          </w:t>
      </w:r>
      <w:r w:rsidRPr="00A17D44">
        <w:rPr>
          <w:rFonts w:ascii="Arial" w:hAnsi="Arial" w:cs="Arial"/>
        </w:rPr>
        <w:t xml:space="preserve">      Karel Tomášek</w:t>
      </w:r>
      <w:r w:rsidR="00D847A6">
        <w:rPr>
          <w:rFonts w:ascii="Arial" w:hAnsi="Arial" w:cs="Arial"/>
        </w:rPr>
        <w:t xml:space="preserve"> v.r.</w:t>
      </w:r>
    </w:p>
    <w:p w14:paraId="20A24C37" w14:textId="77777777" w:rsidR="00A17D44" w:rsidRPr="00A17D44" w:rsidRDefault="00A17D44" w:rsidP="00A17D44">
      <w:pPr>
        <w:jc w:val="both"/>
        <w:rPr>
          <w:rFonts w:ascii="Arial" w:hAnsi="Arial" w:cs="Arial"/>
        </w:rPr>
      </w:pPr>
      <w:r w:rsidRPr="00A17D44">
        <w:rPr>
          <w:rFonts w:ascii="Arial" w:hAnsi="Arial" w:cs="Arial"/>
        </w:rPr>
        <w:t xml:space="preserve">       místostarosta</w:t>
      </w:r>
      <w:r w:rsidRPr="00A17D44">
        <w:rPr>
          <w:rFonts w:ascii="Arial" w:hAnsi="Arial" w:cs="Arial"/>
        </w:rPr>
        <w:tab/>
      </w:r>
      <w:r w:rsidRPr="00A17D44">
        <w:rPr>
          <w:rFonts w:ascii="Arial" w:hAnsi="Arial" w:cs="Arial"/>
        </w:rPr>
        <w:tab/>
        <w:t xml:space="preserve">                      </w:t>
      </w:r>
      <w:r w:rsidRPr="00A17D44">
        <w:rPr>
          <w:rFonts w:ascii="Arial" w:hAnsi="Arial" w:cs="Arial"/>
        </w:rPr>
        <w:tab/>
      </w:r>
      <w:r w:rsidRPr="00A17D44">
        <w:rPr>
          <w:rFonts w:ascii="Arial" w:hAnsi="Arial" w:cs="Arial"/>
        </w:rPr>
        <w:tab/>
      </w:r>
      <w:r w:rsidRPr="00A17D44">
        <w:rPr>
          <w:rFonts w:ascii="Arial" w:hAnsi="Arial" w:cs="Arial"/>
        </w:rPr>
        <w:tab/>
        <w:t xml:space="preserve">                starosta</w:t>
      </w:r>
    </w:p>
    <w:p w14:paraId="0D528F2F" w14:textId="77777777" w:rsidR="00753977" w:rsidRDefault="00753977"/>
    <w:sectPr w:rsidR="00753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44"/>
    <w:rsid w:val="000017F1"/>
    <w:rsid w:val="0005599E"/>
    <w:rsid w:val="000863BA"/>
    <w:rsid w:val="0034274B"/>
    <w:rsid w:val="00410FD3"/>
    <w:rsid w:val="004F10A9"/>
    <w:rsid w:val="006E1AA8"/>
    <w:rsid w:val="00753977"/>
    <w:rsid w:val="007F4E6D"/>
    <w:rsid w:val="00A17D44"/>
    <w:rsid w:val="00C0036B"/>
    <w:rsid w:val="00D13205"/>
    <w:rsid w:val="00D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9B8C"/>
  <w15:chartTrackingRefBased/>
  <w15:docId w15:val="{6ADA0352-ABE8-436C-A78A-CA746690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Vlasta Bartlova</cp:lastModifiedBy>
  <cp:revision>2</cp:revision>
  <dcterms:created xsi:type="dcterms:W3CDTF">2024-12-20T12:24:00Z</dcterms:created>
  <dcterms:modified xsi:type="dcterms:W3CDTF">2024-12-20T12:24:00Z</dcterms:modified>
</cp:coreProperties>
</file>