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5A268C" w:rsidRPr="003D4AC9" w:rsidRDefault="00D20A70" w:rsidP="005A268C">
      <w:pPr>
        <w:pageBreakBefore/>
        <w:spacing w:after="6pt" w:line="12pt" w:lineRule="auto"/>
        <w:jc w:val="center"/>
        <w:rPr>
          <w:rFonts w:ascii="Arial" w:eastAsia="Times New Roman" w:hAnsi="Arial" w:cs="Arial"/>
          <w:szCs w:val="24"/>
          <w:lang w:eastAsia="cs-CZ"/>
        </w:rPr>
      </w:pPr>
      <w:r>
        <w:rPr>
          <w:rFonts w:ascii="Arial" w:eastAsia="Times New Roman" w:hAnsi="Arial" w:cs="Arial"/>
          <w:noProof/>
          <w:szCs w:val="24"/>
          <w:lang w:eastAsia="cs-CZ"/>
        </w:rPr>
        <w:drawing>
          <wp:inline distT="0" distB="0" distL="0" distR="0">
            <wp:extent cx="790575" cy="914400"/>
            <wp:effectExtent l="0" t="0" r="0" b="0"/>
            <wp:docPr id="6" name="obrázek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rsidR="005A268C" w:rsidRPr="003D4AC9" w:rsidRDefault="00E143AD" w:rsidP="005A268C">
      <w:pPr>
        <w:spacing w:after="0pt" w:line="12pt" w:lineRule="auto"/>
        <w:jc w:val="center"/>
        <w:rPr>
          <w:rFonts w:ascii="Arial" w:eastAsia="Times New Roman" w:hAnsi="Arial" w:cs="Arial"/>
          <w:b/>
          <w:lang w:eastAsia="cs-CZ"/>
        </w:rPr>
      </w:pPr>
      <w:r>
        <w:rPr>
          <w:rFonts w:ascii="Arial" w:eastAsia="Times New Roman" w:hAnsi="Arial" w:cs="Arial"/>
          <w:b/>
          <w:lang w:eastAsia="cs-CZ"/>
        </w:rPr>
        <w:t>Mgr. Bc. Vít Rakušan</w:t>
      </w:r>
    </w:p>
    <w:p w:rsidR="005A268C" w:rsidRPr="003D4AC9" w:rsidRDefault="005A268C" w:rsidP="005A268C">
      <w:pPr>
        <w:spacing w:after="0pt" w:line="12pt" w:lineRule="auto"/>
        <w:jc w:val="center"/>
        <w:rPr>
          <w:rFonts w:ascii="Arial" w:eastAsia="Times New Roman" w:hAnsi="Arial" w:cs="Arial"/>
          <w:lang w:eastAsia="cs-CZ"/>
        </w:rPr>
      </w:pPr>
      <w:r w:rsidRPr="003D4AC9">
        <w:rPr>
          <w:rFonts w:ascii="Arial" w:eastAsia="Times New Roman" w:hAnsi="Arial" w:cs="Arial"/>
          <w:lang w:eastAsia="cs-CZ"/>
        </w:rPr>
        <w:t>ministr vnitra</w:t>
      </w:r>
    </w:p>
    <w:p w:rsidR="005A268C" w:rsidRPr="003D4AC9" w:rsidRDefault="005A268C" w:rsidP="005A268C">
      <w:pPr>
        <w:spacing w:after="0pt" w:line="12pt" w:lineRule="auto"/>
        <w:rPr>
          <w:rFonts w:ascii="Arial" w:eastAsia="Times New Roman" w:hAnsi="Arial" w:cs="Arial"/>
          <w:lang w:eastAsia="cs-CZ"/>
        </w:rPr>
      </w:pPr>
    </w:p>
    <w:tbl>
      <w:tblPr>
        <w:tblW w:w="170.10pt" w:type="dxa"/>
        <w:tblInd w:w="5.40pt" w:type="dxa"/>
        <w:tblLook w:firstRow="1" w:lastRow="1" w:firstColumn="1" w:lastColumn="1" w:noHBand="0" w:noVBand="0"/>
      </w:tblPr>
      <w:tblGrid>
        <w:gridCol w:w="3402"/>
      </w:tblGrid>
      <w:tr w:rsidR="003C286E" w:rsidRPr="003F6132" w:rsidTr="00BA3675">
        <w:tc>
          <w:tcPr>
            <w:tcW w:w="170.10pt" w:type="dxa"/>
            <w:hideMark/>
          </w:tcPr>
          <w:p w:rsidR="003C286E" w:rsidRPr="003F6132" w:rsidRDefault="003C286E" w:rsidP="00A7053D">
            <w:pPr>
              <w:spacing w:after="0pt" w:line="12pt" w:lineRule="auto"/>
              <w:rPr>
                <w:rFonts w:ascii="Arial" w:eastAsia="Times New Roman" w:hAnsi="Arial" w:cs="Arial"/>
                <w:lang w:eastAsia="cs-CZ"/>
              </w:rPr>
            </w:pPr>
            <w:r w:rsidRPr="003F6132">
              <w:rPr>
                <w:rFonts w:ascii="Arial" w:eastAsia="Times New Roman" w:hAnsi="Arial" w:cs="Arial"/>
                <w:lang w:eastAsia="cs-CZ"/>
              </w:rPr>
              <w:t>Č. j. MV-</w:t>
            </w:r>
            <w:r w:rsidR="00A7053D">
              <w:rPr>
                <w:rFonts w:ascii="Arial" w:eastAsia="Times New Roman" w:hAnsi="Arial" w:cs="Arial"/>
                <w:lang w:eastAsia="cs-CZ"/>
              </w:rPr>
              <w:t>142201</w:t>
            </w:r>
            <w:r w:rsidRPr="003F6132">
              <w:rPr>
                <w:rFonts w:ascii="Arial" w:eastAsia="Times New Roman" w:hAnsi="Arial" w:cs="Arial"/>
                <w:lang w:eastAsia="cs-CZ"/>
              </w:rPr>
              <w:t>-</w:t>
            </w:r>
            <w:r w:rsidR="00343B4A">
              <w:rPr>
                <w:rFonts w:ascii="Arial" w:eastAsia="Times New Roman" w:hAnsi="Arial" w:cs="Arial"/>
                <w:lang w:eastAsia="cs-CZ"/>
              </w:rPr>
              <w:t>3</w:t>
            </w:r>
            <w:r>
              <w:rPr>
                <w:rFonts w:ascii="Arial" w:eastAsia="Times New Roman" w:hAnsi="Arial" w:cs="Arial"/>
                <w:lang w:eastAsia="cs-CZ"/>
              </w:rPr>
              <w:t>/SO-2022</w:t>
            </w:r>
          </w:p>
        </w:tc>
      </w:tr>
    </w:tbl>
    <w:p w:rsidR="003C286E" w:rsidRPr="003F6132" w:rsidRDefault="003C286E" w:rsidP="003C286E">
      <w:pPr>
        <w:spacing w:after="0pt" w:line="12pt" w:lineRule="auto"/>
        <w:jc w:val="both"/>
        <w:rPr>
          <w:rFonts w:ascii="Arial" w:eastAsia="Times New Roman" w:hAnsi="Arial" w:cs="Arial"/>
          <w:lang w:eastAsia="cs-CZ"/>
        </w:rPr>
      </w:pPr>
    </w:p>
    <w:tbl>
      <w:tblPr>
        <w:tblW w:w="147.20pt" w:type="dxa"/>
        <w:tblInd w:w="311.80pt" w:type="dxa"/>
        <w:tblLook w:firstRow="1" w:lastRow="1" w:firstColumn="1" w:lastColumn="1" w:noHBand="0" w:noVBand="0"/>
      </w:tblPr>
      <w:tblGrid>
        <w:gridCol w:w="2944"/>
      </w:tblGrid>
      <w:tr w:rsidR="003C286E" w:rsidRPr="003F6132" w:rsidTr="00BA3675">
        <w:tc>
          <w:tcPr>
            <w:tcW w:w="147.20pt" w:type="dxa"/>
            <w:hideMark/>
          </w:tcPr>
          <w:p w:rsidR="003C286E" w:rsidRPr="003F6132" w:rsidRDefault="003C286E" w:rsidP="001A7A50">
            <w:pPr>
              <w:spacing w:after="0pt"/>
              <w:rPr>
                <w:rFonts w:ascii="Arial" w:hAnsi="Arial" w:cs="Arial"/>
              </w:rPr>
            </w:pPr>
            <w:r w:rsidRPr="003F6132">
              <w:rPr>
                <w:rFonts w:ascii="Arial" w:hAnsi="Arial" w:cs="Arial"/>
              </w:rPr>
              <w:t xml:space="preserve">Praha </w:t>
            </w:r>
            <w:r w:rsidR="005A67C5">
              <w:rPr>
                <w:rFonts w:ascii="Arial" w:hAnsi="Arial"/>
              </w:rPr>
              <w:t>10. října 2022</w:t>
            </w:r>
          </w:p>
        </w:tc>
      </w:tr>
      <w:tr w:rsidR="003C286E" w:rsidRPr="003F6132" w:rsidTr="00BA3675">
        <w:tc>
          <w:tcPr>
            <w:tcW w:w="147.20pt" w:type="dxa"/>
            <w:hideMark/>
          </w:tcPr>
          <w:p w:rsidR="003C286E" w:rsidRPr="003F6132" w:rsidRDefault="003C286E" w:rsidP="00BA3675">
            <w:pPr>
              <w:spacing w:after="0pt" w:line="12pt" w:lineRule="auto"/>
              <w:rPr>
                <w:rFonts w:ascii="Arial" w:hAnsi="Arial" w:cs="Arial"/>
              </w:rPr>
            </w:pPr>
            <w:r>
              <w:rPr>
                <w:rFonts w:ascii="Arial" w:hAnsi="Arial" w:cs="Arial"/>
              </w:rPr>
              <w:t>Počet listů:</w:t>
            </w:r>
            <w:r w:rsidR="00343B4A">
              <w:rPr>
                <w:rFonts w:ascii="Arial" w:hAnsi="Arial" w:cs="Arial"/>
              </w:rPr>
              <w:t xml:space="preserve"> </w:t>
            </w:r>
            <w:r w:rsidR="00956ADB">
              <w:rPr>
                <w:rFonts w:ascii="Arial" w:hAnsi="Arial" w:cs="Arial"/>
              </w:rPr>
              <w:t>8</w:t>
            </w:r>
          </w:p>
        </w:tc>
      </w:tr>
    </w:tbl>
    <w:p w:rsidR="003C286E" w:rsidRPr="003F6132" w:rsidRDefault="003C286E" w:rsidP="003C286E">
      <w:pPr>
        <w:spacing w:after="0pt" w:line="12pt" w:lineRule="auto"/>
        <w:rPr>
          <w:rFonts w:ascii="Arial" w:eastAsia="Times New Roman" w:hAnsi="Arial" w:cs="Arial"/>
          <w:lang w:eastAsia="cs-CZ"/>
        </w:rPr>
      </w:pPr>
    </w:p>
    <w:tbl>
      <w:tblPr>
        <w:tblW w:w="0pt" w:type="auto"/>
        <w:tblInd w:w="5.65pt" w:type="dxa"/>
        <w:tblLayout w:type="fixed"/>
        <w:tblLook w:firstRow="1" w:lastRow="0" w:firstColumn="1" w:lastColumn="0" w:noHBand="0" w:noVBand="1"/>
      </w:tblPr>
      <w:tblGrid>
        <w:gridCol w:w="4531"/>
        <w:gridCol w:w="4536"/>
      </w:tblGrid>
      <w:tr w:rsidR="003C286E" w:rsidRPr="00DF6907" w:rsidTr="00BA3675">
        <w:trPr>
          <w:trHeight w:val="330"/>
        </w:trPr>
        <w:tc>
          <w:tcPr>
            <w:tcW w:w="226.55pt" w:type="dxa"/>
          </w:tcPr>
          <w:p w:rsidR="003C286E" w:rsidRPr="003F6132" w:rsidRDefault="003C286E" w:rsidP="00BA3675">
            <w:pPr>
              <w:spacing w:after="0pt"/>
              <w:rPr>
                <w:rFonts w:ascii="Arial" w:hAnsi="Arial" w:cs="Arial"/>
                <w:b/>
                <w:u w:val="single"/>
              </w:rPr>
            </w:pPr>
            <w:r w:rsidRPr="003F6132">
              <w:rPr>
                <w:rFonts w:ascii="Arial" w:hAnsi="Arial" w:cs="Arial"/>
                <w:b/>
                <w:u w:val="single"/>
              </w:rPr>
              <w:t>Účastní</w:t>
            </w:r>
            <w:r>
              <w:rPr>
                <w:rFonts w:ascii="Arial" w:hAnsi="Arial" w:cs="Arial"/>
                <w:b/>
                <w:u w:val="single"/>
              </w:rPr>
              <w:t>k</w:t>
            </w:r>
            <w:r w:rsidRPr="003F6132">
              <w:rPr>
                <w:rFonts w:ascii="Arial" w:hAnsi="Arial" w:cs="Arial"/>
                <w:b/>
                <w:u w:val="single"/>
              </w:rPr>
              <w:t xml:space="preserve"> řízení</w:t>
            </w:r>
            <w:r>
              <w:rPr>
                <w:rFonts w:ascii="Arial" w:hAnsi="Arial" w:cs="Arial"/>
                <w:b/>
                <w:u w:val="single"/>
              </w:rPr>
              <w:t>:</w:t>
            </w:r>
          </w:p>
        </w:tc>
        <w:tc>
          <w:tcPr>
            <w:tcW w:w="226.80pt" w:type="dxa"/>
          </w:tcPr>
          <w:p w:rsidR="003C286E" w:rsidRPr="00B211E4" w:rsidRDefault="003C286E" w:rsidP="00BA3675">
            <w:pPr>
              <w:spacing w:after="0pt"/>
              <w:rPr>
                <w:rFonts w:ascii="Arial" w:hAnsi="Arial" w:cs="Arial"/>
                <w:b/>
                <w:u w:val="single"/>
              </w:rPr>
            </w:pPr>
          </w:p>
        </w:tc>
      </w:tr>
      <w:tr w:rsidR="003C286E" w:rsidRPr="00DF6907" w:rsidTr="00BA3675">
        <w:trPr>
          <w:trHeight w:val="330"/>
        </w:trPr>
        <w:tc>
          <w:tcPr>
            <w:tcW w:w="226.55pt" w:type="dxa"/>
          </w:tcPr>
          <w:p w:rsidR="003C286E" w:rsidRPr="00C82BD8" w:rsidRDefault="003C286E" w:rsidP="00BA3675">
            <w:pPr>
              <w:spacing w:after="0pt"/>
              <w:rPr>
                <w:rFonts w:ascii="Arial" w:hAnsi="Arial" w:cs="Arial"/>
              </w:rPr>
            </w:pPr>
          </w:p>
        </w:tc>
        <w:tc>
          <w:tcPr>
            <w:tcW w:w="226.80pt" w:type="dxa"/>
          </w:tcPr>
          <w:p w:rsidR="003C286E" w:rsidRPr="00C82BD8" w:rsidRDefault="003C286E" w:rsidP="00BA3675">
            <w:pPr>
              <w:spacing w:after="0pt"/>
              <w:rPr>
                <w:rFonts w:ascii="Arial" w:hAnsi="Arial" w:cs="Arial"/>
              </w:rPr>
            </w:pPr>
          </w:p>
        </w:tc>
      </w:tr>
      <w:tr w:rsidR="003C286E" w:rsidRPr="00DF6907" w:rsidTr="00BA3675">
        <w:trPr>
          <w:trHeight w:val="330"/>
        </w:trPr>
        <w:tc>
          <w:tcPr>
            <w:tcW w:w="226.55pt" w:type="dxa"/>
          </w:tcPr>
          <w:p w:rsidR="003C286E" w:rsidRPr="00C82BD8" w:rsidRDefault="00A7053D" w:rsidP="00BA3675">
            <w:pPr>
              <w:spacing w:after="0pt"/>
              <w:rPr>
                <w:rFonts w:ascii="Arial" w:hAnsi="Arial" w:cs="Arial"/>
              </w:rPr>
            </w:pPr>
            <w:r>
              <w:rPr>
                <w:rFonts w:ascii="Arial" w:eastAsia="Times New Roman" w:hAnsi="Arial" w:cs="Arial"/>
                <w:b/>
                <w:lang w:eastAsia="cs-CZ"/>
              </w:rPr>
              <w:t>městys Frymburk</w:t>
            </w:r>
          </w:p>
        </w:tc>
        <w:tc>
          <w:tcPr>
            <w:tcW w:w="226.80pt" w:type="dxa"/>
          </w:tcPr>
          <w:p w:rsidR="003C286E" w:rsidRPr="00A5042D" w:rsidRDefault="003C286E" w:rsidP="00BA3675">
            <w:pPr>
              <w:spacing w:after="0pt"/>
              <w:rPr>
                <w:rFonts w:ascii="Arial" w:eastAsia="Times New Roman" w:hAnsi="Arial" w:cs="Arial"/>
                <w:lang w:eastAsia="cs-CZ"/>
              </w:rPr>
            </w:pPr>
          </w:p>
        </w:tc>
      </w:tr>
      <w:tr w:rsidR="003C286E" w:rsidRPr="00DF6907" w:rsidTr="00BA3675">
        <w:trPr>
          <w:trHeight w:val="330"/>
        </w:trPr>
        <w:tc>
          <w:tcPr>
            <w:tcW w:w="226.55pt" w:type="dxa"/>
          </w:tcPr>
          <w:p w:rsidR="003C286E" w:rsidRPr="003F6132" w:rsidRDefault="00A7053D" w:rsidP="00BA3675">
            <w:pPr>
              <w:spacing w:after="0pt"/>
              <w:rPr>
                <w:rFonts w:ascii="Arial" w:hAnsi="Arial" w:cs="Arial"/>
              </w:rPr>
            </w:pPr>
            <w:r>
              <w:rPr>
                <w:rFonts w:ascii="Arial" w:hAnsi="Arial" w:cs="Arial"/>
              </w:rPr>
              <w:t>Frymburk 78</w:t>
            </w:r>
          </w:p>
        </w:tc>
        <w:tc>
          <w:tcPr>
            <w:tcW w:w="226.80pt" w:type="dxa"/>
          </w:tcPr>
          <w:p w:rsidR="003C286E" w:rsidRPr="00B211E4" w:rsidRDefault="003C286E" w:rsidP="00BA3675">
            <w:pPr>
              <w:spacing w:after="0pt"/>
              <w:rPr>
                <w:rFonts w:ascii="Arial" w:eastAsia="Times New Roman" w:hAnsi="Arial" w:cs="Arial"/>
                <w:b/>
                <w:lang w:eastAsia="cs-CZ"/>
              </w:rPr>
            </w:pPr>
          </w:p>
        </w:tc>
      </w:tr>
      <w:tr w:rsidR="003C286E" w:rsidRPr="00DF6907" w:rsidTr="00BA3675">
        <w:trPr>
          <w:trHeight w:val="330"/>
        </w:trPr>
        <w:tc>
          <w:tcPr>
            <w:tcW w:w="226.55pt" w:type="dxa"/>
          </w:tcPr>
          <w:p w:rsidR="003C286E" w:rsidRDefault="00A7053D" w:rsidP="00BA3675">
            <w:pPr>
              <w:spacing w:after="0pt"/>
              <w:rPr>
                <w:rFonts w:ascii="Arial" w:hAnsi="Arial" w:cs="Arial"/>
              </w:rPr>
            </w:pPr>
            <w:r>
              <w:rPr>
                <w:rFonts w:ascii="Arial" w:hAnsi="Arial" w:cs="Arial"/>
              </w:rPr>
              <w:t>382 79 Frymburk</w:t>
            </w:r>
          </w:p>
          <w:p w:rsidR="003C286E" w:rsidRDefault="003C286E" w:rsidP="00A7053D">
            <w:pPr>
              <w:spacing w:after="6pt"/>
              <w:rPr>
                <w:rFonts w:ascii="Arial" w:hAnsi="Arial" w:cs="Arial"/>
              </w:rPr>
            </w:pPr>
            <w:r>
              <w:rPr>
                <w:rFonts w:ascii="Arial" w:hAnsi="Arial" w:cs="Arial"/>
              </w:rPr>
              <w:t xml:space="preserve">IČO: </w:t>
            </w:r>
            <w:r w:rsidR="00A7053D">
              <w:rPr>
                <w:rFonts w:ascii="Arial" w:hAnsi="Arial" w:cs="Arial"/>
              </w:rPr>
              <w:t>002 45 861</w:t>
            </w:r>
          </w:p>
        </w:tc>
        <w:tc>
          <w:tcPr>
            <w:tcW w:w="226.80pt" w:type="dxa"/>
          </w:tcPr>
          <w:p w:rsidR="003C286E" w:rsidRDefault="003C286E" w:rsidP="00BA3675">
            <w:pPr>
              <w:spacing w:after="0pt"/>
              <w:rPr>
                <w:rFonts w:ascii="Arial" w:hAnsi="Arial" w:cs="Arial"/>
              </w:rPr>
            </w:pPr>
          </w:p>
        </w:tc>
      </w:tr>
      <w:tr w:rsidR="003C286E" w:rsidRPr="00DF6907" w:rsidTr="00BA3675">
        <w:trPr>
          <w:trHeight w:val="330"/>
        </w:trPr>
        <w:tc>
          <w:tcPr>
            <w:tcW w:w="226.55pt" w:type="dxa"/>
          </w:tcPr>
          <w:p w:rsidR="003C286E" w:rsidRPr="00B0149F" w:rsidRDefault="003C286E" w:rsidP="00A7053D">
            <w:pPr>
              <w:spacing w:after="0pt"/>
              <w:rPr>
                <w:rFonts w:ascii="Arial" w:hAnsi="Arial" w:cs="Arial"/>
                <w:i/>
              </w:rPr>
            </w:pPr>
            <w:r w:rsidRPr="00B51474">
              <w:rPr>
                <w:rFonts w:ascii="Arial" w:hAnsi="Arial" w:cs="Arial"/>
                <w:u w:val="single"/>
              </w:rPr>
              <w:t>ID datové schránky</w:t>
            </w:r>
            <w:r w:rsidRPr="00B51474">
              <w:rPr>
                <w:rFonts w:ascii="Arial" w:hAnsi="Arial" w:cs="Arial"/>
              </w:rPr>
              <w:t>:</w:t>
            </w:r>
            <w:r w:rsidRPr="00B0149F">
              <w:rPr>
                <w:rFonts w:ascii="Arial" w:hAnsi="Arial" w:cs="Arial"/>
                <w:i/>
              </w:rPr>
              <w:t xml:space="preserve"> </w:t>
            </w:r>
            <w:r w:rsidR="00A7053D">
              <w:rPr>
                <w:rFonts w:ascii="Arial" w:hAnsi="Arial" w:cs="Arial"/>
                <w:i/>
              </w:rPr>
              <w:t>wnkbeg2</w:t>
            </w:r>
          </w:p>
        </w:tc>
        <w:tc>
          <w:tcPr>
            <w:tcW w:w="226.80pt" w:type="dxa"/>
          </w:tcPr>
          <w:p w:rsidR="003C286E" w:rsidRDefault="003C286E" w:rsidP="00BA3675">
            <w:pPr>
              <w:spacing w:after="0pt"/>
              <w:rPr>
                <w:rFonts w:ascii="Arial" w:hAnsi="Arial" w:cs="Arial"/>
              </w:rPr>
            </w:pPr>
          </w:p>
        </w:tc>
      </w:tr>
      <w:tr w:rsidR="003C286E" w:rsidRPr="00DF6907" w:rsidTr="00BA3675">
        <w:trPr>
          <w:trHeight w:val="330"/>
        </w:trPr>
        <w:tc>
          <w:tcPr>
            <w:tcW w:w="226.55pt" w:type="dxa"/>
          </w:tcPr>
          <w:p w:rsidR="003C286E" w:rsidRDefault="003C286E" w:rsidP="00BA3675">
            <w:pPr>
              <w:spacing w:after="0pt"/>
              <w:rPr>
                <w:rFonts w:ascii="Arial" w:hAnsi="Arial" w:cs="Arial"/>
              </w:rPr>
            </w:pPr>
          </w:p>
        </w:tc>
        <w:tc>
          <w:tcPr>
            <w:tcW w:w="226.80pt" w:type="dxa"/>
          </w:tcPr>
          <w:p w:rsidR="003C286E" w:rsidRDefault="003C286E" w:rsidP="00BA3675">
            <w:pPr>
              <w:spacing w:after="0pt"/>
              <w:ind w:start="30.05pt"/>
              <w:rPr>
                <w:rFonts w:ascii="Arial" w:hAnsi="Arial" w:cs="Arial"/>
              </w:rPr>
            </w:pPr>
          </w:p>
        </w:tc>
      </w:tr>
    </w:tbl>
    <w:p w:rsidR="008F69A7" w:rsidRDefault="008F69A7" w:rsidP="00336C55">
      <w:pPr>
        <w:suppressAutoHyphens/>
        <w:overflowPunct w:val="0"/>
        <w:autoSpaceDE w:val="0"/>
        <w:autoSpaceDN w:val="0"/>
        <w:adjustRightInd w:val="0"/>
        <w:spacing w:after="6pt" w:line="12pt" w:lineRule="auto"/>
        <w:jc w:val="center"/>
        <w:textAlignment w:val="baseline"/>
        <w:rPr>
          <w:rFonts w:ascii="Arial" w:eastAsia="Times New Roman" w:hAnsi="Arial" w:cs="Arial"/>
          <w:b/>
          <w:i/>
          <w:spacing w:val="60"/>
          <w:sz w:val="32"/>
          <w:szCs w:val="32"/>
          <w:lang w:eastAsia="cs-CZ"/>
        </w:rPr>
      </w:pPr>
    </w:p>
    <w:p w:rsidR="003C286E" w:rsidRDefault="003C286E" w:rsidP="00E46294">
      <w:pPr>
        <w:suppressAutoHyphens/>
        <w:overflowPunct w:val="0"/>
        <w:autoSpaceDE w:val="0"/>
        <w:autoSpaceDN w:val="0"/>
        <w:adjustRightInd w:val="0"/>
        <w:spacing w:after="24pt" w:line="12pt" w:lineRule="auto"/>
        <w:jc w:val="center"/>
        <w:textAlignment w:val="baseline"/>
        <w:rPr>
          <w:rFonts w:ascii="Arial" w:eastAsia="Times New Roman" w:hAnsi="Arial" w:cs="Arial"/>
          <w:b/>
          <w:spacing w:val="60"/>
          <w:sz w:val="32"/>
          <w:szCs w:val="32"/>
          <w:lang w:eastAsia="cs-CZ"/>
        </w:rPr>
      </w:pPr>
      <w:r w:rsidRPr="00F12B6B">
        <w:rPr>
          <w:rFonts w:ascii="Arial" w:eastAsia="Times New Roman" w:hAnsi="Arial" w:cs="Arial"/>
          <w:b/>
          <w:spacing w:val="60"/>
          <w:sz w:val="32"/>
          <w:szCs w:val="32"/>
          <w:lang w:eastAsia="cs-CZ"/>
        </w:rPr>
        <w:t>ROZHODNUTÍ</w:t>
      </w:r>
    </w:p>
    <w:p w:rsidR="003C286E" w:rsidRPr="003C286E" w:rsidRDefault="003C286E" w:rsidP="005D287D">
      <w:pPr>
        <w:pStyle w:val="Text"/>
        <w:spacing w:after="10pt" w:line="13.80pt" w:lineRule="auto"/>
        <w:ind w:firstLine="35.40pt"/>
        <w:rPr>
          <w:sz w:val="22"/>
        </w:rPr>
      </w:pPr>
      <w:r w:rsidRPr="003C286E">
        <w:rPr>
          <w:sz w:val="22"/>
        </w:rPr>
        <w:t>Ministr vnitra jako věcně příslušný správní orgán podle § 152 odst. 2 zákona č. 500/2004 Sb., správní řád, ve znění pozdějších předpisů</w:t>
      </w:r>
      <w:r w:rsidRPr="003C286E">
        <w:rPr>
          <w:color w:val="FF0000"/>
          <w:sz w:val="22"/>
        </w:rPr>
        <w:t xml:space="preserve"> </w:t>
      </w:r>
      <w:r w:rsidRPr="003C286E">
        <w:rPr>
          <w:sz w:val="22"/>
        </w:rPr>
        <w:t xml:space="preserve">(dále jen „správní řád“), po projednání v rozkladové komisi ministra vnitra, </w:t>
      </w:r>
      <w:r w:rsidRPr="003C286E">
        <w:rPr>
          <w:b/>
          <w:sz w:val="22"/>
        </w:rPr>
        <w:t>rozhodl o rozkladu,</w:t>
      </w:r>
      <w:r w:rsidRPr="003C286E">
        <w:rPr>
          <w:sz w:val="22"/>
        </w:rPr>
        <w:t xml:space="preserve"> který podal</w:t>
      </w:r>
      <w:r w:rsidR="00F014FB">
        <w:rPr>
          <w:sz w:val="22"/>
          <w:lang w:val="cs-CZ"/>
        </w:rPr>
        <w:t xml:space="preserve"> </w:t>
      </w:r>
      <w:r w:rsidR="00A836E4">
        <w:rPr>
          <w:b/>
          <w:sz w:val="22"/>
          <w:lang w:val="cs-CZ"/>
        </w:rPr>
        <w:t>městys Frymburk</w:t>
      </w:r>
      <w:r w:rsidRPr="003C286E">
        <w:rPr>
          <w:sz w:val="22"/>
        </w:rPr>
        <w:t xml:space="preserve">, </w:t>
      </w:r>
      <w:r w:rsidR="00A836E4">
        <w:rPr>
          <w:sz w:val="22"/>
          <w:lang w:val="cs-CZ"/>
        </w:rPr>
        <w:t>Frymburk 78, 382 79 Frymburk</w:t>
      </w:r>
      <w:r w:rsidRPr="003C286E">
        <w:rPr>
          <w:sz w:val="22"/>
        </w:rPr>
        <w:t xml:space="preserve"> (dále jen „</w:t>
      </w:r>
      <w:r w:rsidR="00A836E4">
        <w:rPr>
          <w:sz w:val="22"/>
          <w:lang w:val="cs-CZ"/>
        </w:rPr>
        <w:t>městys Frymburk</w:t>
      </w:r>
      <w:r w:rsidRPr="003C286E">
        <w:rPr>
          <w:sz w:val="22"/>
        </w:rPr>
        <w:t xml:space="preserve">“), proti rozhodnutí Ministerstva vnitra, odboru veřejné správy, dozoru a kontroly (dále </w:t>
      </w:r>
      <w:r w:rsidR="005633C6">
        <w:rPr>
          <w:sz w:val="22"/>
        </w:rPr>
        <w:t>jen „správní orgán I. stupně“)</w:t>
      </w:r>
      <w:r w:rsidR="00A43695">
        <w:rPr>
          <w:sz w:val="22"/>
          <w:lang w:val="cs-CZ"/>
        </w:rPr>
        <w:t xml:space="preserve">, </w:t>
      </w:r>
      <w:r w:rsidRPr="003C286E">
        <w:rPr>
          <w:sz w:val="22"/>
        </w:rPr>
        <w:t xml:space="preserve">ze dne </w:t>
      </w:r>
      <w:r w:rsidR="00A836E4">
        <w:rPr>
          <w:sz w:val="22"/>
          <w:lang w:val="cs-CZ"/>
        </w:rPr>
        <w:t>20. 7. 2022</w:t>
      </w:r>
      <w:r w:rsidRPr="003C286E">
        <w:rPr>
          <w:sz w:val="22"/>
        </w:rPr>
        <w:t>, č. j. MV-</w:t>
      </w:r>
      <w:r w:rsidR="00A836E4">
        <w:rPr>
          <w:sz w:val="22"/>
          <w:lang w:val="cs-CZ"/>
        </w:rPr>
        <w:t>113672</w:t>
      </w:r>
      <w:r w:rsidRPr="003C286E">
        <w:rPr>
          <w:sz w:val="22"/>
        </w:rPr>
        <w:t>-</w:t>
      </w:r>
      <w:r w:rsidR="00A836E4">
        <w:rPr>
          <w:sz w:val="22"/>
          <w:lang w:val="cs-CZ"/>
        </w:rPr>
        <w:t>8</w:t>
      </w:r>
      <w:r w:rsidRPr="003C286E">
        <w:rPr>
          <w:sz w:val="22"/>
        </w:rPr>
        <w:t xml:space="preserve">/ODK-2022, kterým byla </w:t>
      </w:r>
      <w:r w:rsidRPr="003C286E">
        <w:rPr>
          <w:rFonts w:eastAsia="Arial Unicode MS"/>
          <w:sz w:val="22"/>
        </w:rPr>
        <w:t>podle § 123 odst</w:t>
      </w:r>
      <w:r w:rsidR="00C27662">
        <w:rPr>
          <w:rFonts w:eastAsia="Arial Unicode MS"/>
          <w:sz w:val="22"/>
        </w:rPr>
        <w:t>.</w:t>
      </w:r>
      <w:r w:rsidR="00A43695">
        <w:rPr>
          <w:rFonts w:eastAsia="Arial Unicode MS"/>
          <w:sz w:val="22"/>
          <w:lang w:val="cs-CZ"/>
        </w:rPr>
        <w:t> </w:t>
      </w:r>
      <w:r w:rsidR="00C27662">
        <w:rPr>
          <w:rFonts w:eastAsia="Arial Unicode MS"/>
          <w:sz w:val="22"/>
        </w:rPr>
        <w:t>1 zákona č.</w:t>
      </w:r>
      <w:r w:rsidR="00C27662">
        <w:rPr>
          <w:rFonts w:eastAsia="Arial Unicode MS"/>
          <w:sz w:val="22"/>
          <w:lang w:val="cs-CZ"/>
        </w:rPr>
        <w:t xml:space="preserve"> </w:t>
      </w:r>
      <w:r w:rsidRPr="003C286E">
        <w:rPr>
          <w:rFonts w:eastAsia="Arial Unicode MS"/>
          <w:sz w:val="22"/>
        </w:rPr>
        <w:t xml:space="preserve">128/2000 Sb., o obcích (obecní zřízení), ve znění pozdějších předpisů, </w:t>
      </w:r>
      <w:r w:rsidRPr="003C286E">
        <w:rPr>
          <w:b/>
          <w:sz w:val="22"/>
        </w:rPr>
        <w:t xml:space="preserve">pozastavena účinnost čl. </w:t>
      </w:r>
      <w:r w:rsidR="00A836E4">
        <w:rPr>
          <w:b/>
          <w:sz w:val="22"/>
          <w:lang w:val="cs-CZ"/>
        </w:rPr>
        <w:t>7 odst. 3 a 4</w:t>
      </w:r>
      <w:r w:rsidRPr="003C286E">
        <w:rPr>
          <w:b/>
          <w:sz w:val="22"/>
        </w:rPr>
        <w:t xml:space="preserve"> obecně závazné vyhlášky </w:t>
      </w:r>
      <w:r w:rsidR="00A836E4">
        <w:rPr>
          <w:b/>
          <w:sz w:val="22"/>
          <w:lang w:val="cs-CZ"/>
        </w:rPr>
        <w:t>městyse Frymburk</w:t>
      </w:r>
      <w:r w:rsidRPr="003C286E">
        <w:rPr>
          <w:sz w:val="22"/>
        </w:rPr>
        <w:t xml:space="preserve"> </w:t>
      </w:r>
      <w:r w:rsidRPr="003C286E">
        <w:rPr>
          <w:b/>
          <w:sz w:val="22"/>
        </w:rPr>
        <w:t>č. </w:t>
      </w:r>
      <w:r w:rsidR="00A836E4">
        <w:rPr>
          <w:b/>
          <w:sz w:val="22"/>
          <w:lang w:val="cs-CZ"/>
        </w:rPr>
        <w:t>6</w:t>
      </w:r>
      <w:r w:rsidRPr="003C286E">
        <w:rPr>
          <w:b/>
          <w:sz w:val="22"/>
        </w:rPr>
        <w:t>/2021</w:t>
      </w:r>
      <w:r w:rsidRPr="003C286E">
        <w:rPr>
          <w:sz w:val="22"/>
        </w:rPr>
        <w:t>, o</w:t>
      </w:r>
      <w:r w:rsidR="00D8463F">
        <w:rPr>
          <w:sz w:val="22"/>
          <w:lang w:val="cs-CZ"/>
        </w:rPr>
        <w:t> </w:t>
      </w:r>
      <w:r w:rsidRPr="003C286E">
        <w:rPr>
          <w:sz w:val="22"/>
        </w:rPr>
        <w:t xml:space="preserve">místním poplatku za obecní </w:t>
      </w:r>
      <w:r w:rsidR="005633C6">
        <w:rPr>
          <w:sz w:val="22"/>
        </w:rPr>
        <w:t>systém odpadového hospodářství</w:t>
      </w:r>
      <w:r w:rsidR="00A836E4">
        <w:rPr>
          <w:sz w:val="22"/>
          <w:lang w:val="cs-CZ"/>
        </w:rPr>
        <w:t xml:space="preserve"> (dále jen „obecně závazná vyhláška“)</w:t>
      </w:r>
      <w:r w:rsidRPr="003C286E">
        <w:rPr>
          <w:sz w:val="22"/>
        </w:rPr>
        <w:t>,</w:t>
      </w:r>
    </w:p>
    <w:p w:rsidR="003C286E" w:rsidRDefault="003C286E" w:rsidP="005D287D">
      <w:pPr>
        <w:autoSpaceDE w:val="0"/>
        <w:autoSpaceDN w:val="0"/>
        <w:adjustRightInd w:val="0"/>
        <w:jc w:val="center"/>
        <w:rPr>
          <w:rFonts w:ascii="Arial" w:hAnsi="Arial" w:cs="Arial"/>
          <w:spacing w:val="40"/>
        </w:rPr>
      </w:pPr>
      <w:r w:rsidRPr="002F5CFE">
        <w:rPr>
          <w:rFonts w:ascii="Arial" w:hAnsi="Arial" w:cs="Arial"/>
          <w:spacing w:val="40"/>
        </w:rPr>
        <w:t>takto:</w:t>
      </w:r>
    </w:p>
    <w:p w:rsidR="008F69A7" w:rsidRDefault="008F69A7" w:rsidP="00E46294">
      <w:pPr>
        <w:ind w:firstLine="35.40pt"/>
        <w:jc w:val="both"/>
        <w:rPr>
          <w:rFonts w:ascii="Arial" w:eastAsia="Times New Roman" w:hAnsi="Arial" w:cs="Arial"/>
          <w:lang w:eastAsia="cs-CZ"/>
        </w:rPr>
      </w:pPr>
      <w:r w:rsidRPr="00561672">
        <w:rPr>
          <w:rFonts w:ascii="Arial" w:eastAsia="Times New Roman" w:hAnsi="Arial" w:cs="Arial"/>
          <w:lang w:eastAsia="cs-CZ"/>
        </w:rPr>
        <w:t>podle</w:t>
      </w:r>
      <w:r w:rsidRPr="00561672">
        <w:rPr>
          <w:rFonts w:ascii="Arial" w:eastAsia="Times New Roman" w:hAnsi="Arial" w:cs="Arial"/>
          <w:b/>
          <w:lang w:eastAsia="cs-CZ"/>
        </w:rPr>
        <w:t xml:space="preserve"> § 152 odst. 6 písm. b) správního řádu</w:t>
      </w:r>
      <w:r w:rsidRPr="00561672">
        <w:rPr>
          <w:rFonts w:ascii="Arial" w:eastAsia="Times New Roman" w:hAnsi="Arial" w:cs="Arial"/>
          <w:lang w:eastAsia="cs-CZ"/>
        </w:rPr>
        <w:t xml:space="preserve"> se rozklad proti rozhodnutí správního orgánu I. stupně </w:t>
      </w:r>
      <w:r w:rsidRPr="00770D9D">
        <w:rPr>
          <w:rFonts w:ascii="Arial" w:eastAsia="Times New Roman" w:hAnsi="Arial" w:cs="Arial"/>
          <w:lang w:eastAsia="cs-CZ"/>
        </w:rPr>
        <w:t xml:space="preserve">ze dne </w:t>
      </w:r>
      <w:r w:rsidRPr="00770D9D">
        <w:rPr>
          <w:rFonts w:ascii="Arial" w:eastAsia="Arial Unicode MS" w:hAnsi="Arial" w:cs="Arial"/>
        </w:rPr>
        <w:t xml:space="preserve">20. 7. </w:t>
      </w:r>
      <w:r>
        <w:rPr>
          <w:rFonts w:ascii="Arial" w:eastAsia="Arial Unicode MS" w:hAnsi="Arial" w:cs="Arial"/>
        </w:rPr>
        <w:t>2022</w:t>
      </w:r>
      <w:r w:rsidRPr="00770D9D">
        <w:rPr>
          <w:rFonts w:ascii="Arial" w:eastAsia="Arial Unicode MS" w:hAnsi="Arial" w:cs="Arial"/>
        </w:rPr>
        <w:t>, č. j. MV-</w:t>
      </w:r>
      <w:r>
        <w:rPr>
          <w:rFonts w:ascii="Arial" w:eastAsia="Arial Unicode MS" w:hAnsi="Arial" w:cs="Arial"/>
        </w:rPr>
        <w:t>113672</w:t>
      </w:r>
      <w:r w:rsidRPr="00770D9D">
        <w:rPr>
          <w:rFonts w:ascii="Arial" w:eastAsia="Arial Unicode MS" w:hAnsi="Arial" w:cs="Arial"/>
        </w:rPr>
        <w:t>-</w:t>
      </w:r>
      <w:r>
        <w:rPr>
          <w:rFonts w:ascii="Arial" w:eastAsia="Arial Unicode MS" w:hAnsi="Arial" w:cs="Arial"/>
        </w:rPr>
        <w:t>8</w:t>
      </w:r>
      <w:r w:rsidRPr="00770D9D">
        <w:rPr>
          <w:rFonts w:ascii="Arial" w:eastAsia="Arial Unicode MS" w:hAnsi="Arial" w:cs="Arial"/>
        </w:rPr>
        <w:t>/ODK-</w:t>
      </w:r>
      <w:r>
        <w:rPr>
          <w:rFonts w:ascii="Arial" w:eastAsia="Arial Unicode MS" w:hAnsi="Arial" w:cs="Arial"/>
        </w:rPr>
        <w:t>2022,</w:t>
      </w:r>
    </w:p>
    <w:p w:rsidR="008F69A7" w:rsidRDefault="008F69A7" w:rsidP="008F69A7">
      <w:pPr>
        <w:spacing w:after="6pt"/>
        <w:jc w:val="center"/>
        <w:rPr>
          <w:rFonts w:ascii="Arial" w:eastAsia="Times New Roman" w:hAnsi="Arial" w:cs="Arial"/>
          <w:b/>
          <w:spacing w:val="40"/>
          <w:lang w:eastAsia="cs-CZ"/>
        </w:rPr>
      </w:pPr>
      <w:r w:rsidRPr="00AC52B7">
        <w:rPr>
          <w:rFonts w:ascii="Arial" w:eastAsia="Times New Roman" w:hAnsi="Arial" w:cs="Arial"/>
          <w:b/>
          <w:spacing w:val="40"/>
          <w:lang w:eastAsia="cs-CZ"/>
        </w:rPr>
        <w:t>zamítá.</w:t>
      </w:r>
    </w:p>
    <w:p w:rsidR="003C286E" w:rsidRPr="00431BB4" w:rsidRDefault="008F69A7" w:rsidP="00834C8E">
      <w:pPr>
        <w:jc w:val="center"/>
        <w:rPr>
          <w:rFonts w:ascii="Arial" w:hAnsi="Arial" w:cs="Arial"/>
          <w:b/>
          <w:lang w:eastAsia="cs-CZ"/>
        </w:rPr>
      </w:pPr>
      <w:r>
        <w:rPr>
          <w:rFonts w:ascii="Arial" w:eastAsia="Times New Roman" w:hAnsi="Arial" w:cs="Arial"/>
          <w:b/>
          <w:spacing w:val="40"/>
          <w:lang w:eastAsia="cs-CZ"/>
        </w:rPr>
        <w:br w:type="page"/>
      </w:r>
      <w:r w:rsidR="003C286E" w:rsidRPr="00AC565A">
        <w:rPr>
          <w:rFonts w:ascii="Arial" w:hAnsi="Arial" w:cs="Arial"/>
          <w:b/>
          <w:spacing w:val="60"/>
          <w:sz w:val="28"/>
          <w:szCs w:val="28"/>
        </w:rPr>
        <w:lastRenderedPageBreak/>
        <w:t>ODŮVODNĚNÍ</w:t>
      </w:r>
    </w:p>
    <w:p w:rsidR="00110E4F" w:rsidRDefault="005A268C" w:rsidP="00C40B1A">
      <w:pPr>
        <w:spacing w:after="6pt"/>
        <w:ind w:firstLine="35.45pt"/>
        <w:jc w:val="both"/>
        <w:rPr>
          <w:rFonts w:ascii="Arial" w:eastAsia="Times New Roman" w:hAnsi="Arial" w:cs="Arial"/>
          <w:lang w:eastAsia="cs-CZ"/>
        </w:rPr>
      </w:pPr>
      <w:r w:rsidRPr="004356A3">
        <w:rPr>
          <w:rFonts w:ascii="Arial" w:eastAsia="Times New Roman" w:hAnsi="Arial" w:cs="Arial"/>
          <w:lang w:eastAsia="cs-CZ"/>
        </w:rPr>
        <w:t xml:space="preserve">Správní orgán I. stupně </w:t>
      </w:r>
      <w:r w:rsidR="00945FB6">
        <w:rPr>
          <w:rFonts w:ascii="Arial" w:eastAsia="Times New Roman" w:hAnsi="Arial" w:cs="Arial"/>
          <w:lang w:eastAsia="cs-CZ"/>
        </w:rPr>
        <w:t xml:space="preserve">upozornil </w:t>
      </w:r>
      <w:r>
        <w:rPr>
          <w:rFonts w:ascii="Arial" w:eastAsia="Times New Roman" w:hAnsi="Arial" w:cs="Arial"/>
          <w:lang w:eastAsia="cs-CZ"/>
        </w:rPr>
        <w:t>na nezákonnost obecně závazné vyhlášky</w:t>
      </w:r>
      <w:r w:rsidR="008F1BF5">
        <w:rPr>
          <w:rFonts w:ascii="Arial" w:eastAsia="Times New Roman" w:hAnsi="Arial" w:cs="Arial"/>
          <w:lang w:eastAsia="cs-CZ"/>
        </w:rPr>
        <w:t xml:space="preserve"> </w:t>
      </w:r>
      <w:r w:rsidR="00E1020C">
        <w:rPr>
          <w:rFonts w:ascii="Arial" w:eastAsia="Times New Roman" w:hAnsi="Arial" w:cs="Arial"/>
          <w:lang w:eastAsia="cs-CZ"/>
        </w:rPr>
        <w:t>městys Frymburk</w:t>
      </w:r>
      <w:r>
        <w:rPr>
          <w:rFonts w:ascii="Arial" w:eastAsia="Times New Roman" w:hAnsi="Arial" w:cs="Arial"/>
          <w:lang w:eastAsia="cs-CZ"/>
        </w:rPr>
        <w:t xml:space="preserve"> </w:t>
      </w:r>
      <w:r w:rsidR="00E1020C">
        <w:rPr>
          <w:rFonts w:ascii="Arial" w:eastAsia="Times New Roman" w:hAnsi="Arial" w:cs="Arial"/>
          <w:lang w:eastAsia="cs-CZ"/>
        </w:rPr>
        <w:t>sdělením</w:t>
      </w:r>
      <w:r>
        <w:rPr>
          <w:rFonts w:ascii="Arial" w:eastAsia="Times New Roman" w:hAnsi="Arial" w:cs="Arial"/>
          <w:lang w:eastAsia="cs-CZ"/>
        </w:rPr>
        <w:t xml:space="preserve"> ze dne </w:t>
      </w:r>
      <w:r w:rsidR="00E1020C">
        <w:rPr>
          <w:rFonts w:ascii="Arial" w:eastAsia="Times New Roman" w:hAnsi="Arial" w:cs="Arial"/>
          <w:lang w:eastAsia="cs-CZ"/>
        </w:rPr>
        <w:t xml:space="preserve">16. 3. 2022, ve kterém poukázal na </w:t>
      </w:r>
      <w:r w:rsidR="008F1BF5">
        <w:rPr>
          <w:rFonts w:ascii="Arial" w:eastAsia="Times New Roman" w:hAnsi="Arial" w:cs="Arial"/>
          <w:lang w:eastAsia="cs-CZ"/>
        </w:rPr>
        <w:t>rozpor</w:t>
      </w:r>
      <w:r w:rsidR="00E1020C">
        <w:rPr>
          <w:rFonts w:ascii="Arial" w:eastAsia="Times New Roman" w:hAnsi="Arial" w:cs="Arial"/>
          <w:lang w:eastAsia="cs-CZ"/>
        </w:rPr>
        <w:t xml:space="preserve"> čl. 7 odst</w:t>
      </w:r>
      <w:r w:rsidR="00110E4F">
        <w:rPr>
          <w:rFonts w:ascii="Arial" w:eastAsia="Times New Roman" w:hAnsi="Arial" w:cs="Arial"/>
          <w:lang w:eastAsia="cs-CZ"/>
        </w:rPr>
        <w:t>. 3 a 4 obecně závazné vyhlášky</w:t>
      </w:r>
      <w:r w:rsidR="008F1BF5">
        <w:rPr>
          <w:rFonts w:ascii="Arial" w:eastAsia="Times New Roman" w:hAnsi="Arial" w:cs="Arial"/>
          <w:lang w:eastAsia="cs-CZ"/>
        </w:rPr>
        <w:t xml:space="preserve"> </w:t>
      </w:r>
      <w:r w:rsidR="00110E4F" w:rsidRPr="00110E4F">
        <w:rPr>
          <w:rFonts w:ascii="Arial" w:eastAsia="Times New Roman" w:hAnsi="Arial" w:cs="Arial"/>
          <w:lang w:eastAsia="cs-CZ"/>
        </w:rPr>
        <w:t>s čl. 1 List</w:t>
      </w:r>
      <w:r w:rsidR="00110E4F">
        <w:rPr>
          <w:rFonts w:ascii="Arial" w:eastAsia="Times New Roman" w:hAnsi="Arial" w:cs="Arial"/>
          <w:lang w:eastAsia="cs-CZ"/>
        </w:rPr>
        <w:t xml:space="preserve">iny základních práv a svobod, </w:t>
      </w:r>
      <w:r w:rsidR="00110E4F" w:rsidRPr="00110E4F">
        <w:rPr>
          <w:rFonts w:ascii="Arial" w:eastAsia="Times New Roman" w:hAnsi="Arial" w:cs="Arial"/>
          <w:lang w:eastAsia="cs-CZ"/>
        </w:rPr>
        <w:t xml:space="preserve">§ 10e a násl. zákona </w:t>
      </w:r>
      <w:r w:rsidR="005314A2">
        <w:rPr>
          <w:rFonts w:ascii="Arial" w:eastAsia="Times New Roman" w:hAnsi="Arial" w:cs="Arial"/>
          <w:lang w:eastAsia="cs-CZ"/>
        </w:rPr>
        <w:t>č.</w:t>
      </w:r>
      <w:r w:rsidR="000D3FDF">
        <w:rPr>
          <w:rFonts w:ascii="Arial" w:eastAsia="Times New Roman" w:hAnsi="Arial" w:cs="Arial"/>
          <w:lang w:eastAsia="cs-CZ"/>
        </w:rPr>
        <w:t> </w:t>
      </w:r>
      <w:r w:rsidR="005314A2">
        <w:rPr>
          <w:rFonts w:ascii="Arial" w:eastAsia="Times New Roman" w:hAnsi="Arial" w:cs="Arial"/>
          <w:lang w:eastAsia="cs-CZ"/>
        </w:rPr>
        <w:t xml:space="preserve">565/1990 Sb., </w:t>
      </w:r>
      <w:r w:rsidR="00110E4F" w:rsidRPr="00110E4F">
        <w:rPr>
          <w:rFonts w:ascii="Arial" w:eastAsia="Times New Roman" w:hAnsi="Arial" w:cs="Arial"/>
          <w:lang w:eastAsia="cs-CZ"/>
        </w:rPr>
        <w:t>o místních poplatcích</w:t>
      </w:r>
      <w:r w:rsidR="000D3FDF">
        <w:rPr>
          <w:rFonts w:ascii="Arial" w:eastAsia="Times New Roman" w:hAnsi="Arial" w:cs="Arial"/>
          <w:lang w:eastAsia="cs-CZ"/>
        </w:rPr>
        <w:t>, ve znění pozdějších předpisů (dále jen „zákon o</w:t>
      </w:r>
      <w:r w:rsidR="009A3AA9">
        <w:rPr>
          <w:rFonts w:ascii="Arial" w:eastAsia="Times New Roman" w:hAnsi="Arial" w:cs="Arial"/>
          <w:lang w:eastAsia="cs-CZ"/>
        </w:rPr>
        <w:t> </w:t>
      </w:r>
      <w:r w:rsidR="000D3FDF">
        <w:rPr>
          <w:rFonts w:ascii="Arial" w:eastAsia="Times New Roman" w:hAnsi="Arial" w:cs="Arial"/>
          <w:lang w:eastAsia="cs-CZ"/>
        </w:rPr>
        <w:t xml:space="preserve">místních poplatcích“) </w:t>
      </w:r>
      <w:r w:rsidR="00C20D46">
        <w:rPr>
          <w:rFonts w:ascii="Arial" w:eastAsia="Times New Roman" w:hAnsi="Arial" w:cs="Arial"/>
          <w:lang w:eastAsia="cs-CZ"/>
        </w:rPr>
        <w:t xml:space="preserve">a </w:t>
      </w:r>
      <w:r w:rsidR="00110E4F" w:rsidRPr="00110E4F">
        <w:rPr>
          <w:rFonts w:ascii="Arial" w:eastAsia="Times New Roman" w:hAnsi="Arial" w:cs="Arial"/>
          <w:lang w:eastAsia="cs-CZ"/>
        </w:rPr>
        <w:t>§ 92</w:t>
      </w:r>
      <w:r w:rsidR="005314A2">
        <w:rPr>
          <w:rFonts w:ascii="Arial" w:eastAsia="Times New Roman" w:hAnsi="Arial" w:cs="Arial"/>
          <w:lang w:eastAsia="cs-CZ"/>
        </w:rPr>
        <w:t> </w:t>
      </w:r>
      <w:r w:rsidR="000D3FDF">
        <w:rPr>
          <w:rFonts w:ascii="Arial" w:eastAsia="Times New Roman" w:hAnsi="Arial" w:cs="Arial"/>
          <w:lang w:eastAsia="cs-CZ"/>
        </w:rPr>
        <w:t xml:space="preserve">zákona č. </w:t>
      </w:r>
      <w:r w:rsidR="005314A2">
        <w:rPr>
          <w:rFonts w:ascii="Arial" w:eastAsia="Times New Roman" w:hAnsi="Arial" w:cs="Arial"/>
          <w:lang w:eastAsia="cs-CZ"/>
        </w:rPr>
        <w:t xml:space="preserve">280/2009 Sb., </w:t>
      </w:r>
      <w:r w:rsidR="004E7FB1">
        <w:rPr>
          <w:rFonts w:ascii="Arial" w:eastAsia="Times New Roman" w:hAnsi="Arial" w:cs="Arial"/>
          <w:lang w:eastAsia="cs-CZ"/>
        </w:rPr>
        <w:t>daňový řád</w:t>
      </w:r>
      <w:r w:rsidR="000D3FDF">
        <w:rPr>
          <w:rFonts w:ascii="Arial" w:eastAsia="Times New Roman" w:hAnsi="Arial" w:cs="Arial"/>
          <w:lang w:eastAsia="cs-CZ"/>
        </w:rPr>
        <w:t>, ve znění pozdějších předpisů (dále jen „daňový řád“)</w:t>
      </w:r>
      <w:r w:rsidR="00110E4F" w:rsidRPr="00110E4F">
        <w:rPr>
          <w:rFonts w:ascii="Arial" w:eastAsia="Times New Roman" w:hAnsi="Arial" w:cs="Arial"/>
          <w:lang w:eastAsia="cs-CZ"/>
        </w:rPr>
        <w:t xml:space="preserve">. V této souvislosti </w:t>
      </w:r>
      <w:r w:rsidR="00110E4F">
        <w:rPr>
          <w:rFonts w:ascii="Arial" w:eastAsia="Times New Roman" w:hAnsi="Arial" w:cs="Arial"/>
          <w:lang w:eastAsia="cs-CZ"/>
        </w:rPr>
        <w:t>správní orgán I. stupně doporučil</w:t>
      </w:r>
      <w:r w:rsidR="00110E4F" w:rsidRPr="00110E4F">
        <w:rPr>
          <w:rFonts w:ascii="Arial" w:eastAsia="Times New Roman" w:hAnsi="Arial" w:cs="Arial"/>
          <w:lang w:eastAsia="cs-CZ"/>
        </w:rPr>
        <w:t xml:space="preserve"> zrušení předmětných ustanovení </w:t>
      </w:r>
      <w:r w:rsidR="00110E4F">
        <w:rPr>
          <w:rFonts w:ascii="Arial" w:eastAsia="Times New Roman" w:hAnsi="Arial" w:cs="Arial"/>
          <w:lang w:eastAsia="cs-CZ"/>
        </w:rPr>
        <w:t>obecně závazné vyhlášky</w:t>
      </w:r>
      <w:r w:rsidR="00110E4F" w:rsidRPr="00110E4F">
        <w:rPr>
          <w:rFonts w:ascii="Arial" w:eastAsia="Times New Roman" w:hAnsi="Arial" w:cs="Arial"/>
          <w:lang w:eastAsia="cs-CZ"/>
        </w:rPr>
        <w:t xml:space="preserve">. </w:t>
      </w:r>
      <w:r w:rsidR="005314A2">
        <w:rPr>
          <w:rFonts w:ascii="Arial" w:eastAsia="Times New Roman" w:hAnsi="Arial" w:cs="Arial"/>
          <w:lang w:eastAsia="cs-CZ"/>
        </w:rPr>
        <w:t xml:space="preserve">Zároveň správní orgán I. stupně </w:t>
      </w:r>
      <w:r w:rsidR="00110E4F">
        <w:rPr>
          <w:rFonts w:ascii="Arial" w:eastAsia="Times New Roman" w:hAnsi="Arial" w:cs="Arial"/>
          <w:lang w:eastAsia="cs-CZ"/>
        </w:rPr>
        <w:t>požádal městys Frymburk, aby se v termínu do 1.</w:t>
      </w:r>
      <w:r w:rsidR="00D63580">
        <w:rPr>
          <w:rFonts w:ascii="Arial" w:eastAsia="Times New Roman" w:hAnsi="Arial" w:cs="Arial"/>
          <w:lang w:eastAsia="cs-CZ"/>
        </w:rPr>
        <w:t xml:space="preserve"> 4. </w:t>
      </w:r>
      <w:r w:rsidR="00110E4F">
        <w:rPr>
          <w:rFonts w:ascii="Arial" w:eastAsia="Times New Roman" w:hAnsi="Arial" w:cs="Arial"/>
          <w:lang w:eastAsia="cs-CZ"/>
        </w:rPr>
        <w:t>2022 vyjádřil</w:t>
      </w:r>
      <w:r w:rsidR="00110E4F" w:rsidRPr="00110E4F">
        <w:rPr>
          <w:rFonts w:ascii="Arial" w:eastAsia="Times New Roman" w:hAnsi="Arial" w:cs="Arial"/>
          <w:lang w:eastAsia="cs-CZ"/>
        </w:rPr>
        <w:t>, zda a případně kdy je ochoten zjednat nápravu</w:t>
      </w:r>
      <w:r w:rsidR="00DD4FB1">
        <w:rPr>
          <w:rFonts w:ascii="Arial" w:eastAsia="Times New Roman" w:hAnsi="Arial" w:cs="Arial"/>
          <w:lang w:eastAsia="cs-CZ"/>
        </w:rPr>
        <w:t xml:space="preserve"> </w:t>
      </w:r>
      <w:r w:rsidR="00A327D4">
        <w:rPr>
          <w:rFonts w:ascii="Arial" w:eastAsia="Times New Roman" w:hAnsi="Arial" w:cs="Arial"/>
          <w:lang w:eastAsia="cs-CZ"/>
        </w:rPr>
        <w:t xml:space="preserve">ve vztahu k předmětným ustanovením </w:t>
      </w:r>
      <w:r w:rsidR="00E9293E">
        <w:rPr>
          <w:rFonts w:ascii="Arial" w:eastAsia="Times New Roman" w:hAnsi="Arial" w:cs="Arial"/>
          <w:lang w:eastAsia="cs-CZ"/>
        </w:rPr>
        <w:t xml:space="preserve">této </w:t>
      </w:r>
      <w:r w:rsidR="004E7FB1">
        <w:rPr>
          <w:rFonts w:ascii="Arial" w:eastAsia="Times New Roman" w:hAnsi="Arial" w:cs="Arial"/>
          <w:lang w:eastAsia="cs-CZ"/>
        </w:rPr>
        <w:t>obecně závazné vyhlášky.</w:t>
      </w:r>
    </w:p>
    <w:p w:rsidR="000C2268" w:rsidRDefault="000C2268" w:rsidP="00C40B1A">
      <w:pPr>
        <w:spacing w:after="6pt"/>
        <w:ind w:firstLine="35.45pt"/>
        <w:jc w:val="both"/>
        <w:rPr>
          <w:rFonts w:ascii="Arial" w:eastAsia="Times New Roman" w:hAnsi="Arial" w:cs="Arial"/>
          <w:lang w:eastAsia="cs-CZ"/>
        </w:rPr>
      </w:pPr>
      <w:r>
        <w:rPr>
          <w:rFonts w:ascii="Arial" w:eastAsia="Times New Roman" w:hAnsi="Arial" w:cs="Arial"/>
          <w:lang w:eastAsia="cs-CZ"/>
        </w:rPr>
        <w:t>Městys Frymburk na výše uvedené upozornění nikterak nereagoval, a proto správní orgán I. stupně dopisem ze dne 11. 4. 2022, č. j</w:t>
      </w:r>
      <w:r w:rsidR="00310491">
        <w:rPr>
          <w:rFonts w:ascii="Arial" w:eastAsia="Times New Roman" w:hAnsi="Arial" w:cs="Arial"/>
          <w:lang w:eastAsia="cs-CZ"/>
        </w:rPr>
        <w:t xml:space="preserve">. MV-118203-26/ODK-2020, vyzval, </w:t>
      </w:r>
      <w:r>
        <w:rPr>
          <w:rFonts w:ascii="Arial" w:eastAsia="Times New Roman" w:hAnsi="Arial" w:cs="Arial"/>
          <w:lang w:eastAsia="cs-CZ"/>
        </w:rPr>
        <w:t xml:space="preserve">v souladu s § 123 odst. 1 </w:t>
      </w:r>
      <w:r w:rsidR="00082826">
        <w:rPr>
          <w:rFonts w:ascii="Arial" w:eastAsia="Times New Roman" w:hAnsi="Arial" w:cs="Arial"/>
          <w:lang w:eastAsia="cs-CZ"/>
        </w:rPr>
        <w:t>obecního zřízení</w:t>
      </w:r>
      <w:r w:rsidR="007A0F68">
        <w:rPr>
          <w:rFonts w:ascii="Arial" w:eastAsia="Times New Roman" w:hAnsi="Arial" w:cs="Arial"/>
          <w:lang w:eastAsia="cs-CZ"/>
        </w:rPr>
        <w:t xml:space="preserve">, městys Frymburk ke zjednání nápravy </w:t>
      </w:r>
      <w:r w:rsidR="007A0F68" w:rsidRPr="005B2BED">
        <w:rPr>
          <w:rFonts w:ascii="Arial" w:eastAsia="Times New Roman" w:hAnsi="Arial" w:cs="Arial"/>
          <w:lang w:eastAsia="cs-CZ"/>
        </w:rPr>
        <w:t>v</w:t>
      </w:r>
      <w:r w:rsidR="00025034" w:rsidRPr="005B2BED">
        <w:rPr>
          <w:rFonts w:ascii="Arial" w:eastAsia="Times New Roman" w:hAnsi="Arial" w:cs="Arial"/>
          <w:lang w:eastAsia="cs-CZ"/>
        </w:rPr>
        <w:t>e lhůtě 60 dnů</w:t>
      </w:r>
      <w:r w:rsidR="00591A5C" w:rsidRPr="005B2BED">
        <w:rPr>
          <w:rFonts w:ascii="Arial" w:eastAsia="Times New Roman" w:hAnsi="Arial" w:cs="Arial"/>
          <w:lang w:eastAsia="cs-CZ"/>
        </w:rPr>
        <w:t xml:space="preserve"> ode dne doručení </w:t>
      </w:r>
      <w:r w:rsidR="005B2BED" w:rsidRPr="005B2BED">
        <w:rPr>
          <w:rFonts w:ascii="Arial" w:eastAsia="Times New Roman" w:hAnsi="Arial" w:cs="Arial"/>
          <w:lang w:eastAsia="cs-CZ"/>
        </w:rPr>
        <w:t>tohoto</w:t>
      </w:r>
      <w:r w:rsidR="00591A5C" w:rsidRPr="005B2BED">
        <w:rPr>
          <w:rFonts w:ascii="Arial" w:eastAsia="Times New Roman" w:hAnsi="Arial" w:cs="Arial"/>
          <w:lang w:eastAsia="cs-CZ"/>
        </w:rPr>
        <w:t xml:space="preserve"> dopisu</w:t>
      </w:r>
      <w:r w:rsidR="00025034">
        <w:rPr>
          <w:rFonts w:ascii="Arial" w:eastAsia="Times New Roman" w:hAnsi="Arial" w:cs="Arial"/>
          <w:lang w:eastAsia="cs-CZ"/>
        </w:rPr>
        <w:t>.</w:t>
      </w:r>
      <w:r w:rsidR="00A05B21">
        <w:rPr>
          <w:rFonts w:ascii="Arial" w:eastAsia="Times New Roman" w:hAnsi="Arial" w:cs="Arial"/>
          <w:lang w:eastAsia="cs-CZ"/>
        </w:rPr>
        <w:t xml:space="preserve"> </w:t>
      </w:r>
    </w:p>
    <w:p w:rsidR="0042185C" w:rsidRDefault="0042185C" w:rsidP="00C40B1A">
      <w:pPr>
        <w:spacing w:after="6pt"/>
        <w:ind w:firstLine="35.45pt"/>
        <w:jc w:val="both"/>
        <w:rPr>
          <w:rFonts w:ascii="Arial" w:eastAsia="Times New Roman" w:hAnsi="Arial" w:cs="Arial"/>
          <w:lang w:eastAsia="cs-CZ"/>
        </w:rPr>
      </w:pPr>
      <w:r>
        <w:rPr>
          <w:rFonts w:ascii="Arial" w:eastAsia="Times New Roman" w:hAnsi="Arial" w:cs="Arial"/>
          <w:lang w:eastAsia="cs-CZ"/>
        </w:rPr>
        <w:t xml:space="preserve">Ve stanovené lhůtě městys Frymburk nápravu </w:t>
      </w:r>
      <w:r w:rsidR="00082826">
        <w:rPr>
          <w:rFonts w:ascii="Arial" w:eastAsia="Times New Roman" w:hAnsi="Arial" w:cs="Arial"/>
          <w:lang w:eastAsia="cs-CZ"/>
        </w:rPr>
        <w:t>nezjednal</w:t>
      </w:r>
      <w:r>
        <w:rPr>
          <w:rFonts w:ascii="Arial" w:eastAsia="Times New Roman" w:hAnsi="Arial" w:cs="Arial"/>
          <w:lang w:eastAsia="cs-CZ"/>
        </w:rPr>
        <w:t>, a</w:t>
      </w:r>
      <w:r w:rsidR="00082826">
        <w:rPr>
          <w:rFonts w:ascii="Arial" w:eastAsia="Times New Roman" w:hAnsi="Arial" w:cs="Arial"/>
          <w:lang w:eastAsia="cs-CZ"/>
        </w:rPr>
        <w:t> </w:t>
      </w:r>
      <w:r>
        <w:rPr>
          <w:rFonts w:ascii="Arial" w:eastAsia="Times New Roman" w:hAnsi="Arial" w:cs="Arial"/>
          <w:lang w:eastAsia="cs-CZ"/>
        </w:rPr>
        <w:t>proto správní orgán I.</w:t>
      </w:r>
      <w:r w:rsidR="00082826">
        <w:rPr>
          <w:rFonts w:ascii="Arial" w:eastAsia="Times New Roman" w:hAnsi="Arial" w:cs="Arial"/>
          <w:lang w:eastAsia="cs-CZ"/>
        </w:rPr>
        <w:t> </w:t>
      </w:r>
      <w:r>
        <w:rPr>
          <w:rFonts w:ascii="Arial" w:eastAsia="Times New Roman" w:hAnsi="Arial" w:cs="Arial"/>
          <w:lang w:eastAsia="cs-CZ"/>
        </w:rPr>
        <w:t xml:space="preserve">stupně zahájil dne </w:t>
      </w:r>
      <w:r w:rsidR="00434C79">
        <w:rPr>
          <w:rFonts w:ascii="Arial" w:eastAsia="Times New Roman" w:hAnsi="Arial" w:cs="Arial"/>
          <w:lang w:eastAsia="cs-CZ"/>
        </w:rPr>
        <w:t>23</w:t>
      </w:r>
      <w:r>
        <w:rPr>
          <w:rFonts w:ascii="Arial" w:eastAsia="Times New Roman" w:hAnsi="Arial" w:cs="Arial"/>
          <w:lang w:eastAsia="cs-CZ"/>
        </w:rPr>
        <w:t xml:space="preserve">. 6. 2022 správní řízení ve věci pozastavení účinnosti čl. 7 odst. 3 a 4 obecně závazné vyhlášky, neboť tímto dnem bylo doručeno oznámení o zahájení správního řízení, č. j. MV-113672-1/ODK-2022. </w:t>
      </w:r>
      <w:r w:rsidR="005E1F03">
        <w:rPr>
          <w:rFonts w:ascii="Arial" w:eastAsia="Times New Roman" w:hAnsi="Arial" w:cs="Arial"/>
          <w:lang w:eastAsia="cs-CZ"/>
        </w:rPr>
        <w:t>Součástí oznámení bylo rovněž poučení o procesních právech a povinnostech</w:t>
      </w:r>
      <w:r w:rsidR="00082826">
        <w:rPr>
          <w:rFonts w:ascii="Arial" w:eastAsia="Times New Roman" w:hAnsi="Arial" w:cs="Arial"/>
          <w:lang w:eastAsia="cs-CZ"/>
        </w:rPr>
        <w:t xml:space="preserve"> městyse Frymburk jako</w:t>
      </w:r>
      <w:r w:rsidR="00DA5218">
        <w:rPr>
          <w:rFonts w:ascii="Arial" w:eastAsia="Times New Roman" w:hAnsi="Arial" w:cs="Arial"/>
          <w:lang w:eastAsia="cs-CZ"/>
        </w:rPr>
        <w:t>žto</w:t>
      </w:r>
      <w:r w:rsidR="00082826">
        <w:rPr>
          <w:rFonts w:ascii="Arial" w:eastAsia="Times New Roman" w:hAnsi="Arial" w:cs="Arial"/>
          <w:lang w:eastAsia="cs-CZ"/>
        </w:rPr>
        <w:t xml:space="preserve"> účastníka řízení</w:t>
      </w:r>
      <w:r w:rsidR="005E1F03">
        <w:rPr>
          <w:rFonts w:ascii="Arial" w:eastAsia="Times New Roman" w:hAnsi="Arial" w:cs="Arial"/>
          <w:lang w:eastAsia="cs-CZ"/>
        </w:rPr>
        <w:t xml:space="preserve">. </w:t>
      </w:r>
    </w:p>
    <w:p w:rsidR="00F84093" w:rsidRDefault="00341030" w:rsidP="00C40B1A">
      <w:pPr>
        <w:spacing w:after="6pt"/>
        <w:ind w:firstLine="35.45pt"/>
        <w:jc w:val="both"/>
        <w:rPr>
          <w:rFonts w:ascii="Arial" w:eastAsia="Times New Roman" w:hAnsi="Arial" w:cs="Arial"/>
          <w:lang w:eastAsia="cs-CZ"/>
        </w:rPr>
      </w:pPr>
      <w:r>
        <w:rPr>
          <w:rFonts w:ascii="Arial" w:eastAsia="Times New Roman" w:hAnsi="Arial" w:cs="Arial"/>
          <w:lang w:eastAsia="cs-CZ"/>
        </w:rPr>
        <w:t>Dopisem</w:t>
      </w:r>
      <w:r w:rsidR="00F84093">
        <w:rPr>
          <w:rFonts w:ascii="Arial" w:eastAsia="Times New Roman" w:hAnsi="Arial" w:cs="Arial"/>
          <w:lang w:eastAsia="cs-CZ"/>
        </w:rPr>
        <w:t xml:space="preserve"> ze dne </w:t>
      </w:r>
      <w:r w:rsidR="00D67DEE">
        <w:rPr>
          <w:rFonts w:ascii="Arial" w:eastAsia="Times New Roman" w:hAnsi="Arial" w:cs="Arial"/>
          <w:lang w:eastAsia="cs-CZ"/>
        </w:rPr>
        <w:t>29. 6. 2022</w:t>
      </w:r>
      <w:r w:rsidR="00F84093">
        <w:rPr>
          <w:rFonts w:ascii="Arial" w:eastAsia="Times New Roman" w:hAnsi="Arial" w:cs="Arial"/>
          <w:lang w:eastAsia="cs-CZ"/>
        </w:rPr>
        <w:t xml:space="preserve"> </w:t>
      </w:r>
      <w:r w:rsidR="00D67DEE">
        <w:rPr>
          <w:rFonts w:ascii="Arial" w:eastAsia="Times New Roman" w:hAnsi="Arial" w:cs="Arial"/>
          <w:lang w:eastAsia="cs-CZ"/>
        </w:rPr>
        <w:t>byl městys Frymburk vyzván</w:t>
      </w:r>
      <w:r w:rsidR="00F84093">
        <w:rPr>
          <w:rFonts w:ascii="Arial" w:eastAsia="Times New Roman" w:hAnsi="Arial" w:cs="Arial"/>
          <w:lang w:eastAsia="cs-CZ"/>
        </w:rPr>
        <w:t xml:space="preserve">, aby </w:t>
      </w:r>
      <w:r w:rsidR="00A57F6C">
        <w:rPr>
          <w:rFonts w:ascii="Arial" w:eastAsia="Times New Roman" w:hAnsi="Arial" w:cs="Arial"/>
          <w:lang w:eastAsia="cs-CZ"/>
        </w:rPr>
        <w:t xml:space="preserve">nejpozději do 15. 7. 2022 </w:t>
      </w:r>
      <w:r w:rsidR="00D67DEE">
        <w:rPr>
          <w:rFonts w:ascii="Arial" w:eastAsia="Times New Roman" w:hAnsi="Arial" w:cs="Arial"/>
          <w:lang w:eastAsia="cs-CZ"/>
        </w:rPr>
        <w:t xml:space="preserve">vyjádřil </w:t>
      </w:r>
      <w:r w:rsidR="00F414F3">
        <w:rPr>
          <w:rFonts w:ascii="Arial" w:eastAsia="Times New Roman" w:hAnsi="Arial" w:cs="Arial"/>
          <w:lang w:eastAsia="cs-CZ"/>
        </w:rPr>
        <w:t xml:space="preserve">své stanovisko a vyjádřil se </w:t>
      </w:r>
      <w:r w:rsidR="00F84093">
        <w:rPr>
          <w:rFonts w:ascii="Arial" w:eastAsia="Times New Roman" w:hAnsi="Arial" w:cs="Arial"/>
          <w:lang w:eastAsia="cs-CZ"/>
        </w:rPr>
        <w:t>k podkladům pro vydání rozhodnutí podle § 36 odst. 3 správního řádu</w:t>
      </w:r>
      <w:r w:rsidR="00017F74">
        <w:rPr>
          <w:rFonts w:ascii="Arial" w:eastAsia="Times New Roman" w:hAnsi="Arial" w:cs="Arial"/>
          <w:lang w:eastAsia="cs-CZ"/>
        </w:rPr>
        <w:t xml:space="preserve">. </w:t>
      </w:r>
      <w:r w:rsidR="00A57F6C">
        <w:rPr>
          <w:rFonts w:ascii="Arial" w:eastAsia="Times New Roman" w:hAnsi="Arial" w:cs="Arial"/>
          <w:lang w:eastAsia="cs-CZ"/>
        </w:rPr>
        <w:t xml:space="preserve">Ze spisového materiálu vyplývá, že tohoto práva </w:t>
      </w:r>
      <w:r w:rsidR="00D67DEE">
        <w:rPr>
          <w:rFonts w:ascii="Arial" w:eastAsia="Times New Roman" w:hAnsi="Arial" w:cs="Arial"/>
          <w:lang w:eastAsia="cs-CZ"/>
        </w:rPr>
        <w:t xml:space="preserve">městys Frymburk nevyužil. </w:t>
      </w:r>
    </w:p>
    <w:p w:rsidR="00D76E9E" w:rsidRDefault="00A57F6C" w:rsidP="00C40B1A">
      <w:pPr>
        <w:spacing w:after="6pt"/>
        <w:ind w:firstLine="35.45pt"/>
        <w:jc w:val="both"/>
        <w:rPr>
          <w:rFonts w:ascii="Arial" w:eastAsia="Times New Roman" w:hAnsi="Arial" w:cs="Arial"/>
          <w:lang w:eastAsia="cs-CZ"/>
        </w:rPr>
      </w:pPr>
      <w:r>
        <w:rPr>
          <w:rFonts w:ascii="Arial" w:eastAsia="Times New Roman" w:hAnsi="Arial" w:cs="Arial"/>
          <w:lang w:eastAsia="cs-CZ"/>
        </w:rPr>
        <w:t>D</w:t>
      </w:r>
      <w:r w:rsidR="00647F58">
        <w:rPr>
          <w:rFonts w:ascii="Arial" w:eastAsia="Times New Roman" w:hAnsi="Arial" w:cs="Arial"/>
          <w:lang w:eastAsia="cs-CZ"/>
        </w:rPr>
        <w:t xml:space="preserve">ne </w:t>
      </w:r>
      <w:r w:rsidR="0017541C">
        <w:rPr>
          <w:rFonts w:ascii="Arial" w:eastAsia="Times New Roman" w:hAnsi="Arial" w:cs="Arial"/>
          <w:lang w:eastAsia="cs-CZ"/>
        </w:rPr>
        <w:t>20</w:t>
      </w:r>
      <w:r w:rsidR="00647F58">
        <w:rPr>
          <w:rFonts w:ascii="Arial" w:eastAsia="Times New Roman" w:hAnsi="Arial" w:cs="Arial"/>
          <w:lang w:eastAsia="cs-CZ"/>
        </w:rPr>
        <w:t xml:space="preserve">. </w:t>
      </w:r>
      <w:r w:rsidR="0017541C">
        <w:rPr>
          <w:rFonts w:ascii="Arial" w:eastAsia="Times New Roman" w:hAnsi="Arial" w:cs="Arial"/>
          <w:lang w:eastAsia="cs-CZ"/>
        </w:rPr>
        <w:t>7</w:t>
      </w:r>
      <w:r w:rsidR="00647F58">
        <w:rPr>
          <w:rFonts w:ascii="Arial" w:eastAsia="Times New Roman" w:hAnsi="Arial" w:cs="Arial"/>
          <w:lang w:eastAsia="cs-CZ"/>
        </w:rPr>
        <w:t>. 2022</w:t>
      </w:r>
      <w:r>
        <w:rPr>
          <w:rFonts w:ascii="Arial" w:eastAsia="Times New Roman" w:hAnsi="Arial" w:cs="Arial"/>
          <w:lang w:eastAsia="cs-CZ"/>
        </w:rPr>
        <w:t xml:space="preserve"> </w:t>
      </w:r>
      <w:r w:rsidR="00647F58">
        <w:rPr>
          <w:rFonts w:ascii="Arial" w:eastAsia="Times New Roman" w:hAnsi="Arial" w:cs="Arial"/>
          <w:lang w:eastAsia="cs-CZ"/>
        </w:rPr>
        <w:t xml:space="preserve">vydal správní orgán I. stupně rozhodnutí, č. j. </w:t>
      </w:r>
      <w:r w:rsidR="0017541C">
        <w:rPr>
          <w:rFonts w:ascii="Arial" w:eastAsia="Times New Roman" w:hAnsi="Arial" w:cs="Arial"/>
          <w:lang w:eastAsia="cs-CZ"/>
        </w:rPr>
        <w:t>113672-8</w:t>
      </w:r>
      <w:r w:rsidR="00647F58">
        <w:rPr>
          <w:rFonts w:ascii="Arial" w:eastAsia="Times New Roman" w:hAnsi="Arial" w:cs="Arial"/>
          <w:lang w:eastAsia="cs-CZ"/>
        </w:rPr>
        <w:t>/ODK-2022</w:t>
      </w:r>
      <w:r w:rsidR="0017541C">
        <w:rPr>
          <w:rFonts w:ascii="Arial" w:eastAsia="Times New Roman" w:hAnsi="Arial" w:cs="Arial"/>
          <w:lang w:eastAsia="cs-CZ"/>
        </w:rPr>
        <w:t xml:space="preserve"> </w:t>
      </w:r>
      <w:r w:rsidR="00221203">
        <w:rPr>
          <w:rFonts w:ascii="Arial" w:eastAsia="Times New Roman" w:hAnsi="Arial" w:cs="Arial"/>
          <w:lang w:eastAsia="cs-CZ"/>
        </w:rPr>
        <w:t>(dále jen „napadené rozhodnutí“)</w:t>
      </w:r>
      <w:r w:rsidR="00647F58">
        <w:rPr>
          <w:rFonts w:ascii="Arial" w:eastAsia="Times New Roman" w:hAnsi="Arial" w:cs="Arial"/>
          <w:lang w:eastAsia="cs-CZ"/>
        </w:rPr>
        <w:t xml:space="preserve">, kterým podle § 123 odst. 1 </w:t>
      </w:r>
      <w:r>
        <w:rPr>
          <w:rFonts w:ascii="Arial" w:eastAsia="Times New Roman" w:hAnsi="Arial" w:cs="Arial"/>
          <w:lang w:eastAsia="cs-CZ"/>
        </w:rPr>
        <w:t>obecního zřízení</w:t>
      </w:r>
      <w:r w:rsidR="00310491">
        <w:rPr>
          <w:rFonts w:ascii="Arial" w:eastAsia="Times New Roman" w:hAnsi="Arial" w:cs="Arial"/>
          <w:lang w:eastAsia="cs-CZ"/>
        </w:rPr>
        <w:t xml:space="preserve"> </w:t>
      </w:r>
      <w:r w:rsidR="00647F58">
        <w:rPr>
          <w:rFonts w:ascii="Arial" w:eastAsia="Times New Roman" w:hAnsi="Arial" w:cs="Arial"/>
          <w:lang w:eastAsia="cs-CZ"/>
        </w:rPr>
        <w:t xml:space="preserve">pozastavil účinnost čl. </w:t>
      </w:r>
      <w:r w:rsidR="0017541C">
        <w:rPr>
          <w:rFonts w:ascii="Arial" w:eastAsia="Times New Roman" w:hAnsi="Arial" w:cs="Arial"/>
          <w:lang w:eastAsia="cs-CZ"/>
        </w:rPr>
        <w:t>7 odst. 3 a 4</w:t>
      </w:r>
      <w:r w:rsidR="00647F58">
        <w:rPr>
          <w:rFonts w:ascii="Arial" w:eastAsia="Times New Roman" w:hAnsi="Arial" w:cs="Arial"/>
          <w:lang w:eastAsia="cs-CZ"/>
        </w:rPr>
        <w:t xml:space="preserve"> obecně závazné vyhlášky, a zároveň stanovil ke z</w:t>
      </w:r>
      <w:r w:rsidR="00893495">
        <w:rPr>
          <w:rFonts w:ascii="Arial" w:eastAsia="Times New Roman" w:hAnsi="Arial" w:cs="Arial"/>
          <w:lang w:eastAsia="cs-CZ"/>
        </w:rPr>
        <w:t xml:space="preserve">jednání nápravy lhůtu </w:t>
      </w:r>
      <w:r w:rsidR="0017541C">
        <w:rPr>
          <w:rFonts w:ascii="Arial" w:eastAsia="Times New Roman" w:hAnsi="Arial" w:cs="Arial"/>
          <w:lang w:eastAsia="cs-CZ"/>
        </w:rPr>
        <w:t>15</w:t>
      </w:r>
      <w:r w:rsidR="00893495">
        <w:rPr>
          <w:rFonts w:ascii="Arial" w:eastAsia="Times New Roman" w:hAnsi="Arial" w:cs="Arial"/>
          <w:lang w:eastAsia="cs-CZ"/>
        </w:rPr>
        <w:t xml:space="preserve"> dnů ode dne </w:t>
      </w:r>
      <w:r w:rsidR="00647F58">
        <w:rPr>
          <w:rFonts w:ascii="Arial" w:eastAsia="Times New Roman" w:hAnsi="Arial" w:cs="Arial"/>
          <w:lang w:eastAsia="cs-CZ"/>
        </w:rPr>
        <w:t xml:space="preserve">doručení </w:t>
      </w:r>
      <w:r w:rsidR="00DF01B1">
        <w:rPr>
          <w:rFonts w:ascii="Arial" w:eastAsia="Times New Roman" w:hAnsi="Arial" w:cs="Arial"/>
          <w:lang w:eastAsia="cs-CZ"/>
        </w:rPr>
        <w:t xml:space="preserve">napadeného </w:t>
      </w:r>
      <w:r w:rsidR="00647F58">
        <w:rPr>
          <w:rFonts w:ascii="Arial" w:eastAsia="Times New Roman" w:hAnsi="Arial" w:cs="Arial"/>
          <w:lang w:eastAsia="cs-CZ"/>
        </w:rPr>
        <w:t>rozhodnutí.</w:t>
      </w:r>
      <w:r w:rsidR="00D76E9E">
        <w:rPr>
          <w:rFonts w:ascii="Arial" w:eastAsia="Times New Roman" w:hAnsi="Arial" w:cs="Arial"/>
          <w:lang w:eastAsia="cs-CZ"/>
        </w:rPr>
        <w:t xml:space="preserve"> Z doručenky datové zprávy vyplývá, že datová zpráva </w:t>
      </w:r>
      <w:r w:rsidR="00F3448C">
        <w:rPr>
          <w:rFonts w:ascii="Arial" w:eastAsia="Times New Roman" w:hAnsi="Arial" w:cs="Arial"/>
          <w:lang w:eastAsia="cs-CZ"/>
        </w:rPr>
        <w:t xml:space="preserve">(obsahující jako přílohu napadené rozhodnutí) </w:t>
      </w:r>
      <w:r w:rsidR="00D76E9E">
        <w:rPr>
          <w:rFonts w:ascii="Arial" w:eastAsia="Times New Roman" w:hAnsi="Arial" w:cs="Arial"/>
          <w:lang w:eastAsia="cs-CZ"/>
        </w:rPr>
        <w:t xml:space="preserve">byla dodána do datové schránky </w:t>
      </w:r>
      <w:r w:rsidR="00F3448C">
        <w:rPr>
          <w:rFonts w:ascii="Arial" w:eastAsia="Times New Roman" w:hAnsi="Arial" w:cs="Arial"/>
          <w:lang w:eastAsia="cs-CZ"/>
        </w:rPr>
        <w:t xml:space="preserve">městyse Frymburk </w:t>
      </w:r>
      <w:r w:rsidR="00486C8F">
        <w:rPr>
          <w:rFonts w:ascii="Arial" w:eastAsia="Times New Roman" w:hAnsi="Arial" w:cs="Arial"/>
          <w:lang w:eastAsia="cs-CZ"/>
        </w:rPr>
        <w:t>dne 20. 7. 2022, přičemž doručena byla dne 21. 7. 2022.</w:t>
      </w:r>
    </w:p>
    <w:p w:rsidR="00C6037B" w:rsidRDefault="0017541C" w:rsidP="00C40B1A">
      <w:pPr>
        <w:spacing w:after="6pt"/>
        <w:ind w:firstLine="35.45pt"/>
        <w:jc w:val="both"/>
        <w:rPr>
          <w:rFonts w:ascii="Arial" w:hAnsi="Arial" w:cs="Arial"/>
        </w:rPr>
      </w:pPr>
      <w:r>
        <w:rPr>
          <w:rFonts w:ascii="Arial" w:hAnsi="Arial" w:cs="Arial"/>
        </w:rPr>
        <w:t xml:space="preserve">Proti napadenému rozhodnutí podal městys Frymburk dne 5. 8. 2022 </w:t>
      </w:r>
      <w:r w:rsidR="00444D10">
        <w:rPr>
          <w:rFonts w:ascii="Arial" w:hAnsi="Arial" w:cs="Arial"/>
        </w:rPr>
        <w:t>rozklad</w:t>
      </w:r>
      <w:r w:rsidR="00C6037B">
        <w:rPr>
          <w:rFonts w:ascii="Arial" w:hAnsi="Arial" w:cs="Arial"/>
        </w:rPr>
        <w:t xml:space="preserve">. V dané věci vystupuje do popředí otázka, zda v případě pozastavení účinnosti čl. 7 odst. 3 a 4 obecně závazné vyhlášky, převažuje soukromoprávní či veřejnoprávní prvek. V konkrétním případě tedy, zda byla datová zpráva (obsahující jako přílohu napadené rozhodnutí) doručena dne 20. 7. 2022, kdy byla dodána do datové schránky městyse Frymburk, nebo dne 21. 7. 2022, kdy se oprávněná osoba </w:t>
      </w:r>
      <w:r w:rsidR="001C7ABC">
        <w:rPr>
          <w:rFonts w:ascii="Arial" w:hAnsi="Arial" w:cs="Arial"/>
        </w:rPr>
        <w:t>(</w:t>
      </w:r>
      <w:r w:rsidR="005D4062">
        <w:rPr>
          <w:rFonts w:ascii="Arial" w:hAnsi="Arial" w:cs="Arial"/>
        </w:rPr>
        <w:t>vystupující za městys Frymburk</w:t>
      </w:r>
      <w:r w:rsidR="001C7ABC">
        <w:rPr>
          <w:rFonts w:ascii="Arial" w:hAnsi="Arial" w:cs="Arial"/>
        </w:rPr>
        <w:t>)</w:t>
      </w:r>
      <w:r w:rsidR="005D4062">
        <w:rPr>
          <w:rFonts w:ascii="Arial" w:hAnsi="Arial" w:cs="Arial"/>
        </w:rPr>
        <w:t xml:space="preserve"> </w:t>
      </w:r>
      <w:r w:rsidR="00C6037B">
        <w:rPr>
          <w:rFonts w:ascii="Arial" w:hAnsi="Arial" w:cs="Arial"/>
        </w:rPr>
        <w:t xml:space="preserve">přihlásila do datové schránky. Ministr vnitra se v souladu s § 40 odst. 2 správního řádu, tedy že v pochybnostech se lhůta považuje za zachovanou, přiklonil k tomu, že </w:t>
      </w:r>
      <w:r w:rsidR="00AD1774">
        <w:rPr>
          <w:rFonts w:ascii="Arial" w:hAnsi="Arial" w:cs="Arial"/>
        </w:rPr>
        <w:t>datová zpráva byla doručena dne 21. 7. 2022. R</w:t>
      </w:r>
      <w:r w:rsidR="00C6037B">
        <w:rPr>
          <w:rFonts w:ascii="Arial" w:hAnsi="Arial" w:cs="Arial"/>
        </w:rPr>
        <w:t xml:space="preserve">ozklad byl </w:t>
      </w:r>
      <w:r w:rsidR="00AD1774">
        <w:rPr>
          <w:rFonts w:ascii="Arial" w:hAnsi="Arial" w:cs="Arial"/>
        </w:rPr>
        <w:t xml:space="preserve">tedy </w:t>
      </w:r>
      <w:r w:rsidR="00C6037B">
        <w:rPr>
          <w:rFonts w:ascii="Arial" w:hAnsi="Arial" w:cs="Arial"/>
        </w:rPr>
        <w:t xml:space="preserve">podán v zákonné patnáctidenní lhůtě. </w:t>
      </w:r>
    </w:p>
    <w:p w:rsidR="004231ED" w:rsidRDefault="007701DE" w:rsidP="002036AD">
      <w:pPr>
        <w:spacing w:after="6pt"/>
        <w:ind w:firstLine="35.45pt"/>
        <w:jc w:val="both"/>
        <w:rPr>
          <w:rFonts w:ascii="Arial" w:hAnsi="Arial" w:cs="Arial"/>
        </w:rPr>
      </w:pPr>
      <w:r>
        <w:rPr>
          <w:rFonts w:ascii="Arial" w:hAnsi="Arial" w:cs="Arial"/>
        </w:rPr>
        <w:t>V</w:t>
      </w:r>
      <w:r w:rsidR="00AD1774">
        <w:rPr>
          <w:rFonts w:ascii="Arial" w:hAnsi="Arial" w:cs="Arial"/>
        </w:rPr>
        <w:t xml:space="preserve"> podaném </w:t>
      </w:r>
      <w:r>
        <w:rPr>
          <w:rFonts w:ascii="Arial" w:hAnsi="Arial" w:cs="Arial"/>
        </w:rPr>
        <w:t>rozkladu m</w:t>
      </w:r>
      <w:r w:rsidR="00A56CE9">
        <w:rPr>
          <w:rFonts w:ascii="Arial" w:hAnsi="Arial" w:cs="Arial"/>
        </w:rPr>
        <w:t xml:space="preserve">ěstys Frymburk </w:t>
      </w:r>
      <w:r w:rsidR="00AD1774">
        <w:rPr>
          <w:rFonts w:ascii="Arial" w:hAnsi="Arial" w:cs="Arial"/>
        </w:rPr>
        <w:t>nejprve</w:t>
      </w:r>
      <w:r w:rsidR="00E13761">
        <w:rPr>
          <w:rFonts w:ascii="Arial" w:hAnsi="Arial" w:cs="Arial"/>
        </w:rPr>
        <w:t xml:space="preserve"> </w:t>
      </w:r>
      <w:r w:rsidR="00A56CE9">
        <w:rPr>
          <w:rFonts w:ascii="Arial" w:hAnsi="Arial" w:cs="Arial"/>
        </w:rPr>
        <w:t>sděluje, že s ohledem na specifické poměry svého území</w:t>
      </w:r>
      <w:r w:rsidR="00310491">
        <w:rPr>
          <w:rFonts w:ascii="Arial" w:hAnsi="Arial" w:cs="Arial"/>
        </w:rPr>
        <w:t xml:space="preserve"> (jedná se o </w:t>
      </w:r>
      <w:r w:rsidR="00A56CE9">
        <w:rPr>
          <w:rFonts w:ascii="Arial" w:hAnsi="Arial" w:cs="Arial"/>
        </w:rPr>
        <w:t>významn</w:t>
      </w:r>
      <w:r w:rsidR="00310491">
        <w:rPr>
          <w:rFonts w:ascii="Arial" w:hAnsi="Arial" w:cs="Arial"/>
        </w:rPr>
        <w:t>ou rekreační lokalitu)</w:t>
      </w:r>
      <w:r w:rsidR="00A56CE9">
        <w:rPr>
          <w:rFonts w:ascii="Arial" w:hAnsi="Arial" w:cs="Arial"/>
        </w:rPr>
        <w:t>, zavedl místní poplatek za obecní systém odpadového hospodářství ve smyslu § 10d odst. 1 písm. a) zákona o</w:t>
      </w:r>
      <w:r w:rsidR="00935760">
        <w:rPr>
          <w:rFonts w:ascii="Arial" w:hAnsi="Arial" w:cs="Arial"/>
        </w:rPr>
        <w:t> </w:t>
      </w:r>
      <w:r w:rsidR="00A56CE9">
        <w:rPr>
          <w:rFonts w:ascii="Arial" w:hAnsi="Arial" w:cs="Arial"/>
        </w:rPr>
        <w:t xml:space="preserve">místních poplatcích. </w:t>
      </w:r>
      <w:r w:rsidR="00EC14EB">
        <w:rPr>
          <w:rFonts w:ascii="Arial" w:hAnsi="Arial" w:cs="Arial"/>
        </w:rPr>
        <w:t xml:space="preserve">S ohledem na existenci rekreačních osad, ve </w:t>
      </w:r>
      <w:r w:rsidR="00935760">
        <w:rPr>
          <w:rFonts w:ascii="Arial" w:hAnsi="Arial" w:cs="Arial"/>
        </w:rPr>
        <w:t>k</w:t>
      </w:r>
      <w:r w:rsidR="007B4269">
        <w:rPr>
          <w:rFonts w:ascii="Arial" w:hAnsi="Arial" w:cs="Arial"/>
        </w:rPr>
        <w:t>terých se tvoří nejvíce odpadu (</w:t>
      </w:r>
      <w:r w:rsidR="00935760">
        <w:rPr>
          <w:rFonts w:ascii="Arial" w:hAnsi="Arial" w:cs="Arial"/>
        </w:rPr>
        <w:t>a</w:t>
      </w:r>
      <w:r w:rsidR="000F05DB">
        <w:rPr>
          <w:rFonts w:ascii="Arial" w:hAnsi="Arial" w:cs="Arial"/>
        </w:rPr>
        <w:t> </w:t>
      </w:r>
      <w:r w:rsidR="00935760">
        <w:rPr>
          <w:rFonts w:ascii="Arial" w:hAnsi="Arial" w:cs="Arial"/>
        </w:rPr>
        <w:t xml:space="preserve">je </w:t>
      </w:r>
      <w:r w:rsidR="00FE3075">
        <w:rPr>
          <w:rFonts w:ascii="Arial" w:hAnsi="Arial" w:cs="Arial"/>
        </w:rPr>
        <w:t xml:space="preserve">tak </w:t>
      </w:r>
      <w:r w:rsidR="00935760">
        <w:rPr>
          <w:rFonts w:ascii="Arial" w:hAnsi="Arial" w:cs="Arial"/>
        </w:rPr>
        <w:t xml:space="preserve">velmi </w:t>
      </w:r>
      <w:r w:rsidR="00EC14EB">
        <w:rPr>
          <w:rFonts w:ascii="Arial" w:hAnsi="Arial" w:cs="Arial"/>
        </w:rPr>
        <w:t xml:space="preserve">nákladné nastavit </w:t>
      </w:r>
      <w:r w:rsidR="00935760">
        <w:rPr>
          <w:rFonts w:ascii="Arial" w:hAnsi="Arial" w:cs="Arial"/>
        </w:rPr>
        <w:t>systém odpadového hospodářství</w:t>
      </w:r>
      <w:r w:rsidR="007B4269">
        <w:rPr>
          <w:rFonts w:ascii="Arial" w:hAnsi="Arial" w:cs="Arial"/>
        </w:rPr>
        <w:t>)</w:t>
      </w:r>
      <w:r w:rsidR="00935760">
        <w:rPr>
          <w:rFonts w:ascii="Arial" w:hAnsi="Arial" w:cs="Arial"/>
        </w:rPr>
        <w:t xml:space="preserve">, </w:t>
      </w:r>
      <w:r w:rsidR="00EC14EB">
        <w:rPr>
          <w:rFonts w:ascii="Arial" w:hAnsi="Arial" w:cs="Arial"/>
        </w:rPr>
        <w:t xml:space="preserve">nelze </w:t>
      </w:r>
      <w:r w:rsidR="000F05DB">
        <w:rPr>
          <w:rFonts w:ascii="Arial" w:hAnsi="Arial" w:cs="Arial"/>
        </w:rPr>
        <w:t xml:space="preserve">podle městyse Frymburk </w:t>
      </w:r>
      <w:r w:rsidR="00EC14EB">
        <w:rPr>
          <w:rFonts w:ascii="Arial" w:hAnsi="Arial" w:cs="Arial"/>
        </w:rPr>
        <w:t xml:space="preserve">z technických důvodů zavést místní poplatek za odkládání komunálního </w:t>
      </w:r>
      <w:r w:rsidR="00EC14EB">
        <w:rPr>
          <w:rFonts w:ascii="Arial" w:hAnsi="Arial" w:cs="Arial"/>
        </w:rPr>
        <w:lastRenderedPageBreak/>
        <w:t xml:space="preserve">odpadu z nemovité věci tak, jak je tomu u </w:t>
      </w:r>
      <w:r w:rsidR="002036AD">
        <w:rPr>
          <w:rFonts w:ascii="Arial" w:hAnsi="Arial" w:cs="Arial"/>
        </w:rPr>
        <w:t xml:space="preserve">jiných </w:t>
      </w:r>
      <w:r w:rsidR="00EC14EB">
        <w:rPr>
          <w:rFonts w:ascii="Arial" w:hAnsi="Arial" w:cs="Arial"/>
        </w:rPr>
        <w:t>obcí, kter</w:t>
      </w:r>
      <w:r w:rsidR="000F05DB" w:rsidRPr="000F05DB">
        <w:rPr>
          <w:rFonts w:ascii="Arial" w:hAnsi="Arial" w:cs="Arial"/>
        </w:rPr>
        <w:t>é</w:t>
      </w:r>
      <w:r w:rsidR="00EC14EB">
        <w:rPr>
          <w:rFonts w:ascii="Arial" w:hAnsi="Arial" w:cs="Arial"/>
        </w:rPr>
        <w:t xml:space="preserve"> nevykazují </w:t>
      </w:r>
      <w:r w:rsidR="00FE3075">
        <w:rPr>
          <w:rFonts w:ascii="Arial" w:hAnsi="Arial" w:cs="Arial"/>
        </w:rPr>
        <w:t>taková</w:t>
      </w:r>
      <w:r w:rsidR="00EC14EB">
        <w:rPr>
          <w:rFonts w:ascii="Arial" w:hAnsi="Arial" w:cs="Arial"/>
        </w:rPr>
        <w:t xml:space="preserve"> specifika. </w:t>
      </w:r>
      <w:r w:rsidR="001E6ED7">
        <w:rPr>
          <w:rFonts w:ascii="Arial" w:hAnsi="Arial" w:cs="Arial"/>
        </w:rPr>
        <w:t>Městys Frymburk je toho názoru, že všechny obce</w:t>
      </w:r>
      <w:r w:rsidR="002036AD">
        <w:rPr>
          <w:rFonts w:ascii="Arial" w:hAnsi="Arial" w:cs="Arial"/>
        </w:rPr>
        <w:t xml:space="preserve"> s významnou rekreací a početnými chatovými osadami, </w:t>
      </w:r>
      <w:r w:rsidR="001E6ED7">
        <w:rPr>
          <w:rFonts w:ascii="Arial" w:hAnsi="Arial" w:cs="Arial"/>
        </w:rPr>
        <w:t>ve kterých nejsou hlášeny osoby k pobytu, mají stejný problém, tj.</w:t>
      </w:r>
      <w:r w:rsidR="00143F5B">
        <w:rPr>
          <w:rFonts w:ascii="Arial" w:hAnsi="Arial" w:cs="Arial"/>
        </w:rPr>
        <w:t> </w:t>
      </w:r>
      <w:r w:rsidR="001E6ED7">
        <w:rPr>
          <w:rFonts w:ascii="Arial" w:hAnsi="Arial" w:cs="Arial"/>
        </w:rPr>
        <w:t>dochází k diskriminaci občanů obce, kteří jsou povinni hradit poplatek za komunální odpad podle počtu osob přihlášených v</w:t>
      </w:r>
      <w:r w:rsidR="00AD1774">
        <w:rPr>
          <w:rFonts w:ascii="Arial" w:hAnsi="Arial" w:cs="Arial"/>
        </w:rPr>
        <w:t> </w:t>
      </w:r>
      <w:r w:rsidR="00B0155A">
        <w:rPr>
          <w:rFonts w:ascii="Arial" w:hAnsi="Arial" w:cs="Arial"/>
        </w:rPr>
        <w:t>obci</w:t>
      </w:r>
      <w:r w:rsidR="00AD1774">
        <w:rPr>
          <w:rFonts w:ascii="Arial" w:hAnsi="Arial" w:cs="Arial"/>
        </w:rPr>
        <w:t xml:space="preserve"> (</w:t>
      </w:r>
      <w:r w:rsidR="00A40CC5">
        <w:rPr>
          <w:rFonts w:ascii="Arial" w:hAnsi="Arial" w:cs="Arial"/>
        </w:rPr>
        <w:t xml:space="preserve">naopak vlastníci a uživatelé, kteří nejsou přihlášeni v obci, se na úhradě nepodílí).  </w:t>
      </w:r>
    </w:p>
    <w:p w:rsidR="008B7B1C" w:rsidRDefault="00E13761" w:rsidP="00C40B1A">
      <w:pPr>
        <w:spacing w:after="6pt"/>
        <w:ind w:firstLine="35.45pt"/>
        <w:jc w:val="both"/>
        <w:rPr>
          <w:rFonts w:ascii="Arial" w:hAnsi="Arial" w:cs="Arial"/>
        </w:rPr>
      </w:pPr>
      <w:r>
        <w:rPr>
          <w:rFonts w:ascii="Arial" w:hAnsi="Arial" w:cs="Arial"/>
        </w:rPr>
        <w:t>M</w:t>
      </w:r>
      <w:r w:rsidR="005E3A27">
        <w:rPr>
          <w:rFonts w:ascii="Arial" w:hAnsi="Arial" w:cs="Arial"/>
        </w:rPr>
        <w:t xml:space="preserve">ěstys Frymburk </w:t>
      </w:r>
      <w:r>
        <w:rPr>
          <w:rFonts w:ascii="Arial" w:hAnsi="Arial" w:cs="Arial"/>
        </w:rPr>
        <w:t xml:space="preserve">dále v rozkladu vyjádřil, že </w:t>
      </w:r>
      <w:r w:rsidR="005E3A27">
        <w:rPr>
          <w:rFonts w:ascii="Arial" w:hAnsi="Arial" w:cs="Arial"/>
        </w:rPr>
        <w:t>nesouhlasí s názorem správního orgánu I. stupně, který vyhodnotil poskytnutí úlevy na místním poplatku podle čl.</w:t>
      </w:r>
      <w:r w:rsidR="00496678">
        <w:rPr>
          <w:rFonts w:ascii="Arial" w:hAnsi="Arial" w:cs="Arial"/>
        </w:rPr>
        <w:t> </w:t>
      </w:r>
      <w:r w:rsidR="005E3A27">
        <w:rPr>
          <w:rFonts w:ascii="Arial" w:hAnsi="Arial" w:cs="Arial"/>
        </w:rPr>
        <w:t>7 odst.</w:t>
      </w:r>
      <w:r w:rsidR="004231ED">
        <w:rPr>
          <w:rFonts w:ascii="Arial" w:hAnsi="Arial" w:cs="Arial"/>
        </w:rPr>
        <w:t xml:space="preserve"> 3 a 4 obecně závazné vyhlášky</w:t>
      </w:r>
      <w:r w:rsidR="007C371A">
        <w:rPr>
          <w:rFonts w:ascii="Arial" w:hAnsi="Arial" w:cs="Arial"/>
        </w:rPr>
        <w:t xml:space="preserve"> </w:t>
      </w:r>
      <w:r w:rsidR="005E3A27">
        <w:rPr>
          <w:rFonts w:ascii="Arial" w:hAnsi="Arial" w:cs="Arial"/>
        </w:rPr>
        <w:t>jako diskriminační</w:t>
      </w:r>
      <w:r w:rsidR="00F61FD3">
        <w:rPr>
          <w:rFonts w:ascii="Arial" w:hAnsi="Arial" w:cs="Arial"/>
        </w:rPr>
        <w:t xml:space="preserve"> (znění předmětných ustanovení </w:t>
      </w:r>
      <w:r w:rsidR="00554B44">
        <w:rPr>
          <w:rFonts w:ascii="Arial" w:hAnsi="Arial" w:cs="Arial"/>
        </w:rPr>
        <w:t xml:space="preserve">obecně závazné vyhlášky </w:t>
      </w:r>
      <w:r w:rsidR="00F61FD3">
        <w:rPr>
          <w:rFonts w:ascii="Arial" w:hAnsi="Arial" w:cs="Arial"/>
        </w:rPr>
        <w:t>na str. 4</w:t>
      </w:r>
      <w:r w:rsidR="000F05DB">
        <w:rPr>
          <w:rFonts w:ascii="Arial" w:hAnsi="Arial" w:cs="Arial"/>
        </w:rPr>
        <w:t xml:space="preserve"> tohoto rozhodnutí</w:t>
      </w:r>
      <w:r w:rsidR="00F61FD3">
        <w:rPr>
          <w:rFonts w:ascii="Arial" w:hAnsi="Arial" w:cs="Arial"/>
        </w:rPr>
        <w:t>)</w:t>
      </w:r>
      <w:r w:rsidR="005E3A27">
        <w:rPr>
          <w:rFonts w:ascii="Arial" w:hAnsi="Arial" w:cs="Arial"/>
        </w:rPr>
        <w:t xml:space="preserve">. </w:t>
      </w:r>
      <w:r w:rsidR="00641775">
        <w:rPr>
          <w:rFonts w:ascii="Arial" w:hAnsi="Arial" w:cs="Arial"/>
        </w:rPr>
        <w:t xml:space="preserve">Naopak při splnění podmínky, tj. </w:t>
      </w:r>
      <w:r w:rsidR="00967C7E">
        <w:rPr>
          <w:rFonts w:ascii="Arial" w:hAnsi="Arial" w:cs="Arial"/>
        </w:rPr>
        <w:t xml:space="preserve">mít </w:t>
      </w:r>
      <w:r w:rsidR="00641775">
        <w:rPr>
          <w:rFonts w:ascii="Arial" w:hAnsi="Arial" w:cs="Arial"/>
        </w:rPr>
        <w:t xml:space="preserve">po dobu delší jednoho roku před splatností místního poplatku na území městyse </w:t>
      </w:r>
      <w:r w:rsidR="006B6EEB">
        <w:rPr>
          <w:rFonts w:ascii="Arial" w:hAnsi="Arial" w:cs="Arial"/>
        </w:rPr>
        <w:t xml:space="preserve">Frymburk </w:t>
      </w:r>
      <w:r w:rsidR="00641775">
        <w:rPr>
          <w:rFonts w:ascii="Arial" w:hAnsi="Arial" w:cs="Arial"/>
        </w:rPr>
        <w:t xml:space="preserve">bydliště, </w:t>
      </w:r>
      <w:r w:rsidR="00B61CE5">
        <w:rPr>
          <w:rFonts w:ascii="Arial" w:hAnsi="Arial" w:cs="Arial"/>
        </w:rPr>
        <w:t>vzniká</w:t>
      </w:r>
      <w:r w:rsidR="00641775">
        <w:rPr>
          <w:rFonts w:ascii="Arial" w:hAnsi="Arial" w:cs="Arial"/>
        </w:rPr>
        <w:t xml:space="preserve"> nárok na úlevu </w:t>
      </w:r>
      <w:r w:rsidR="00106693">
        <w:rPr>
          <w:rFonts w:ascii="Arial" w:hAnsi="Arial" w:cs="Arial"/>
        </w:rPr>
        <w:t>od místního poplatku</w:t>
      </w:r>
      <w:r w:rsidR="00B61CE5">
        <w:rPr>
          <w:rFonts w:ascii="Arial" w:hAnsi="Arial" w:cs="Arial"/>
        </w:rPr>
        <w:t xml:space="preserve"> pro obě skupiny poplatníků</w:t>
      </w:r>
      <w:r w:rsidR="006C61B7">
        <w:rPr>
          <w:rFonts w:ascii="Arial" w:hAnsi="Arial" w:cs="Arial"/>
        </w:rPr>
        <w:t>.</w:t>
      </w:r>
      <w:r w:rsidR="00A22F0E">
        <w:rPr>
          <w:rFonts w:ascii="Arial" w:hAnsi="Arial" w:cs="Arial"/>
        </w:rPr>
        <w:t xml:space="preserve"> To podle městyse Frymburk zaručuje rovné a</w:t>
      </w:r>
      <w:r w:rsidR="00C748C1">
        <w:rPr>
          <w:rFonts w:ascii="Arial" w:hAnsi="Arial" w:cs="Arial"/>
        </w:rPr>
        <w:t> </w:t>
      </w:r>
      <w:r w:rsidR="00A22F0E">
        <w:rPr>
          <w:rFonts w:ascii="Arial" w:hAnsi="Arial" w:cs="Arial"/>
        </w:rPr>
        <w:t xml:space="preserve">nediskriminační prostředí. </w:t>
      </w:r>
    </w:p>
    <w:p w:rsidR="00F330D8" w:rsidRDefault="00F330D8" w:rsidP="00C40B1A">
      <w:pPr>
        <w:spacing w:after="6pt"/>
        <w:ind w:firstLine="35.45pt"/>
        <w:jc w:val="both"/>
        <w:rPr>
          <w:rFonts w:ascii="Arial" w:hAnsi="Arial" w:cs="Arial"/>
        </w:rPr>
      </w:pPr>
      <w:r>
        <w:rPr>
          <w:rFonts w:ascii="Arial" w:hAnsi="Arial" w:cs="Arial"/>
        </w:rPr>
        <w:t>Městys Frymburk taktéž sděluje, že k poskytnutí úlevy na místním poplatku podle čl.</w:t>
      </w:r>
      <w:r w:rsidR="00F87FDE">
        <w:rPr>
          <w:rFonts w:ascii="Arial" w:hAnsi="Arial" w:cs="Arial"/>
        </w:rPr>
        <w:t> </w:t>
      </w:r>
      <w:r>
        <w:rPr>
          <w:rFonts w:ascii="Arial" w:hAnsi="Arial" w:cs="Arial"/>
        </w:rPr>
        <w:t xml:space="preserve">7 odst. 3 a 4 obecně závazné vyhlášky </w:t>
      </w:r>
      <w:r w:rsidR="00ED758D">
        <w:rPr>
          <w:rFonts w:ascii="Arial" w:hAnsi="Arial" w:cs="Arial"/>
        </w:rPr>
        <w:t xml:space="preserve">ho vedly </w:t>
      </w:r>
      <w:r>
        <w:rPr>
          <w:rFonts w:ascii="Arial" w:hAnsi="Arial" w:cs="Arial"/>
        </w:rPr>
        <w:t xml:space="preserve">takové důvody, které naopak vyrovnávají diskriminační prostředí, které způsobuje nerovné nastavení již samotných skupin poplatníků. Tedy že osoby, které jsou v obci přihlášeny, hradí místní poplatek za každou osobu, přičemž osoby, kterým vzniká poplatková povinnost z důvodu vlastnictví, hradí místní poplatek pouze za jednu osobu bez ohledu na počet osob, které </w:t>
      </w:r>
      <w:r w:rsidR="00E00E32">
        <w:rPr>
          <w:rFonts w:ascii="Arial" w:hAnsi="Arial" w:cs="Arial"/>
        </w:rPr>
        <w:t xml:space="preserve">nemovitou věc </w:t>
      </w:r>
      <w:r>
        <w:rPr>
          <w:rFonts w:ascii="Arial" w:hAnsi="Arial" w:cs="Arial"/>
        </w:rPr>
        <w:t xml:space="preserve">skutečně užívají. </w:t>
      </w:r>
      <w:r w:rsidR="00DF3B38">
        <w:rPr>
          <w:rFonts w:ascii="Arial" w:hAnsi="Arial" w:cs="Arial"/>
        </w:rPr>
        <w:t xml:space="preserve">V tomto ohledu má městys Frymburk podle svého vyjádření zjištěné a potvrzené, že pokud má v nemovité věci poplatník bydliště, tak produkuje méně odpadu. Naopak u právnických osob, které vlastní rekreační objekty, </w:t>
      </w:r>
      <w:r w:rsidR="000F05DB">
        <w:rPr>
          <w:rFonts w:ascii="Arial" w:hAnsi="Arial" w:cs="Arial"/>
        </w:rPr>
        <w:t>pozoruje</w:t>
      </w:r>
      <w:r w:rsidR="00DF3B38">
        <w:rPr>
          <w:rFonts w:ascii="Arial" w:hAnsi="Arial" w:cs="Arial"/>
        </w:rPr>
        <w:t xml:space="preserve"> nezřízené chování v oblasti nakládání s odpady.</w:t>
      </w:r>
    </w:p>
    <w:p w:rsidR="001164B6" w:rsidRDefault="00EE1D8E" w:rsidP="00C40B1A">
      <w:pPr>
        <w:spacing w:after="6pt"/>
        <w:ind w:firstLine="35.45pt"/>
        <w:jc w:val="both"/>
        <w:rPr>
          <w:rFonts w:ascii="Arial" w:hAnsi="Arial" w:cs="Arial"/>
        </w:rPr>
      </w:pPr>
      <w:r>
        <w:rPr>
          <w:rFonts w:ascii="Arial" w:hAnsi="Arial" w:cs="Arial"/>
        </w:rPr>
        <w:t>M</w:t>
      </w:r>
      <w:r w:rsidR="00A22F0E">
        <w:rPr>
          <w:rFonts w:ascii="Arial" w:hAnsi="Arial" w:cs="Arial"/>
        </w:rPr>
        <w:t xml:space="preserve">ěstys Frymburk nesouhlasí </w:t>
      </w:r>
      <w:r w:rsidR="006B6EEB">
        <w:rPr>
          <w:rFonts w:ascii="Arial" w:hAnsi="Arial" w:cs="Arial"/>
        </w:rPr>
        <w:t xml:space="preserve">ani </w:t>
      </w:r>
      <w:r w:rsidR="00A22F0E">
        <w:rPr>
          <w:rFonts w:ascii="Arial" w:hAnsi="Arial" w:cs="Arial"/>
        </w:rPr>
        <w:t xml:space="preserve">s konstatováním správního orgánu I. stupně, který shledal, že čl. 7 odst. 3 a 4 obecně závazné vyhlášky je v rozporu s daňovým řádem. </w:t>
      </w:r>
      <w:r w:rsidR="008B7B1C">
        <w:rPr>
          <w:rFonts w:ascii="Arial" w:hAnsi="Arial" w:cs="Arial"/>
        </w:rPr>
        <w:t xml:space="preserve">To zejména z toho důvodu, že stejným způsobem postupuje každý správce daně při uplatnění nároku na osvobození </w:t>
      </w:r>
      <w:r w:rsidR="0073609F">
        <w:rPr>
          <w:rFonts w:ascii="Arial" w:hAnsi="Arial" w:cs="Arial"/>
        </w:rPr>
        <w:t>u</w:t>
      </w:r>
      <w:r w:rsidR="008B7B1C">
        <w:rPr>
          <w:rFonts w:ascii="Arial" w:hAnsi="Arial" w:cs="Arial"/>
        </w:rPr>
        <w:t xml:space="preserve"> daně z příjmů fyzických osob. </w:t>
      </w:r>
      <w:r w:rsidR="00184998">
        <w:rPr>
          <w:rFonts w:ascii="Arial" w:hAnsi="Arial" w:cs="Arial"/>
        </w:rPr>
        <w:t xml:space="preserve">Vznik nároku na úlevu od poplatku prokázáním předmětných skutečností, nijak neomezuje </w:t>
      </w:r>
      <w:r w:rsidR="00460874">
        <w:rPr>
          <w:rFonts w:ascii="Arial" w:hAnsi="Arial" w:cs="Arial"/>
        </w:rPr>
        <w:t xml:space="preserve">procesní práva osob zúčastněných na správě poplatku. </w:t>
      </w:r>
      <w:r w:rsidR="00777068">
        <w:rPr>
          <w:rFonts w:ascii="Arial" w:hAnsi="Arial" w:cs="Arial"/>
        </w:rPr>
        <w:t>Podle městys</w:t>
      </w:r>
      <w:r w:rsidR="009F3EDF">
        <w:rPr>
          <w:rFonts w:ascii="Arial" w:hAnsi="Arial" w:cs="Arial"/>
        </w:rPr>
        <w:t xml:space="preserve">e </w:t>
      </w:r>
      <w:r w:rsidR="005401EB">
        <w:rPr>
          <w:rFonts w:ascii="Arial" w:hAnsi="Arial" w:cs="Arial"/>
        </w:rPr>
        <w:t xml:space="preserve">Frymburk </w:t>
      </w:r>
      <w:r w:rsidR="009F3EDF">
        <w:rPr>
          <w:rFonts w:ascii="Arial" w:hAnsi="Arial" w:cs="Arial"/>
        </w:rPr>
        <w:t xml:space="preserve">umožňuje </w:t>
      </w:r>
      <w:r w:rsidR="005401EB">
        <w:rPr>
          <w:rFonts w:ascii="Arial" w:hAnsi="Arial" w:cs="Arial"/>
        </w:rPr>
        <w:t xml:space="preserve">zvolený způsob všem poplatníkům, kteří o úlevu na </w:t>
      </w:r>
      <w:r w:rsidR="005D1936">
        <w:rPr>
          <w:rFonts w:ascii="Arial" w:hAnsi="Arial" w:cs="Arial"/>
        </w:rPr>
        <w:t xml:space="preserve">místním poplatku projeví </w:t>
      </w:r>
      <w:r w:rsidR="005401EB">
        <w:rPr>
          <w:rFonts w:ascii="Arial" w:hAnsi="Arial" w:cs="Arial"/>
        </w:rPr>
        <w:t xml:space="preserve">zájem, </w:t>
      </w:r>
      <w:r w:rsidR="00A16373">
        <w:rPr>
          <w:rFonts w:ascii="Arial" w:hAnsi="Arial" w:cs="Arial"/>
        </w:rPr>
        <w:t>jednod</w:t>
      </w:r>
      <w:r w:rsidR="005D1936">
        <w:rPr>
          <w:rFonts w:ascii="Arial" w:hAnsi="Arial" w:cs="Arial"/>
        </w:rPr>
        <w:t xml:space="preserve">uchým způsobem doložit, že na tuto úlevu </w:t>
      </w:r>
      <w:r w:rsidR="00A16373">
        <w:rPr>
          <w:rFonts w:ascii="Arial" w:hAnsi="Arial" w:cs="Arial"/>
        </w:rPr>
        <w:t xml:space="preserve">mají </w:t>
      </w:r>
      <w:r w:rsidR="005401EB">
        <w:rPr>
          <w:rFonts w:ascii="Arial" w:hAnsi="Arial" w:cs="Arial"/>
        </w:rPr>
        <w:t xml:space="preserve">nárok. </w:t>
      </w:r>
      <w:r w:rsidR="00363619">
        <w:rPr>
          <w:rFonts w:ascii="Arial" w:hAnsi="Arial" w:cs="Arial"/>
        </w:rPr>
        <w:t>V tomto ohledu městys Frymburk odkazuje na nález Ústavního soudu, sp.</w:t>
      </w:r>
      <w:r w:rsidR="00EF35F7">
        <w:rPr>
          <w:rFonts w:ascii="Arial" w:hAnsi="Arial" w:cs="Arial"/>
        </w:rPr>
        <w:t> </w:t>
      </w:r>
      <w:r w:rsidR="00363619">
        <w:rPr>
          <w:rFonts w:ascii="Arial" w:hAnsi="Arial" w:cs="Arial"/>
        </w:rPr>
        <w:t>zn. Pl. ÚS 48/18, podle kterého je obec oprávněna zvýhodnit osoby s pobytem v obci, pokud k tomu má legitimní důvod a poskytované zvýhodnění je p</w:t>
      </w:r>
      <w:r w:rsidR="00802E8F">
        <w:rPr>
          <w:rFonts w:ascii="Arial" w:hAnsi="Arial" w:cs="Arial"/>
        </w:rPr>
        <w:t>řiměřené obc</w:t>
      </w:r>
      <w:r w:rsidR="00E4094C">
        <w:rPr>
          <w:rFonts w:ascii="Arial" w:hAnsi="Arial" w:cs="Arial"/>
        </w:rPr>
        <w:t>i</w:t>
      </w:r>
      <w:r w:rsidR="00802E8F">
        <w:rPr>
          <w:rFonts w:ascii="Arial" w:hAnsi="Arial" w:cs="Arial"/>
        </w:rPr>
        <w:t xml:space="preserve"> sledovanému </w:t>
      </w:r>
      <w:r w:rsidR="00802E8F" w:rsidRPr="00F934F6">
        <w:rPr>
          <w:rFonts w:ascii="Arial" w:hAnsi="Arial" w:cs="Arial"/>
        </w:rPr>
        <w:t>cíli</w:t>
      </w:r>
      <w:r w:rsidR="00802E8F" w:rsidRPr="00566347">
        <w:rPr>
          <w:rFonts w:ascii="Arial" w:hAnsi="Arial" w:cs="Arial"/>
        </w:rPr>
        <w:t>, přičemž tímto legitimním cílem</w:t>
      </w:r>
      <w:r w:rsidR="00EE2B9B" w:rsidRPr="00566347">
        <w:rPr>
          <w:rFonts w:ascii="Arial" w:hAnsi="Arial" w:cs="Arial"/>
        </w:rPr>
        <w:t xml:space="preserve"> </w:t>
      </w:r>
      <w:r w:rsidR="00BF4EF8" w:rsidRPr="00566347">
        <w:rPr>
          <w:rFonts w:ascii="Arial" w:hAnsi="Arial" w:cs="Arial"/>
        </w:rPr>
        <w:t xml:space="preserve">je </w:t>
      </w:r>
      <w:r w:rsidR="00EE2B9B" w:rsidRPr="00566347">
        <w:rPr>
          <w:rFonts w:ascii="Arial" w:hAnsi="Arial" w:cs="Arial"/>
        </w:rPr>
        <w:t>plnění úkolů obce vyplývající</w:t>
      </w:r>
      <w:r w:rsidR="00E5115C" w:rsidRPr="00566347">
        <w:rPr>
          <w:rFonts w:ascii="Arial" w:hAnsi="Arial" w:cs="Arial"/>
        </w:rPr>
        <w:t xml:space="preserve"> z § 35 odst. 2 obecního zřízení</w:t>
      </w:r>
      <w:r w:rsidR="00802E8F" w:rsidRPr="00566347">
        <w:rPr>
          <w:rFonts w:ascii="Arial" w:hAnsi="Arial" w:cs="Arial"/>
        </w:rPr>
        <w:t xml:space="preserve">. </w:t>
      </w:r>
      <w:r w:rsidR="00A701E0">
        <w:rPr>
          <w:rFonts w:ascii="Arial" w:hAnsi="Arial" w:cs="Arial"/>
        </w:rPr>
        <w:t>M</w:t>
      </w:r>
      <w:r w:rsidR="00FD559F" w:rsidRPr="00566347">
        <w:rPr>
          <w:rFonts w:ascii="Arial" w:hAnsi="Arial" w:cs="Arial"/>
        </w:rPr>
        <w:t>ěstys</w:t>
      </w:r>
      <w:r w:rsidR="00F25D71" w:rsidRPr="00566347">
        <w:rPr>
          <w:rFonts w:ascii="Arial" w:hAnsi="Arial" w:cs="Arial"/>
        </w:rPr>
        <w:t xml:space="preserve"> Frymburk </w:t>
      </w:r>
      <w:r w:rsidR="00566347" w:rsidRPr="00566347">
        <w:rPr>
          <w:rFonts w:ascii="Arial" w:hAnsi="Arial" w:cs="Arial"/>
        </w:rPr>
        <w:t xml:space="preserve">vedly </w:t>
      </w:r>
      <w:r w:rsidR="00F25D71" w:rsidRPr="00566347">
        <w:rPr>
          <w:rFonts w:ascii="Arial" w:hAnsi="Arial" w:cs="Arial"/>
        </w:rPr>
        <w:t>k poskytnutí úlevy na mí</w:t>
      </w:r>
      <w:r w:rsidR="00FA70CA" w:rsidRPr="00566347">
        <w:rPr>
          <w:rFonts w:ascii="Arial" w:hAnsi="Arial" w:cs="Arial"/>
        </w:rPr>
        <w:t xml:space="preserve">stním poplatku takové důvody, které </w:t>
      </w:r>
      <w:r w:rsidR="00F25D71" w:rsidRPr="00566347">
        <w:rPr>
          <w:rFonts w:ascii="Arial" w:hAnsi="Arial" w:cs="Arial"/>
        </w:rPr>
        <w:t>vyrov</w:t>
      </w:r>
      <w:r w:rsidR="00E4149D" w:rsidRPr="00566347">
        <w:rPr>
          <w:rFonts w:ascii="Arial" w:hAnsi="Arial" w:cs="Arial"/>
        </w:rPr>
        <w:t>návají diskriminační pro</w:t>
      </w:r>
      <w:r w:rsidR="00736CC3">
        <w:rPr>
          <w:rFonts w:ascii="Arial" w:hAnsi="Arial" w:cs="Arial"/>
        </w:rPr>
        <w:t>středí, neboť o</w:t>
      </w:r>
      <w:r w:rsidR="00F25D71" w:rsidRPr="00566347">
        <w:rPr>
          <w:rFonts w:ascii="Arial" w:hAnsi="Arial" w:cs="Arial"/>
        </w:rPr>
        <w:t>soby, které jsou v obci přihlášeny, hradí m</w:t>
      </w:r>
      <w:r w:rsidR="00566347" w:rsidRPr="00566347">
        <w:rPr>
          <w:rFonts w:ascii="Arial" w:hAnsi="Arial" w:cs="Arial"/>
        </w:rPr>
        <w:t>ístní poplatek za každou osobu. N</w:t>
      </w:r>
      <w:r w:rsidR="00F25D71" w:rsidRPr="00566347">
        <w:rPr>
          <w:rFonts w:ascii="Arial" w:hAnsi="Arial" w:cs="Arial"/>
        </w:rPr>
        <w:t xml:space="preserve">aproti tomu osoby, kterým vzniká poplatková povinnost </w:t>
      </w:r>
      <w:r w:rsidR="009752F3" w:rsidRPr="00566347">
        <w:rPr>
          <w:rFonts w:ascii="Arial" w:hAnsi="Arial" w:cs="Arial"/>
        </w:rPr>
        <w:t>z</w:t>
      </w:r>
      <w:r w:rsidR="00566347" w:rsidRPr="00566347">
        <w:rPr>
          <w:rFonts w:ascii="Arial" w:hAnsi="Arial" w:cs="Arial"/>
        </w:rPr>
        <w:t> </w:t>
      </w:r>
      <w:r w:rsidR="00F25D71" w:rsidRPr="00566347">
        <w:rPr>
          <w:rFonts w:ascii="Arial" w:hAnsi="Arial" w:cs="Arial"/>
        </w:rPr>
        <w:t>důvodu vlastnictví</w:t>
      </w:r>
      <w:r w:rsidR="009752F3" w:rsidRPr="00566347">
        <w:rPr>
          <w:rFonts w:ascii="Arial" w:hAnsi="Arial" w:cs="Arial"/>
        </w:rPr>
        <w:t xml:space="preserve"> nemovité věci</w:t>
      </w:r>
      <w:r w:rsidR="00F25D71" w:rsidRPr="00566347">
        <w:rPr>
          <w:rFonts w:ascii="Arial" w:hAnsi="Arial" w:cs="Arial"/>
        </w:rPr>
        <w:t>, hradí místní poplatek pouze za jednu osobu bez ohledu</w:t>
      </w:r>
      <w:r w:rsidR="008A6FBD" w:rsidRPr="00566347">
        <w:rPr>
          <w:rFonts w:ascii="Arial" w:hAnsi="Arial" w:cs="Arial"/>
        </w:rPr>
        <w:t xml:space="preserve"> na počet osob, které nemovitou věc </w:t>
      </w:r>
      <w:r w:rsidR="00F25D71" w:rsidRPr="00566347">
        <w:rPr>
          <w:rFonts w:ascii="Arial" w:hAnsi="Arial" w:cs="Arial"/>
        </w:rPr>
        <w:t>skutečně užívají.</w:t>
      </w:r>
    </w:p>
    <w:p w:rsidR="00F25D71" w:rsidRDefault="001164B6" w:rsidP="00C40B1A">
      <w:pPr>
        <w:spacing w:after="6pt"/>
        <w:ind w:firstLine="35.45pt"/>
        <w:jc w:val="both"/>
        <w:rPr>
          <w:rFonts w:ascii="Arial" w:hAnsi="Arial" w:cs="Arial"/>
          <w:color w:val="FF0000"/>
        </w:rPr>
      </w:pPr>
      <w:r>
        <w:rPr>
          <w:rFonts w:ascii="Arial" w:hAnsi="Arial" w:cs="Arial"/>
        </w:rPr>
        <w:t xml:space="preserve">V neposlední řadě městys Frymburk poukazuje, že obzvláště nákladný a finančně náročný je sběr a svoz netříděného odpadu z odloučených rekreačních osad. </w:t>
      </w:r>
      <w:r w:rsidR="00A317F0">
        <w:rPr>
          <w:rFonts w:ascii="Arial" w:hAnsi="Arial" w:cs="Arial"/>
        </w:rPr>
        <w:t xml:space="preserve">Podle městysu Frymburk poplatníci vlastnící </w:t>
      </w:r>
      <w:r w:rsidR="00243304">
        <w:rPr>
          <w:rFonts w:ascii="Arial" w:hAnsi="Arial" w:cs="Arial"/>
        </w:rPr>
        <w:t xml:space="preserve">nemovitou věc </w:t>
      </w:r>
      <w:r w:rsidR="00A317F0">
        <w:rPr>
          <w:rFonts w:ascii="Arial" w:hAnsi="Arial" w:cs="Arial"/>
        </w:rPr>
        <w:t>včetně osob, kterým je umožněno užívání daných nemovitých věcí, odkládají veškerý produkovaný komunální odpad do složky ne</w:t>
      </w:r>
      <w:r w:rsidR="00237686">
        <w:rPr>
          <w:rFonts w:ascii="Arial" w:hAnsi="Arial" w:cs="Arial"/>
        </w:rPr>
        <w:t>t</w:t>
      </w:r>
      <w:r w:rsidR="00A317F0">
        <w:rPr>
          <w:rFonts w:ascii="Arial" w:hAnsi="Arial" w:cs="Arial"/>
        </w:rPr>
        <w:t>říděný, čímž nákladovost na sběr a svoz tohoto odpadu radikálně zvyšují. Z toho důvodu byl městys Frymburk nucen zajistit otevření sběrného místa</w:t>
      </w:r>
      <w:r w:rsidR="00237686">
        <w:rPr>
          <w:rFonts w:ascii="Arial" w:hAnsi="Arial" w:cs="Arial"/>
        </w:rPr>
        <w:t xml:space="preserve">, aby „chatař“ tento velkoobjemový odpad, který z velké části ani nemá původ v katastru městyse Frymburk, mohl řádně odložit. </w:t>
      </w:r>
    </w:p>
    <w:p w:rsidR="00645DDF" w:rsidRPr="000F05DB" w:rsidRDefault="00645DDF" w:rsidP="00645DDF">
      <w:pPr>
        <w:spacing w:after="6pt"/>
        <w:ind w:firstLine="35.45pt"/>
        <w:jc w:val="both"/>
        <w:rPr>
          <w:rFonts w:ascii="Arial" w:hAnsi="Arial" w:cs="Arial"/>
        </w:rPr>
      </w:pPr>
      <w:r w:rsidRPr="000F05DB">
        <w:rPr>
          <w:rFonts w:ascii="Arial" w:hAnsi="Arial" w:cs="Arial"/>
        </w:rPr>
        <w:lastRenderedPageBreak/>
        <w:t xml:space="preserve">Závěrem městys Frymburk podotýká, že podle jeho názoru je napadené rozhodnutí založeno na nesprávném správním uvážení a nedostatečně zjištěném skutkovém stavu. </w:t>
      </w:r>
    </w:p>
    <w:p w:rsidR="00645DDF" w:rsidRDefault="00645DDF" w:rsidP="00645DDF">
      <w:pPr>
        <w:spacing w:after="6pt"/>
        <w:ind w:firstLine="35.45pt"/>
        <w:jc w:val="both"/>
        <w:rPr>
          <w:rFonts w:ascii="Arial" w:hAnsi="Arial" w:cs="Arial"/>
        </w:rPr>
      </w:pPr>
      <w:r>
        <w:rPr>
          <w:rFonts w:ascii="Arial" w:hAnsi="Arial" w:cs="Arial"/>
        </w:rPr>
        <w:t xml:space="preserve">S ohledem na výše uvedené proto městys Frymburk navrhuje, aby ministr vnitra napadené rozhodnutí zrušil a řízení zastavil. </w:t>
      </w:r>
    </w:p>
    <w:p w:rsidR="00117109" w:rsidRDefault="00117109" w:rsidP="00117109">
      <w:pPr>
        <w:spacing w:after="6pt"/>
        <w:ind w:firstLine="35.45pt"/>
        <w:jc w:val="both"/>
        <w:rPr>
          <w:rFonts w:ascii="Arial" w:hAnsi="Arial" w:cs="Arial"/>
        </w:rPr>
      </w:pPr>
      <w:r w:rsidRPr="00F40A8B">
        <w:rPr>
          <w:rFonts w:ascii="Arial" w:hAnsi="Arial" w:cs="Arial"/>
        </w:rPr>
        <w:t>Ministr vnitra se zabýval posouzením rozkladu proti napadenému rozhodnutí, při kterém vycházel ze spisového materiálu vedeného správním orgánem I. stupně pod sp. zn. MV-</w:t>
      </w:r>
      <w:r>
        <w:rPr>
          <w:rFonts w:ascii="Arial" w:hAnsi="Arial" w:cs="Arial"/>
        </w:rPr>
        <w:t>113672</w:t>
      </w:r>
      <w:r w:rsidRPr="00F40A8B">
        <w:rPr>
          <w:rFonts w:ascii="Arial" w:hAnsi="Arial" w:cs="Arial"/>
        </w:rPr>
        <w:t>/</w:t>
      </w:r>
      <w:r>
        <w:rPr>
          <w:rFonts w:ascii="Arial" w:hAnsi="Arial" w:cs="Arial"/>
        </w:rPr>
        <w:t>ODK</w:t>
      </w:r>
      <w:r w:rsidRPr="00F40A8B">
        <w:rPr>
          <w:rFonts w:ascii="Arial" w:hAnsi="Arial" w:cs="Arial"/>
        </w:rPr>
        <w:t>-</w:t>
      </w:r>
      <w:r w:rsidR="006D73FA">
        <w:rPr>
          <w:rFonts w:ascii="Arial" w:hAnsi="Arial" w:cs="Arial"/>
        </w:rPr>
        <w:t xml:space="preserve">2022, </w:t>
      </w:r>
      <w:r>
        <w:rPr>
          <w:rFonts w:ascii="Arial" w:hAnsi="Arial" w:cs="Arial"/>
        </w:rPr>
        <w:t xml:space="preserve">a dále ze zákona </w:t>
      </w:r>
      <w:r w:rsidR="006D73FA">
        <w:rPr>
          <w:rFonts w:ascii="Arial" w:hAnsi="Arial" w:cs="Arial"/>
        </w:rPr>
        <w:t xml:space="preserve">o místních poplatcích </w:t>
      </w:r>
      <w:r>
        <w:rPr>
          <w:rFonts w:ascii="Arial" w:hAnsi="Arial" w:cs="Arial"/>
        </w:rPr>
        <w:t>a obecního zřízení</w:t>
      </w:r>
      <w:r w:rsidRPr="00F40A8B">
        <w:rPr>
          <w:rFonts w:ascii="Arial" w:hAnsi="Arial" w:cs="Arial"/>
        </w:rPr>
        <w:t>. Ministr vnitra přezkoumal soulad napadeného rozhodnutí a řízení, které vydání napadeného rozhodnutí předcházelo, s právními předpisy. Správnost napadeného rozhodnutí přezkoumal v rozsahu námitek uvedených v rozkladu, a zákonnost přezkoumal v celém rozsahu.</w:t>
      </w:r>
    </w:p>
    <w:p w:rsidR="00117109" w:rsidRPr="00F40A8B" w:rsidRDefault="00117109" w:rsidP="00117109">
      <w:pPr>
        <w:pStyle w:val="Zkladntext21"/>
        <w:spacing w:after="6pt" w:line="13.80pt" w:lineRule="auto"/>
        <w:ind w:firstLine="35.45pt"/>
        <w:rPr>
          <w:rFonts w:ascii="Arial" w:hAnsi="Arial" w:cs="Arial"/>
          <w:sz w:val="22"/>
          <w:szCs w:val="22"/>
          <w:u w:val="none"/>
        </w:rPr>
      </w:pPr>
      <w:r w:rsidRPr="00F40A8B">
        <w:rPr>
          <w:rFonts w:ascii="Arial" w:hAnsi="Arial" w:cs="Arial"/>
          <w:sz w:val="22"/>
          <w:szCs w:val="22"/>
          <w:u w:val="none"/>
        </w:rPr>
        <w:t xml:space="preserve">K podanému rozkladu ministr vnitra sděluje následující. </w:t>
      </w:r>
    </w:p>
    <w:p w:rsidR="009534E0" w:rsidRDefault="009534E0" w:rsidP="00C40B1A">
      <w:pPr>
        <w:spacing w:after="6pt"/>
        <w:ind w:firstLine="35.45pt"/>
        <w:jc w:val="both"/>
        <w:rPr>
          <w:rFonts w:ascii="Arial" w:hAnsi="Arial" w:cs="Arial"/>
        </w:rPr>
      </w:pPr>
      <w:r>
        <w:rPr>
          <w:rFonts w:ascii="Arial" w:hAnsi="Arial" w:cs="Arial"/>
        </w:rPr>
        <w:t xml:space="preserve">Podle čl. 7 odst. 3 obecně závazné vyhlášky: </w:t>
      </w:r>
      <w:r w:rsidRPr="009534E0">
        <w:rPr>
          <w:rFonts w:ascii="Arial" w:hAnsi="Arial" w:cs="Arial"/>
          <w:i/>
        </w:rPr>
        <w:t>„Úleva v rozsahu 60% se poskytuje osobě, které poplatková povinnost vznikla z důvodu přihlášení v obci a která měla bydliště v</w:t>
      </w:r>
      <w:r w:rsidR="00457B56">
        <w:rPr>
          <w:rFonts w:ascii="Arial" w:hAnsi="Arial" w:cs="Arial"/>
          <w:i/>
        </w:rPr>
        <w:t> </w:t>
      </w:r>
      <w:r w:rsidRPr="009534E0">
        <w:rPr>
          <w:rFonts w:ascii="Arial" w:hAnsi="Arial" w:cs="Arial"/>
          <w:i/>
        </w:rPr>
        <w:t>katastrálním území obce Frymburk po dobu delší jednoho roku bezprostředně před splatností poplatku a která tuto skutečnost doloží správci poplatku.“</w:t>
      </w:r>
      <w:r w:rsidRPr="009534E0">
        <w:rPr>
          <w:rFonts w:ascii="Arial" w:hAnsi="Arial" w:cs="Arial"/>
        </w:rPr>
        <w:t xml:space="preserve">. </w:t>
      </w:r>
    </w:p>
    <w:p w:rsidR="009534E0" w:rsidRPr="009534E0" w:rsidRDefault="009534E0" w:rsidP="00C40B1A">
      <w:pPr>
        <w:spacing w:after="6pt"/>
        <w:ind w:firstLine="35.45pt"/>
        <w:jc w:val="both"/>
        <w:rPr>
          <w:rFonts w:ascii="Arial" w:hAnsi="Arial" w:cs="Arial"/>
        </w:rPr>
      </w:pPr>
      <w:r>
        <w:rPr>
          <w:rFonts w:ascii="Arial" w:hAnsi="Arial" w:cs="Arial"/>
        </w:rPr>
        <w:t xml:space="preserve">Podle čl. 7 odst. 4 obecně závazné vyhlášky: </w:t>
      </w:r>
      <w:r w:rsidRPr="009534E0">
        <w:rPr>
          <w:rFonts w:ascii="Arial" w:hAnsi="Arial" w:cs="Arial"/>
          <w:i/>
        </w:rPr>
        <w:t>„Úleva v rozsahu 60% se poskytuje osobě, které poplatková povinnost vznikla z důvodu vlastnictví nemovité věci zahrnující byt, rodinný dům nebo stavbu pro rodinnou rekreaci, ve které není přihlášená žádná fyzická osoba a která se nachází na území této obce, a kterážto osoba měla bydliště v uvedené nemovité věci po dobu delší jednoho roku bezprostředně před splatností poplatku a která tuto skutečnost doloží správci poplatku.“</w:t>
      </w:r>
      <w:r>
        <w:rPr>
          <w:rFonts w:ascii="Arial" w:hAnsi="Arial" w:cs="Arial"/>
        </w:rPr>
        <w:t>.</w:t>
      </w:r>
    </w:p>
    <w:p w:rsidR="00246199" w:rsidRDefault="00246199" w:rsidP="00E52350">
      <w:pPr>
        <w:spacing w:after="6pt"/>
        <w:ind w:firstLine="35.40pt"/>
        <w:jc w:val="both"/>
        <w:rPr>
          <w:rFonts w:ascii="Arial" w:hAnsi="Arial" w:cs="Arial"/>
        </w:rPr>
      </w:pPr>
      <w:r>
        <w:rPr>
          <w:rFonts w:ascii="Arial" w:hAnsi="Arial" w:cs="Arial"/>
        </w:rPr>
        <w:t>Ministr vnitra nejprve uvádí, že poplatek za obecní systém odpadového hospodářství je konstruován tak, aby poplatková povinnost dopadala jak na fyzické osoby přihlášené v obci, tak na vlastníky nemovitých věcí, v nichž není přihlášena žádná fyzická osoba. Smyslem a úče</w:t>
      </w:r>
      <w:r w:rsidR="00143F5B">
        <w:rPr>
          <w:rFonts w:ascii="Arial" w:hAnsi="Arial" w:cs="Arial"/>
        </w:rPr>
        <w:t xml:space="preserve">lem tohoto vymezení poplatníků </w:t>
      </w:r>
      <w:r>
        <w:rPr>
          <w:rFonts w:ascii="Arial" w:hAnsi="Arial" w:cs="Arial"/>
        </w:rPr>
        <w:t xml:space="preserve">je spravedlivě rozdělit náklady na placení příspěvku na provoz obecního systému nakládání s komunálním odpadem mezi fyzické osoby, jež tento systém využívají. Uvedené rozdělení vyplývá přímo z hodnotového rozhodnutí zákonodárce, který do něj vtělil jednu z možných představ o tom, co je ve společnosti ve vztahu k finanční spoluúčasti různých skupin </w:t>
      </w:r>
      <w:r w:rsidR="001521FA">
        <w:rPr>
          <w:rFonts w:ascii="Arial" w:hAnsi="Arial" w:cs="Arial"/>
        </w:rPr>
        <w:t>(</w:t>
      </w:r>
      <w:r>
        <w:rPr>
          <w:rFonts w:ascii="Arial" w:hAnsi="Arial" w:cs="Arial"/>
        </w:rPr>
        <w:t>osob</w:t>
      </w:r>
      <w:r w:rsidR="001521FA">
        <w:rPr>
          <w:rFonts w:ascii="Arial" w:hAnsi="Arial" w:cs="Arial"/>
        </w:rPr>
        <w:t>)</w:t>
      </w:r>
      <w:r>
        <w:rPr>
          <w:rFonts w:ascii="Arial" w:hAnsi="Arial" w:cs="Arial"/>
        </w:rPr>
        <w:t xml:space="preserve"> produkujících </w:t>
      </w:r>
      <w:r w:rsidR="00803D26">
        <w:rPr>
          <w:rFonts w:ascii="Arial" w:hAnsi="Arial" w:cs="Arial"/>
        </w:rPr>
        <w:t>n</w:t>
      </w:r>
      <w:r>
        <w:rPr>
          <w:rFonts w:ascii="Arial" w:hAnsi="Arial" w:cs="Arial"/>
        </w:rPr>
        <w:t>a</w:t>
      </w:r>
      <w:r w:rsidR="00ED758D">
        <w:rPr>
          <w:rFonts w:ascii="Arial" w:hAnsi="Arial" w:cs="Arial"/>
        </w:rPr>
        <w:t> </w:t>
      </w:r>
      <w:r>
        <w:rPr>
          <w:rFonts w:ascii="Arial" w:hAnsi="Arial" w:cs="Arial"/>
        </w:rPr>
        <w:t>území o</w:t>
      </w:r>
      <w:r w:rsidR="00803D26">
        <w:rPr>
          <w:rFonts w:ascii="Arial" w:hAnsi="Arial" w:cs="Arial"/>
        </w:rPr>
        <w:t>b</w:t>
      </w:r>
      <w:r>
        <w:rPr>
          <w:rFonts w:ascii="Arial" w:hAnsi="Arial" w:cs="Arial"/>
        </w:rPr>
        <w:t>ce komunální odpad a využívajících systém nakládání s komunálním odpadem pokládáno za spravedlivé. Tato zákonná konstrukce zohledňuje skutečnost, že zatímco osoby přihlášené v obci se zde typicky pravidelně zdržují (a tudíž produkují odpad celoročně), u</w:t>
      </w:r>
      <w:r w:rsidR="00143F5B">
        <w:rPr>
          <w:rFonts w:ascii="Arial" w:hAnsi="Arial" w:cs="Arial"/>
        </w:rPr>
        <w:t> </w:t>
      </w:r>
      <w:r>
        <w:rPr>
          <w:rFonts w:ascii="Arial" w:hAnsi="Arial" w:cs="Arial"/>
        </w:rPr>
        <w:t xml:space="preserve">jiných vlastníků nemovité věci je rozsah </w:t>
      </w:r>
      <w:r w:rsidR="00803D26" w:rsidRPr="00CD06E1">
        <w:rPr>
          <w:rFonts w:ascii="Arial" w:hAnsi="Arial" w:cs="Arial"/>
        </w:rPr>
        <w:t>jeho</w:t>
      </w:r>
      <w:r w:rsidRPr="00CD06E1">
        <w:rPr>
          <w:rFonts w:ascii="Arial" w:hAnsi="Arial" w:cs="Arial"/>
        </w:rPr>
        <w:t xml:space="preserve"> užívání</w:t>
      </w:r>
      <w:r>
        <w:rPr>
          <w:rFonts w:ascii="Arial" w:hAnsi="Arial" w:cs="Arial"/>
        </w:rPr>
        <w:t xml:space="preserve"> (a tudíž i produkce odpadu) obecně velmi variabilní (od nemovitých věcí užívaných ví</w:t>
      </w:r>
      <w:r w:rsidR="00F074A9">
        <w:rPr>
          <w:rFonts w:ascii="Arial" w:hAnsi="Arial" w:cs="Arial"/>
        </w:rPr>
        <w:t>ce osobami celoročně po nemovit</w:t>
      </w:r>
      <w:r>
        <w:rPr>
          <w:rFonts w:ascii="Arial" w:hAnsi="Arial" w:cs="Arial"/>
        </w:rPr>
        <w:t>é věci neužívané téměř vůbec). Právě vazba poplatku na nemovitou věc má odpovídat jakémusi průměru. Zákonem jednoznačně určené rozložení příspěvků na náklady obecního systému odpadového hospodářství formou místního poplatku mezi jednotlivé kategorie poplatníků je významné i z toho důvodu, že dané kategorie poplatníků se primárně liší tím, že pouze první z nich se podílí na vytváření politické reprezentace obce, zatímco druhá z nich nemá možnost výši poplatku (v rozsahu omezeném zákonnou horní hranicí) ani konkrétní podobu provozovaného systému odpadového hospodářství ovli</w:t>
      </w:r>
      <w:r w:rsidR="00BA3304">
        <w:rPr>
          <w:rFonts w:ascii="Arial" w:hAnsi="Arial" w:cs="Arial"/>
        </w:rPr>
        <w:t>v</w:t>
      </w:r>
      <w:r>
        <w:rPr>
          <w:rFonts w:ascii="Arial" w:hAnsi="Arial" w:cs="Arial"/>
        </w:rPr>
        <w:t xml:space="preserve">nit. </w:t>
      </w:r>
    </w:p>
    <w:p w:rsidR="00AC2C51" w:rsidRDefault="00176D22" w:rsidP="00E52350">
      <w:pPr>
        <w:spacing w:after="6pt"/>
        <w:ind w:firstLine="35.40pt"/>
        <w:jc w:val="both"/>
        <w:rPr>
          <w:rFonts w:ascii="Arial" w:hAnsi="Arial" w:cs="Arial"/>
        </w:rPr>
      </w:pPr>
      <w:r>
        <w:rPr>
          <w:rFonts w:ascii="Arial" w:hAnsi="Arial" w:cs="Arial"/>
        </w:rPr>
        <w:t xml:space="preserve">Ministr vnitra dále konstatuje, že odlišný názor na spravedlivé rozdělení nákladů mezi oběma skupinami poplatníků neopravňuje </w:t>
      </w:r>
      <w:r w:rsidR="00F074A9">
        <w:rPr>
          <w:rFonts w:ascii="Arial" w:hAnsi="Arial" w:cs="Arial"/>
        </w:rPr>
        <w:t xml:space="preserve">městys Frymburk </w:t>
      </w:r>
      <w:r>
        <w:rPr>
          <w:rFonts w:ascii="Arial" w:hAnsi="Arial" w:cs="Arial"/>
        </w:rPr>
        <w:t>k tomu, aby prostřednictvím obecně závazné vyhlášky fakticky měnil zákonnou konstrukci poplatku tak, aby více odpovídala jeh</w:t>
      </w:r>
      <w:r w:rsidR="002B3FBA">
        <w:rPr>
          <w:rFonts w:ascii="Arial" w:hAnsi="Arial" w:cs="Arial"/>
        </w:rPr>
        <w:t>o představám</w:t>
      </w:r>
      <w:r>
        <w:rPr>
          <w:rFonts w:ascii="Arial" w:hAnsi="Arial" w:cs="Arial"/>
        </w:rPr>
        <w:t xml:space="preserve">. </w:t>
      </w:r>
      <w:r w:rsidR="00AC2C51">
        <w:rPr>
          <w:rFonts w:ascii="Arial" w:hAnsi="Arial" w:cs="Arial"/>
        </w:rPr>
        <w:t xml:space="preserve">Podle ministra vnitra nelze případnou nespokojenost se </w:t>
      </w:r>
      <w:r w:rsidR="00AC2C51">
        <w:rPr>
          <w:rFonts w:ascii="Arial" w:hAnsi="Arial" w:cs="Arial"/>
        </w:rPr>
        <w:lastRenderedPageBreak/>
        <w:t xml:space="preserve">současnou právní úpravou </w:t>
      </w:r>
      <w:r w:rsidR="00803D26">
        <w:rPr>
          <w:rFonts w:ascii="Arial" w:hAnsi="Arial" w:cs="Arial"/>
        </w:rPr>
        <w:t xml:space="preserve">zpoplatnění komunálního odpadu </w:t>
      </w:r>
      <w:r w:rsidR="00AC2C51">
        <w:rPr>
          <w:rFonts w:ascii="Arial" w:hAnsi="Arial" w:cs="Arial"/>
        </w:rPr>
        <w:t xml:space="preserve">řešit cestou neoprávněného zasahování prostřednictvím obecně závazných vyhlášek do zákonných konstrukcí místních poplatků, ale výhradně změnou zákona. </w:t>
      </w:r>
      <w:r w:rsidR="00B37837">
        <w:rPr>
          <w:rFonts w:ascii="Arial" w:hAnsi="Arial" w:cs="Arial"/>
        </w:rPr>
        <w:t>V tomto ohledu ministr vnitra odkazuje na nález Ústavního soudu ze dne</w:t>
      </w:r>
      <w:r w:rsidR="00CD06E1">
        <w:rPr>
          <w:rFonts w:ascii="Arial" w:hAnsi="Arial" w:cs="Arial"/>
        </w:rPr>
        <w:t xml:space="preserve"> 28. 4. 2005</w:t>
      </w:r>
      <w:r w:rsidR="00B37837">
        <w:rPr>
          <w:rFonts w:ascii="Arial" w:hAnsi="Arial" w:cs="Arial"/>
        </w:rPr>
        <w:t xml:space="preserve">, sp. zn. </w:t>
      </w:r>
      <w:r w:rsidR="00CD06E1">
        <w:rPr>
          <w:rFonts w:ascii="Arial" w:hAnsi="Arial" w:cs="Arial"/>
        </w:rPr>
        <w:t xml:space="preserve">Pl. ÚS </w:t>
      </w:r>
      <w:r w:rsidR="00B37837">
        <w:rPr>
          <w:rFonts w:ascii="Arial" w:hAnsi="Arial" w:cs="Arial"/>
        </w:rPr>
        <w:t>49/03 (ve věci obecně závazné vyhlášky obce Jindřichovice pod Smrkem):</w:t>
      </w:r>
      <w:r w:rsidR="00CE362B">
        <w:rPr>
          <w:rFonts w:ascii="Arial" w:hAnsi="Arial" w:cs="Arial"/>
        </w:rPr>
        <w:t xml:space="preserve"> </w:t>
      </w:r>
      <w:r w:rsidR="00CE362B" w:rsidRPr="00CE362B">
        <w:rPr>
          <w:rFonts w:ascii="Arial" w:hAnsi="Arial" w:cs="Arial"/>
          <w:i/>
        </w:rPr>
        <w:t>„…chce-li obec v tomto směru projevit svou politickou vůli, případně názor volených představitelů obce, může tak případně učinit jinými adekvátními prostředky, nikoliv však normativním aktem.“</w:t>
      </w:r>
      <w:r w:rsidR="00CE362B" w:rsidRPr="00CE362B">
        <w:rPr>
          <w:rFonts w:ascii="Arial" w:hAnsi="Arial" w:cs="Arial"/>
        </w:rPr>
        <w:t>.</w:t>
      </w:r>
    </w:p>
    <w:p w:rsidR="00F85D3F" w:rsidRDefault="00D406C9" w:rsidP="00E52350">
      <w:pPr>
        <w:spacing w:after="6pt"/>
        <w:ind w:firstLine="35.40pt"/>
        <w:jc w:val="both"/>
        <w:rPr>
          <w:rFonts w:ascii="Arial" w:hAnsi="Arial" w:cs="Arial"/>
        </w:rPr>
      </w:pPr>
      <w:r>
        <w:rPr>
          <w:rFonts w:ascii="Arial" w:hAnsi="Arial" w:cs="Arial"/>
        </w:rPr>
        <w:t xml:space="preserve">Ministr vnitra nesouhlasí ani </w:t>
      </w:r>
      <w:r w:rsidR="00F85D3F">
        <w:rPr>
          <w:rFonts w:ascii="Arial" w:hAnsi="Arial" w:cs="Arial"/>
        </w:rPr>
        <w:t>s tvrzením městyse Frymburk vyjádřeným v podaném rozkladu, že předmětná ustanovení obecně záv</w:t>
      </w:r>
      <w:r w:rsidR="00610C95">
        <w:rPr>
          <w:rFonts w:ascii="Arial" w:hAnsi="Arial" w:cs="Arial"/>
        </w:rPr>
        <w:t>azné vyhlášky nejsou diskrimina</w:t>
      </w:r>
      <w:r w:rsidR="00F85D3F">
        <w:rPr>
          <w:rFonts w:ascii="Arial" w:hAnsi="Arial" w:cs="Arial"/>
        </w:rPr>
        <w:t>ční. Ministr vnitra v tomto ohledu nejprve sděluje, že úlevy na poplatku stanovené v čl. 7 odst. 3 a 4 obecně závazné vyhlášky zvýhodňují poplatníky, ať již z titulu přihláše</w:t>
      </w:r>
      <w:r>
        <w:rPr>
          <w:rFonts w:ascii="Arial" w:hAnsi="Arial" w:cs="Arial"/>
        </w:rPr>
        <w:t xml:space="preserve">ní v obci či z titulu vlastnictví </w:t>
      </w:r>
      <w:r w:rsidR="00F85D3F">
        <w:rPr>
          <w:rFonts w:ascii="Arial" w:hAnsi="Arial" w:cs="Arial"/>
        </w:rPr>
        <w:t>nemovité věci, kteří mají v obci po dobu delší jednoho roku bezprostředně pře</w:t>
      </w:r>
      <w:r w:rsidR="002B3FBA">
        <w:rPr>
          <w:rFonts w:ascii="Arial" w:hAnsi="Arial" w:cs="Arial"/>
        </w:rPr>
        <w:t>d splatností poplatku bydliště (</w:t>
      </w:r>
      <w:r w:rsidR="00F85D3F">
        <w:rPr>
          <w:rFonts w:ascii="Arial" w:hAnsi="Arial" w:cs="Arial"/>
        </w:rPr>
        <w:t>oproti ostatním poplatníkům v rámci kaž</w:t>
      </w:r>
      <w:r>
        <w:rPr>
          <w:rFonts w:ascii="Arial" w:hAnsi="Arial" w:cs="Arial"/>
        </w:rPr>
        <w:t>d</w:t>
      </w:r>
      <w:r w:rsidR="00F85D3F">
        <w:rPr>
          <w:rFonts w:ascii="Arial" w:hAnsi="Arial" w:cs="Arial"/>
        </w:rPr>
        <w:t>é ze zákone</w:t>
      </w:r>
      <w:r>
        <w:rPr>
          <w:rFonts w:ascii="Arial" w:hAnsi="Arial" w:cs="Arial"/>
        </w:rPr>
        <w:t>m vymezených kategorií</w:t>
      </w:r>
      <w:r w:rsidR="002B3FBA">
        <w:rPr>
          <w:rFonts w:ascii="Arial" w:hAnsi="Arial" w:cs="Arial"/>
        </w:rPr>
        <w:t>)</w:t>
      </w:r>
      <w:r>
        <w:rPr>
          <w:rFonts w:ascii="Arial" w:hAnsi="Arial" w:cs="Arial"/>
        </w:rPr>
        <w:t xml:space="preserve">. Zároveň, a to je </w:t>
      </w:r>
      <w:r w:rsidR="0093745D">
        <w:rPr>
          <w:rFonts w:ascii="Arial" w:hAnsi="Arial" w:cs="Arial"/>
        </w:rPr>
        <w:t>v dané věci podstatné</w:t>
      </w:r>
      <w:r>
        <w:rPr>
          <w:rFonts w:ascii="Arial" w:hAnsi="Arial" w:cs="Arial"/>
        </w:rPr>
        <w:t xml:space="preserve">, </w:t>
      </w:r>
      <w:r w:rsidR="00F85D3F">
        <w:rPr>
          <w:rFonts w:ascii="Arial" w:hAnsi="Arial" w:cs="Arial"/>
        </w:rPr>
        <w:t>městys Frymburk neuv</w:t>
      </w:r>
      <w:r>
        <w:rPr>
          <w:rFonts w:ascii="Arial" w:hAnsi="Arial" w:cs="Arial"/>
        </w:rPr>
        <w:t>e</w:t>
      </w:r>
      <w:r w:rsidR="00F85D3F">
        <w:rPr>
          <w:rFonts w:ascii="Arial" w:hAnsi="Arial" w:cs="Arial"/>
        </w:rPr>
        <w:t xml:space="preserve">dl žádné </w:t>
      </w:r>
      <w:r>
        <w:rPr>
          <w:rFonts w:ascii="Arial" w:hAnsi="Arial" w:cs="Arial"/>
        </w:rPr>
        <w:t xml:space="preserve">relevantní </w:t>
      </w:r>
      <w:r w:rsidR="00F85D3F">
        <w:rPr>
          <w:rFonts w:ascii="Arial" w:hAnsi="Arial" w:cs="Arial"/>
        </w:rPr>
        <w:t xml:space="preserve">důvody pro toto rozlišování. </w:t>
      </w:r>
    </w:p>
    <w:p w:rsidR="00F85D3F" w:rsidRDefault="00F85D3F" w:rsidP="00E52350">
      <w:pPr>
        <w:spacing w:after="6pt"/>
        <w:ind w:firstLine="35.40pt"/>
        <w:jc w:val="both"/>
        <w:rPr>
          <w:rFonts w:ascii="Arial" w:hAnsi="Arial" w:cs="Arial"/>
        </w:rPr>
      </w:pPr>
      <w:r>
        <w:rPr>
          <w:rFonts w:ascii="Arial" w:hAnsi="Arial" w:cs="Arial"/>
        </w:rPr>
        <w:t xml:space="preserve">Současně </w:t>
      </w:r>
      <w:r w:rsidR="0093745D">
        <w:rPr>
          <w:rFonts w:ascii="Arial" w:hAnsi="Arial" w:cs="Arial"/>
        </w:rPr>
        <w:t xml:space="preserve">tak </w:t>
      </w:r>
      <w:r>
        <w:rPr>
          <w:rFonts w:ascii="Arial" w:hAnsi="Arial" w:cs="Arial"/>
        </w:rPr>
        <w:t xml:space="preserve">podle ministra vnitra dochází ze strany městyse Frymburk k nepřímému zvýhodnění poplatníků z titulu přihlášení v obci oproti poplatníkům z titulu vlastnictví nemovité věci. </w:t>
      </w:r>
      <w:r w:rsidR="00C641BD">
        <w:rPr>
          <w:rFonts w:ascii="Arial" w:hAnsi="Arial" w:cs="Arial"/>
        </w:rPr>
        <w:t>Zdánlivě neutrální kritérium bydliště v obci, které bylo pro poskytnutí úlevy použito jednotně u obou zákonem vymezených kategori</w:t>
      </w:r>
      <w:r w:rsidR="009A0385">
        <w:rPr>
          <w:rFonts w:ascii="Arial" w:hAnsi="Arial" w:cs="Arial"/>
        </w:rPr>
        <w:t>í</w:t>
      </w:r>
      <w:r w:rsidR="009C6ACB">
        <w:rPr>
          <w:rFonts w:ascii="Arial" w:hAnsi="Arial" w:cs="Arial"/>
        </w:rPr>
        <w:t xml:space="preserve"> poplatníků</w:t>
      </w:r>
      <w:r w:rsidR="00C641BD">
        <w:rPr>
          <w:rFonts w:ascii="Arial" w:hAnsi="Arial" w:cs="Arial"/>
        </w:rPr>
        <w:t>, na ně totiž dopadá výrazně odlišným způsobem. Obecně lze podle ministra vnitra konstato</w:t>
      </w:r>
      <w:r w:rsidR="00610C95">
        <w:rPr>
          <w:rFonts w:ascii="Arial" w:hAnsi="Arial" w:cs="Arial"/>
        </w:rPr>
        <w:t>vat, že lidé se zpravidla přihla</w:t>
      </w:r>
      <w:r w:rsidR="00C641BD">
        <w:rPr>
          <w:rFonts w:ascii="Arial" w:hAnsi="Arial" w:cs="Arial"/>
        </w:rPr>
        <w:t>šují k pobytu v místě svého bydliště, přičemž z přihlášení k pobytu v určitém místě lze naopak usuzovat na úmysl</w:t>
      </w:r>
      <w:r w:rsidR="00730616">
        <w:rPr>
          <w:rFonts w:ascii="Arial" w:hAnsi="Arial" w:cs="Arial"/>
        </w:rPr>
        <w:t xml:space="preserve"> </w:t>
      </w:r>
      <w:r w:rsidR="00C641BD">
        <w:rPr>
          <w:rFonts w:ascii="Arial" w:hAnsi="Arial" w:cs="Arial"/>
        </w:rPr>
        <w:t xml:space="preserve">se na něm zdržovat </w:t>
      </w:r>
      <w:r w:rsidR="00641534">
        <w:rPr>
          <w:rFonts w:ascii="Arial" w:hAnsi="Arial" w:cs="Arial"/>
        </w:rPr>
        <w:t>trvale</w:t>
      </w:r>
      <w:r w:rsidR="00C641BD">
        <w:rPr>
          <w:rFonts w:ascii="Arial" w:hAnsi="Arial" w:cs="Arial"/>
        </w:rPr>
        <w:t>. Předmětná ustanovení obecně závazné vyhlášky tudíž vážou poskytnutí úlevy na podmínku, kterou poplatníci z titulu přihlášení v obci z povahy věci vesměs splňují, zatímco poplatníci z titulu vlastnictv</w:t>
      </w:r>
      <w:r w:rsidR="00610C95">
        <w:rPr>
          <w:rFonts w:ascii="Arial" w:hAnsi="Arial" w:cs="Arial"/>
        </w:rPr>
        <w:t>í</w:t>
      </w:r>
      <w:r w:rsidR="00C641BD">
        <w:rPr>
          <w:rFonts w:ascii="Arial" w:hAnsi="Arial" w:cs="Arial"/>
        </w:rPr>
        <w:t xml:space="preserve"> nemovité věci z povahy vesměs nesplňují. Daná ustanovení obecně závazné vyhlášky tak, ačkoli formálně stanoví shodnou úlevu pro obě zákonem vymezené kategorie poplatníků, reálně nenaplňují požadavek na zákonnost úlevy obsažený v nálezu Ústavního soudu ze dne</w:t>
      </w:r>
      <w:r w:rsidR="00745734">
        <w:rPr>
          <w:rFonts w:ascii="Arial" w:hAnsi="Arial" w:cs="Arial"/>
        </w:rPr>
        <w:t xml:space="preserve"> 10. 12. 2002</w:t>
      </w:r>
      <w:r w:rsidR="00C641BD">
        <w:rPr>
          <w:rFonts w:ascii="Arial" w:hAnsi="Arial" w:cs="Arial"/>
        </w:rPr>
        <w:t>, sp.</w:t>
      </w:r>
      <w:r w:rsidR="00745734">
        <w:rPr>
          <w:rFonts w:ascii="Arial" w:hAnsi="Arial" w:cs="Arial"/>
        </w:rPr>
        <w:t> </w:t>
      </w:r>
      <w:r w:rsidR="00C641BD">
        <w:rPr>
          <w:rFonts w:ascii="Arial" w:hAnsi="Arial" w:cs="Arial"/>
        </w:rPr>
        <w:t xml:space="preserve">zn. Pl. ÚS 16/02, jímž tento soud rozhodl o nepřípustnosti zvýhodnění celé zákonem vymezené kategorie poplatníků, tj. požadavek, aby byla úleva poskytnuta na rovném základě. </w:t>
      </w:r>
    </w:p>
    <w:p w:rsidR="00A94B68" w:rsidRDefault="00610C95" w:rsidP="00610C95">
      <w:pPr>
        <w:spacing w:after="6pt"/>
        <w:ind w:firstLine="35.40pt"/>
        <w:jc w:val="both"/>
        <w:rPr>
          <w:rFonts w:ascii="Arial" w:hAnsi="Arial" w:cs="Arial"/>
        </w:rPr>
      </w:pPr>
      <w:r>
        <w:rPr>
          <w:rFonts w:ascii="Arial" w:hAnsi="Arial" w:cs="Arial"/>
        </w:rPr>
        <w:t xml:space="preserve">Co se týká vázanosti úlevy od poplatku na podmínku bydliště </w:t>
      </w:r>
      <w:r w:rsidRPr="002B3005">
        <w:rPr>
          <w:rFonts w:ascii="Arial" w:hAnsi="Arial" w:cs="Arial"/>
          <w:i/>
        </w:rPr>
        <w:t xml:space="preserve">„po dobu </w:t>
      </w:r>
      <w:r w:rsidR="00F31F5B">
        <w:rPr>
          <w:rFonts w:ascii="Arial" w:hAnsi="Arial" w:cs="Arial"/>
          <w:i/>
        </w:rPr>
        <w:t xml:space="preserve">delší </w:t>
      </w:r>
      <w:r w:rsidRPr="002B3005">
        <w:rPr>
          <w:rFonts w:ascii="Arial" w:hAnsi="Arial" w:cs="Arial"/>
          <w:i/>
        </w:rPr>
        <w:t xml:space="preserve">jednoho roku bezprostředně </w:t>
      </w:r>
      <w:r w:rsidR="00425E0F" w:rsidRPr="002B3005">
        <w:rPr>
          <w:rFonts w:ascii="Arial" w:hAnsi="Arial" w:cs="Arial"/>
          <w:i/>
        </w:rPr>
        <w:t>před splatností poplatku</w:t>
      </w:r>
      <w:r w:rsidRPr="002B3005">
        <w:rPr>
          <w:rFonts w:ascii="Arial" w:hAnsi="Arial" w:cs="Arial"/>
          <w:i/>
        </w:rPr>
        <w:t>“</w:t>
      </w:r>
      <w:r w:rsidR="00425E0F">
        <w:rPr>
          <w:rFonts w:ascii="Arial" w:hAnsi="Arial" w:cs="Arial"/>
        </w:rPr>
        <w:t xml:space="preserve"> (tj. s ohledem na čl. 6 od</w:t>
      </w:r>
      <w:r w:rsidR="002B3005">
        <w:rPr>
          <w:rFonts w:ascii="Arial" w:hAnsi="Arial" w:cs="Arial"/>
        </w:rPr>
        <w:t xml:space="preserve">st. 1 obecně závazné vyhlášky se jedná o období </w:t>
      </w:r>
      <w:r w:rsidR="00425E0F">
        <w:rPr>
          <w:rFonts w:ascii="Arial" w:hAnsi="Arial" w:cs="Arial"/>
        </w:rPr>
        <w:t>před 30. 6. kalendářního rok</w:t>
      </w:r>
      <w:r>
        <w:rPr>
          <w:rFonts w:ascii="Arial" w:hAnsi="Arial" w:cs="Arial"/>
        </w:rPr>
        <w:t xml:space="preserve">u, za nějž je poplatek vybírán), tak ministr vnitra postrádá u této podmínky </w:t>
      </w:r>
      <w:r w:rsidR="003536F2">
        <w:rPr>
          <w:rFonts w:ascii="Arial" w:hAnsi="Arial" w:cs="Arial"/>
        </w:rPr>
        <w:t xml:space="preserve">jak </w:t>
      </w:r>
      <w:r w:rsidR="00425E0F">
        <w:rPr>
          <w:rFonts w:ascii="Arial" w:hAnsi="Arial" w:cs="Arial"/>
        </w:rPr>
        <w:t>racionální návaznost na předmět poplatku (jímž je samotná možnost využívat obecní systém odpadového hospodářství vyplývající z naplnění formálního kritéria přihlášení v obci či vlastnictví zákonem vym</w:t>
      </w:r>
      <w:r w:rsidR="003536F2">
        <w:rPr>
          <w:rFonts w:ascii="Arial" w:hAnsi="Arial" w:cs="Arial"/>
        </w:rPr>
        <w:t xml:space="preserve">ezeného typu nemovité věci), tak </w:t>
      </w:r>
      <w:r w:rsidR="00425E0F">
        <w:rPr>
          <w:rFonts w:ascii="Arial" w:hAnsi="Arial" w:cs="Arial"/>
        </w:rPr>
        <w:t>na specifické (sociální, ekonomické) postavení poplatníka. Takto konstruovaná úleva naopak</w:t>
      </w:r>
      <w:r w:rsidR="00D065E8">
        <w:rPr>
          <w:rFonts w:ascii="Arial" w:hAnsi="Arial" w:cs="Arial"/>
        </w:rPr>
        <w:t xml:space="preserve"> ve</w:t>
      </w:r>
      <w:r w:rsidR="003536F2">
        <w:rPr>
          <w:rFonts w:ascii="Arial" w:hAnsi="Arial" w:cs="Arial"/>
        </w:rPr>
        <w:t xml:space="preserve">de k absurdním </w:t>
      </w:r>
      <w:r w:rsidR="00922120">
        <w:rPr>
          <w:rFonts w:ascii="Arial" w:hAnsi="Arial" w:cs="Arial"/>
        </w:rPr>
        <w:t>důsledkům, kdy mají (</w:t>
      </w:r>
      <w:r w:rsidR="00D065E8">
        <w:rPr>
          <w:rFonts w:ascii="Arial" w:hAnsi="Arial" w:cs="Arial"/>
        </w:rPr>
        <w:t>v rámci každé ze zákonem vy</w:t>
      </w:r>
      <w:r w:rsidR="00922120">
        <w:rPr>
          <w:rFonts w:ascii="Arial" w:hAnsi="Arial" w:cs="Arial"/>
        </w:rPr>
        <w:t xml:space="preserve">mezených kategorií poplatníků) </w:t>
      </w:r>
      <w:r w:rsidR="00D065E8">
        <w:rPr>
          <w:rFonts w:ascii="Arial" w:hAnsi="Arial" w:cs="Arial"/>
        </w:rPr>
        <w:t xml:space="preserve">poplatníci s bydlištěm </w:t>
      </w:r>
      <w:r w:rsidR="00B75967">
        <w:rPr>
          <w:rFonts w:ascii="Arial" w:hAnsi="Arial" w:cs="Arial"/>
        </w:rPr>
        <w:t xml:space="preserve">v </w:t>
      </w:r>
      <w:r w:rsidR="00D065E8">
        <w:rPr>
          <w:rFonts w:ascii="Arial" w:hAnsi="Arial" w:cs="Arial"/>
        </w:rPr>
        <w:t>obci (minimálně po dobu 6 měsíců ak</w:t>
      </w:r>
      <w:r w:rsidR="00922120">
        <w:rPr>
          <w:rFonts w:ascii="Arial" w:hAnsi="Arial" w:cs="Arial"/>
        </w:rPr>
        <w:t xml:space="preserve">tuálního poplatkového období a </w:t>
      </w:r>
      <w:r w:rsidR="00D065E8">
        <w:rPr>
          <w:rFonts w:ascii="Arial" w:hAnsi="Arial" w:cs="Arial"/>
        </w:rPr>
        <w:t>6 měsíců předchozího</w:t>
      </w:r>
      <w:r w:rsidR="00922120">
        <w:rPr>
          <w:rFonts w:ascii="Arial" w:hAnsi="Arial" w:cs="Arial"/>
        </w:rPr>
        <w:t xml:space="preserve"> poplatkového období)</w:t>
      </w:r>
      <w:r w:rsidR="00D065E8">
        <w:rPr>
          <w:rFonts w:ascii="Arial" w:hAnsi="Arial" w:cs="Arial"/>
        </w:rPr>
        <w:t>, u nichž lze po uvedenou dobu důvodně předpokládat větší rozsah zdržování se na území městys</w:t>
      </w:r>
      <w:r w:rsidR="00B43497">
        <w:rPr>
          <w:rFonts w:ascii="Arial" w:hAnsi="Arial" w:cs="Arial"/>
        </w:rPr>
        <w:t>e</w:t>
      </w:r>
      <w:r w:rsidR="00B75967">
        <w:rPr>
          <w:rFonts w:ascii="Arial" w:hAnsi="Arial" w:cs="Arial"/>
        </w:rPr>
        <w:t xml:space="preserve"> Frymburk</w:t>
      </w:r>
      <w:r w:rsidR="00D065E8">
        <w:rPr>
          <w:rFonts w:ascii="Arial" w:hAnsi="Arial" w:cs="Arial"/>
        </w:rPr>
        <w:t>, a tudíž i</w:t>
      </w:r>
      <w:r w:rsidR="00B873FB">
        <w:rPr>
          <w:rFonts w:ascii="Arial" w:hAnsi="Arial" w:cs="Arial"/>
        </w:rPr>
        <w:t> </w:t>
      </w:r>
      <w:r w:rsidR="00D065E8">
        <w:rPr>
          <w:rFonts w:ascii="Arial" w:hAnsi="Arial" w:cs="Arial"/>
        </w:rPr>
        <w:t xml:space="preserve">využívání jeho systému odpadového hospodářství, nižší poplatkovou povinnost než poplatníci, kteří s ohledem na své bydliště mimo obec využívají jeho systém odpadového hospodářství v menší míře. </w:t>
      </w:r>
    </w:p>
    <w:p w:rsidR="00A46E4B" w:rsidRDefault="00A46E4B" w:rsidP="00E52350">
      <w:pPr>
        <w:spacing w:after="6pt"/>
        <w:ind w:firstLine="35.40pt"/>
        <w:jc w:val="both"/>
        <w:rPr>
          <w:rFonts w:ascii="Arial" w:hAnsi="Arial" w:cs="Arial"/>
        </w:rPr>
      </w:pPr>
      <w:r>
        <w:rPr>
          <w:rFonts w:ascii="Arial" w:hAnsi="Arial" w:cs="Arial"/>
        </w:rPr>
        <w:t>Pro zvýhodnění poplatníků s bydlištěm v obci oproti ostatním poplatníkům v důsledku úlev stanovených v předmětných ustan</w:t>
      </w:r>
      <w:r w:rsidR="00210B3C">
        <w:rPr>
          <w:rFonts w:ascii="Arial" w:hAnsi="Arial" w:cs="Arial"/>
        </w:rPr>
        <w:t xml:space="preserve">oveních obecně závazné vyhlášky, </w:t>
      </w:r>
      <w:r>
        <w:rPr>
          <w:rFonts w:ascii="Arial" w:hAnsi="Arial" w:cs="Arial"/>
        </w:rPr>
        <w:t xml:space="preserve">tak podle ministra </w:t>
      </w:r>
      <w:r>
        <w:rPr>
          <w:rFonts w:ascii="Arial" w:hAnsi="Arial" w:cs="Arial"/>
        </w:rPr>
        <w:lastRenderedPageBreak/>
        <w:t xml:space="preserve">vnitra neexistují legitimní důvody, přičemž předmětné úlevy svou konstrukcí dále představují nepřímou diskriminaci poplatníků z titulu vlastnictví nemovité věci oproti poplatníkům z titulu přihlášení v obci. Dochází tak k porušování principu rovnosti zakotveného v čl. 1 větě první Listiny základních práv a svobod. </w:t>
      </w:r>
      <w:r w:rsidR="00D32D4F">
        <w:rPr>
          <w:rFonts w:ascii="Arial" w:hAnsi="Arial" w:cs="Arial"/>
        </w:rPr>
        <w:t>V rozsahu, v jakém takto stanovené úlevy nepřímo znevýhodňují poplatníky z titulu vlastnictví nemovité věci oproti poplatníkům z titulu přihlášení v obci, tj. jednu ze zákonem vymezených kategorií poplatníků daného poplatku oproti druhé, předmětná ustanovení obecně závazné vyhlášky současně obcházejí zákonnou konstrukci tohoto poplatku obsaženou v § 10e zákona o místních poplatcích, která staví obě kategorie poplatníků na roveň, stejně jako do ní vtělenou představu zákonodárce o</w:t>
      </w:r>
      <w:r w:rsidR="003260B5">
        <w:rPr>
          <w:rFonts w:ascii="Arial" w:hAnsi="Arial" w:cs="Arial"/>
        </w:rPr>
        <w:t> </w:t>
      </w:r>
      <w:r w:rsidR="00D32D4F">
        <w:rPr>
          <w:rFonts w:ascii="Arial" w:hAnsi="Arial" w:cs="Arial"/>
        </w:rPr>
        <w:t>spravedlivém rozdělení nákladů na obecní provoz systému odpadového hospodářství mezi jednotlivé kategorie poplatníků.</w:t>
      </w:r>
    </w:p>
    <w:p w:rsidR="00D24BFE" w:rsidRDefault="00D24BFE" w:rsidP="00E52350">
      <w:pPr>
        <w:spacing w:after="6pt"/>
        <w:ind w:firstLine="35.40pt"/>
        <w:jc w:val="both"/>
        <w:rPr>
          <w:rFonts w:ascii="Arial" w:hAnsi="Arial" w:cs="Arial"/>
        </w:rPr>
      </w:pPr>
      <w:r>
        <w:rPr>
          <w:rFonts w:ascii="Arial" w:hAnsi="Arial" w:cs="Arial"/>
        </w:rPr>
        <w:t>K odkazu na nález Ústavního soudu ze dne</w:t>
      </w:r>
      <w:r w:rsidR="007C5D1E">
        <w:rPr>
          <w:rFonts w:ascii="Arial" w:hAnsi="Arial" w:cs="Arial"/>
        </w:rPr>
        <w:t xml:space="preserve"> 4. 6. 2019</w:t>
      </w:r>
      <w:r>
        <w:rPr>
          <w:rFonts w:ascii="Arial" w:hAnsi="Arial" w:cs="Arial"/>
        </w:rPr>
        <w:t>, sp. zn.</w:t>
      </w:r>
      <w:r w:rsidR="007C5D1E">
        <w:rPr>
          <w:rFonts w:ascii="Arial" w:hAnsi="Arial" w:cs="Arial"/>
        </w:rPr>
        <w:t xml:space="preserve"> Pl. ÚS </w:t>
      </w:r>
      <w:r w:rsidR="00E87627">
        <w:rPr>
          <w:rFonts w:ascii="Arial" w:hAnsi="Arial" w:cs="Arial"/>
        </w:rPr>
        <w:t>48/18</w:t>
      </w:r>
      <w:r>
        <w:rPr>
          <w:rFonts w:ascii="Arial" w:hAnsi="Arial" w:cs="Arial"/>
        </w:rPr>
        <w:t>, ministr vnitra sděluje, že předmětné úlevy od poplatku nelze typově podřadit pod zvýhodnění osob s</w:t>
      </w:r>
      <w:r w:rsidR="00375BCA">
        <w:rPr>
          <w:rFonts w:ascii="Arial" w:hAnsi="Arial" w:cs="Arial"/>
        </w:rPr>
        <w:t> </w:t>
      </w:r>
      <w:r>
        <w:rPr>
          <w:rFonts w:ascii="Arial" w:hAnsi="Arial" w:cs="Arial"/>
        </w:rPr>
        <w:t>(trvalým) pobytem, které Ústavní s</w:t>
      </w:r>
      <w:r w:rsidR="006142BC">
        <w:rPr>
          <w:rFonts w:ascii="Arial" w:hAnsi="Arial" w:cs="Arial"/>
        </w:rPr>
        <w:t>o</w:t>
      </w:r>
      <w:r>
        <w:rPr>
          <w:rFonts w:ascii="Arial" w:hAnsi="Arial" w:cs="Arial"/>
        </w:rPr>
        <w:t>ud v tomto nálezu připustil, neboť se v podstatných ohledech liší. Předmětné úlevy jednak nepředstavují odměnu za určité protiplnění</w:t>
      </w:r>
      <w:r w:rsidR="00730616">
        <w:rPr>
          <w:rFonts w:ascii="Arial" w:hAnsi="Arial" w:cs="Arial"/>
        </w:rPr>
        <w:t xml:space="preserve">, </w:t>
      </w:r>
      <w:r>
        <w:rPr>
          <w:rFonts w:ascii="Arial" w:hAnsi="Arial" w:cs="Arial"/>
        </w:rPr>
        <w:t>jednak zasahuj</w:t>
      </w:r>
      <w:r w:rsidR="00730616">
        <w:rPr>
          <w:rFonts w:ascii="Arial" w:hAnsi="Arial" w:cs="Arial"/>
        </w:rPr>
        <w:t>í</w:t>
      </w:r>
      <w:r>
        <w:rPr>
          <w:rFonts w:ascii="Arial" w:hAnsi="Arial" w:cs="Arial"/>
        </w:rPr>
        <w:t xml:space="preserve"> do oblasti upravené zákonem a</w:t>
      </w:r>
      <w:r w:rsidR="008E1EF0">
        <w:rPr>
          <w:rFonts w:ascii="Arial" w:hAnsi="Arial" w:cs="Arial"/>
        </w:rPr>
        <w:t> </w:t>
      </w:r>
      <w:r>
        <w:rPr>
          <w:rFonts w:ascii="Arial" w:hAnsi="Arial" w:cs="Arial"/>
        </w:rPr>
        <w:t>fakticky tu</w:t>
      </w:r>
      <w:r w:rsidR="008E1EF0">
        <w:rPr>
          <w:rFonts w:ascii="Arial" w:hAnsi="Arial" w:cs="Arial"/>
        </w:rPr>
        <w:t>t</w:t>
      </w:r>
      <w:r>
        <w:rPr>
          <w:rFonts w:ascii="Arial" w:hAnsi="Arial" w:cs="Arial"/>
        </w:rPr>
        <w:t>o zákonnou úpravu modifikuj</w:t>
      </w:r>
      <w:r w:rsidR="00730616">
        <w:rPr>
          <w:rFonts w:ascii="Arial" w:hAnsi="Arial" w:cs="Arial"/>
        </w:rPr>
        <w:t>í</w:t>
      </w:r>
      <w:r>
        <w:rPr>
          <w:rFonts w:ascii="Arial" w:hAnsi="Arial" w:cs="Arial"/>
        </w:rPr>
        <w:t xml:space="preserve">. </w:t>
      </w:r>
    </w:p>
    <w:p w:rsidR="00EB4E0D" w:rsidRDefault="001046A4" w:rsidP="00E52350">
      <w:pPr>
        <w:spacing w:after="6pt"/>
        <w:ind w:firstLine="35.40pt"/>
        <w:jc w:val="both"/>
        <w:rPr>
          <w:rFonts w:ascii="Arial" w:hAnsi="Arial" w:cs="Arial"/>
        </w:rPr>
      </w:pPr>
      <w:r>
        <w:rPr>
          <w:rFonts w:ascii="Arial" w:hAnsi="Arial" w:cs="Arial"/>
        </w:rPr>
        <w:t>K námitkám městyse Frymburk na nedostatečné zjištění skutkového stavu, ministr vnitra nejprve odkazuje na nález Ústavního soudu ze dne</w:t>
      </w:r>
      <w:r w:rsidR="000E4F14">
        <w:rPr>
          <w:rFonts w:ascii="Arial" w:hAnsi="Arial" w:cs="Arial"/>
        </w:rPr>
        <w:t xml:space="preserve"> 21. 1. 2003, sp. zn. Pl. ÚS 15/02:</w:t>
      </w:r>
      <w:r w:rsidR="000E4F14" w:rsidRPr="000E4F14">
        <w:t xml:space="preserve"> </w:t>
      </w:r>
      <w:r w:rsidR="000E4F14" w:rsidRPr="000E4F14">
        <w:rPr>
          <w:i/>
        </w:rPr>
        <w:t>„</w:t>
      </w:r>
      <w:r w:rsidR="000E4F14" w:rsidRPr="000E4F14">
        <w:rPr>
          <w:rFonts w:ascii="Arial" w:hAnsi="Arial" w:cs="Arial"/>
          <w:i/>
        </w:rPr>
        <w:t>Rovněž mezinárodní instrumenty o lidských právech a mnohá rozhodnutí mezinárodních kontrolních orgánů vycházejí z toho, že ne každé nerovné zacházení s různými subjekty lze kvalifikovat jako porušení principu rovnosti, tedy jako protiprávní diskriminaci jedněch subjektů ve srovnání se subjekty jinými. Aby k porušení došlo, musí být splněno několik podmínek: S různými subjekty, které se nacházejí ve stejné nebo srovnatelné situaci, se zachází rozdílným způsobem, aniž by existovaly objektivní a rozumné důvody pro uplatněný rozdílný přístup</w:t>
      </w:r>
      <w:r w:rsidR="000E4F14">
        <w:rPr>
          <w:rFonts w:ascii="Arial" w:hAnsi="Arial" w:cs="Arial"/>
          <w:i/>
        </w:rPr>
        <w:t>.“</w:t>
      </w:r>
      <w:r w:rsidR="000E4F14">
        <w:rPr>
          <w:rFonts w:ascii="Arial" w:hAnsi="Arial" w:cs="Arial"/>
        </w:rPr>
        <w:t>.</w:t>
      </w:r>
      <w:r w:rsidR="00032778">
        <w:rPr>
          <w:rFonts w:ascii="Arial" w:hAnsi="Arial" w:cs="Arial"/>
        </w:rPr>
        <w:t xml:space="preserve"> </w:t>
      </w:r>
      <w:r>
        <w:rPr>
          <w:rFonts w:ascii="Arial" w:hAnsi="Arial" w:cs="Arial"/>
        </w:rPr>
        <w:t xml:space="preserve">Z uvedeného nálezu </w:t>
      </w:r>
      <w:r w:rsidR="006815EA">
        <w:rPr>
          <w:rFonts w:ascii="Arial" w:hAnsi="Arial" w:cs="Arial"/>
        </w:rPr>
        <w:t>plyne</w:t>
      </w:r>
      <w:r>
        <w:rPr>
          <w:rFonts w:ascii="Arial" w:hAnsi="Arial" w:cs="Arial"/>
        </w:rPr>
        <w:t xml:space="preserve">, že případné legitimní důvody pro rozdílný přístup musí uvést osoba, která diskriminační jednání popírá. </w:t>
      </w:r>
    </w:p>
    <w:p w:rsidR="001046A4" w:rsidRDefault="001046A4" w:rsidP="00E52350">
      <w:pPr>
        <w:spacing w:after="6pt"/>
        <w:ind w:firstLine="35.40pt"/>
        <w:jc w:val="both"/>
        <w:rPr>
          <w:rFonts w:ascii="Arial" w:hAnsi="Arial" w:cs="Arial"/>
        </w:rPr>
      </w:pPr>
      <w:r>
        <w:rPr>
          <w:rFonts w:ascii="Arial" w:hAnsi="Arial" w:cs="Arial"/>
        </w:rPr>
        <w:t xml:space="preserve">Podle ministra vnitra </w:t>
      </w:r>
      <w:r w:rsidR="006815EA">
        <w:rPr>
          <w:rFonts w:ascii="Arial" w:hAnsi="Arial" w:cs="Arial"/>
        </w:rPr>
        <w:t xml:space="preserve">však </w:t>
      </w:r>
      <w:r>
        <w:rPr>
          <w:rFonts w:ascii="Arial" w:hAnsi="Arial" w:cs="Arial"/>
        </w:rPr>
        <w:t>z napadeného rozhodnutí jednoznačně vyplývá, že se správní orgán I.</w:t>
      </w:r>
      <w:r w:rsidR="00E87627">
        <w:rPr>
          <w:rFonts w:ascii="Arial" w:hAnsi="Arial" w:cs="Arial"/>
        </w:rPr>
        <w:t> </w:t>
      </w:r>
      <w:r>
        <w:rPr>
          <w:rFonts w:ascii="Arial" w:hAnsi="Arial" w:cs="Arial"/>
        </w:rPr>
        <w:t xml:space="preserve">stupně </w:t>
      </w:r>
      <w:r w:rsidR="00B124E3">
        <w:rPr>
          <w:rFonts w:ascii="Arial" w:hAnsi="Arial" w:cs="Arial"/>
        </w:rPr>
        <w:t xml:space="preserve">vypořádal </w:t>
      </w:r>
      <w:r>
        <w:rPr>
          <w:rFonts w:ascii="Arial" w:hAnsi="Arial" w:cs="Arial"/>
        </w:rPr>
        <w:t xml:space="preserve">s důvody tvrzenými městysem Frymburk, </w:t>
      </w:r>
      <w:r w:rsidR="00E7483B">
        <w:rPr>
          <w:rFonts w:ascii="Arial" w:hAnsi="Arial" w:cs="Arial"/>
        </w:rPr>
        <w:t>přičemž žádný z nich neshledal</w:t>
      </w:r>
      <w:r w:rsidR="005E2FC0">
        <w:rPr>
          <w:rFonts w:ascii="Arial" w:hAnsi="Arial" w:cs="Arial"/>
        </w:rPr>
        <w:t xml:space="preserve"> z hlediska stanovených úlev za legitimní. S tímto názorem ministr vnitra souhlasí. </w:t>
      </w:r>
      <w:r w:rsidR="00032778">
        <w:rPr>
          <w:rFonts w:ascii="Arial" w:hAnsi="Arial" w:cs="Arial"/>
        </w:rPr>
        <w:t>Navíc v podaném rozkladu městys Frymburk pouze obecně konstatoval, že správní orgán I.</w:t>
      </w:r>
      <w:r w:rsidR="006815EA">
        <w:rPr>
          <w:rFonts w:ascii="Arial" w:hAnsi="Arial" w:cs="Arial"/>
        </w:rPr>
        <w:t> </w:t>
      </w:r>
      <w:r w:rsidR="00032778">
        <w:rPr>
          <w:rFonts w:ascii="Arial" w:hAnsi="Arial" w:cs="Arial"/>
        </w:rPr>
        <w:t>stupně nedostatečně zjistil skutkový stav, aniž by specifikoval, v čem konkrétně správní orgán I.</w:t>
      </w:r>
      <w:r w:rsidR="006815EA">
        <w:rPr>
          <w:rFonts w:ascii="Arial" w:hAnsi="Arial" w:cs="Arial"/>
        </w:rPr>
        <w:t> </w:t>
      </w:r>
      <w:r w:rsidR="00032778">
        <w:rPr>
          <w:rFonts w:ascii="Arial" w:hAnsi="Arial" w:cs="Arial"/>
        </w:rPr>
        <w:t>stupně při zjištění skutkového stavu pochybil.</w:t>
      </w:r>
    </w:p>
    <w:p w:rsidR="008F0966" w:rsidRDefault="00814432" w:rsidP="00E52350">
      <w:pPr>
        <w:spacing w:after="6pt"/>
        <w:ind w:firstLine="35.40pt"/>
        <w:jc w:val="both"/>
        <w:rPr>
          <w:rFonts w:ascii="Arial" w:hAnsi="Arial" w:cs="Arial"/>
        </w:rPr>
      </w:pPr>
      <w:r>
        <w:rPr>
          <w:rFonts w:ascii="Arial" w:hAnsi="Arial" w:cs="Arial"/>
        </w:rPr>
        <w:t>V neposlední řadě m</w:t>
      </w:r>
      <w:r w:rsidR="008F0966">
        <w:rPr>
          <w:rFonts w:ascii="Arial" w:hAnsi="Arial" w:cs="Arial"/>
        </w:rPr>
        <w:t xml:space="preserve">inistr vnitra </w:t>
      </w:r>
      <w:r>
        <w:rPr>
          <w:rFonts w:ascii="Arial" w:hAnsi="Arial" w:cs="Arial"/>
        </w:rPr>
        <w:t>konstatuje</w:t>
      </w:r>
      <w:r w:rsidR="008F0966">
        <w:rPr>
          <w:rFonts w:ascii="Arial" w:hAnsi="Arial" w:cs="Arial"/>
        </w:rPr>
        <w:t xml:space="preserve">, že podle jeho názoru </w:t>
      </w:r>
      <w:r w:rsidR="00A27D27">
        <w:rPr>
          <w:rFonts w:ascii="Arial" w:hAnsi="Arial" w:cs="Arial"/>
        </w:rPr>
        <w:t>argum</w:t>
      </w:r>
      <w:r w:rsidR="00D325E0">
        <w:rPr>
          <w:rFonts w:ascii="Arial" w:hAnsi="Arial" w:cs="Arial"/>
        </w:rPr>
        <w:t xml:space="preserve">enty městyse Frymburk na </w:t>
      </w:r>
      <w:r w:rsidR="002526ED">
        <w:rPr>
          <w:rFonts w:ascii="Arial" w:hAnsi="Arial" w:cs="Arial"/>
        </w:rPr>
        <w:t xml:space="preserve">obhajobu </w:t>
      </w:r>
      <w:r w:rsidR="00F600FB">
        <w:rPr>
          <w:rFonts w:ascii="Arial" w:hAnsi="Arial" w:cs="Arial"/>
        </w:rPr>
        <w:t>úlev fakticky neodpovídají jejich znění. Městys Frymburk své argumenty primárně opírá o zákonnou situaci se zpoplatněním „chatařů“, o situaci v chatových osadách a o chování uživatelů rekreačních objektů v nich umístěných. Tyto argumenty však podle názoru ministra vnitra nemají s poskytnutými úlevami pro obě skupiny poplatníků ve vazbě na minimální roční bydliště</w:t>
      </w:r>
      <w:r w:rsidR="00E7483B">
        <w:rPr>
          <w:rFonts w:ascii="Arial" w:hAnsi="Arial" w:cs="Arial"/>
        </w:rPr>
        <w:t xml:space="preserve"> v</w:t>
      </w:r>
      <w:r w:rsidR="0089713A">
        <w:rPr>
          <w:rFonts w:ascii="Arial" w:hAnsi="Arial" w:cs="Arial"/>
        </w:rPr>
        <w:t> </w:t>
      </w:r>
      <w:r w:rsidR="00E7483B">
        <w:rPr>
          <w:rFonts w:ascii="Arial" w:hAnsi="Arial" w:cs="Arial"/>
        </w:rPr>
        <w:t>městysu</w:t>
      </w:r>
      <w:r w:rsidR="0089713A">
        <w:rPr>
          <w:rFonts w:ascii="Arial" w:hAnsi="Arial" w:cs="Arial"/>
        </w:rPr>
        <w:t xml:space="preserve"> </w:t>
      </w:r>
      <w:r w:rsidR="00DE6023">
        <w:rPr>
          <w:rFonts w:ascii="Arial" w:hAnsi="Arial" w:cs="Arial"/>
        </w:rPr>
        <w:t>souvislost. Jedná se s</w:t>
      </w:r>
      <w:r w:rsidR="00F600FB">
        <w:rPr>
          <w:rFonts w:ascii="Arial" w:hAnsi="Arial" w:cs="Arial"/>
        </w:rPr>
        <w:t>píše o</w:t>
      </w:r>
      <w:r w:rsidR="002526ED">
        <w:rPr>
          <w:rFonts w:ascii="Arial" w:hAnsi="Arial" w:cs="Arial"/>
        </w:rPr>
        <w:t> </w:t>
      </w:r>
      <w:r w:rsidR="00F600FB">
        <w:rPr>
          <w:rFonts w:ascii="Arial" w:hAnsi="Arial" w:cs="Arial"/>
        </w:rPr>
        <w:t>argumenty pro odůvodnění poskytnutí úlevy pouze celé skupině poplatníků z titulu přihlášení v městys</w:t>
      </w:r>
      <w:r w:rsidR="0058120C">
        <w:rPr>
          <w:rFonts w:ascii="Arial" w:hAnsi="Arial" w:cs="Arial"/>
        </w:rPr>
        <w:t>i</w:t>
      </w:r>
      <w:r w:rsidR="00F600FB">
        <w:rPr>
          <w:rFonts w:ascii="Arial" w:hAnsi="Arial" w:cs="Arial"/>
        </w:rPr>
        <w:t xml:space="preserve">. </w:t>
      </w:r>
    </w:p>
    <w:p w:rsidR="002B7604" w:rsidRDefault="002B7604" w:rsidP="00E52350">
      <w:pPr>
        <w:spacing w:after="6pt"/>
        <w:ind w:firstLine="35.40pt"/>
        <w:jc w:val="both"/>
        <w:rPr>
          <w:rFonts w:ascii="Arial" w:hAnsi="Arial" w:cs="Arial"/>
        </w:rPr>
      </w:pPr>
      <w:r>
        <w:rPr>
          <w:rFonts w:ascii="Arial" w:hAnsi="Arial" w:cs="Arial"/>
        </w:rPr>
        <w:t xml:space="preserve">Závěrem se ministr vnitra vyjádří k tvrzení městyse Frymburk, že nedochází k žádnému omezování procesních práv osob zúčastněných na správě poplatku. </w:t>
      </w:r>
      <w:r w:rsidR="00DA09BE">
        <w:rPr>
          <w:rFonts w:ascii="Arial" w:hAnsi="Arial" w:cs="Arial"/>
        </w:rPr>
        <w:t>V tomto ohledu si ministr vnitra dovoluje nejp</w:t>
      </w:r>
      <w:r w:rsidR="00DA5D42">
        <w:rPr>
          <w:rFonts w:ascii="Arial" w:hAnsi="Arial" w:cs="Arial"/>
        </w:rPr>
        <w:t xml:space="preserve">rve poukázat na skutečnost, že </w:t>
      </w:r>
      <w:r w:rsidR="00DA09BE">
        <w:rPr>
          <w:rFonts w:ascii="Arial" w:hAnsi="Arial" w:cs="Arial"/>
        </w:rPr>
        <w:t>doložení</w:t>
      </w:r>
      <w:r w:rsidR="00DA5D42">
        <w:rPr>
          <w:rFonts w:ascii="Arial" w:hAnsi="Arial" w:cs="Arial"/>
        </w:rPr>
        <w:t xml:space="preserve"> skutečností </w:t>
      </w:r>
      <w:r w:rsidR="00B351FB">
        <w:rPr>
          <w:rFonts w:ascii="Arial" w:hAnsi="Arial" w:cs="Arial"/>
        </w:rPr>
        <w:t xml:space="preserve">pro vznik nároku na osvobození uvedl </w:t>
      </w:r>
      <w:r w:rsidR="00DA09BE">
        <w:rPr>
          <w:rFonts w:ascii="Arial" w:hAnsi="Arial" w:cs="Arial"/>
        </w:rPr>
        <w:t xml:space="preserve">městys Frymburk pouze u napadaných úlev v předmětných ustanoveních obecně závazné vyhlášky. V případě dalších poskytovaných úlev a osvobození se již tato podmínka nevyskytuje. </w:t>
      </w:r>
      <w:r w:rsidR="00C648A1">
        <w:rPr>
          <w:rFonts w:ascii="Arial" w:hAnsi="Arial" w:cs="Arial"/>
        </w:rPr>
        <w:t>Z</w:t>
      </w:r>
      <w:r w:rsidR="003D1EBF">
        <w:rPr>
          <w:rFonts w:ascii="Arial" w:hAnsi="Arial" w:cs="Arial"/>
        </w:rPr>
        <w:t xml:space="preserve"> hlediska zákonnosti </w:t>
      </w:r>
      <w:r w:rsidR="00C648A1">
        <w:rPr>
          <w:rFonts w:ascii="Arial" w:hAnsi="Arial" w:cs="Arial"/>
        </w:rPr>
        <w:t xml:space="preserve">je podle názoru </w:t>
      </w:r>
      <w:r w:rsidR="00C648A1">
        <w:rPr>
          <w:rFonts w:ascii="Arial" w:hAnsi="Arial" w:cs="Arial"/>
        </w:rPr>
        <w:lastRenderedPageBreak/>
        <w:t>ministra vnitra však podstatné, že dokazování, j</w:t>
      </w:r>
      <w:r w:rsidR="003D1EBF">
        <w:rPr>
          <w:rFonts w:ascii="Arial" w:hAnsi="Arial" w:cs="Arial"/>
        </w:rPr>
        <w:t xml:space="preserve">ehož je prokázání nároku na úlevu od poplatku součástí, spadá do správy poplatku, přičemž správa poplatku je podle § 15 </w:t>
      </w:r>
      <w:r w:rsidR="001B6F04">
        <w:rPr>
          <w:rFonts w:ascii="Arial" w:hAnsi="Arial" w:cs="Arial"/>
        </w:rPr>
        <w:t xml:space="preserve">odst. 2 </w:t>
      </w:r>
      <w:r w:rsidR="003D1EBF">
        <w:rPr>
          <w:rFonts w:ascii="Arial" w:hAnsi="Arial" w:cs="Arial"/>
        </w:rPr>
        <w:t>zákona o místních poplatcích výkonem přenesené působnosti. Městys Frymburk tak podle názor</w:t>
      </w:r>
      <w:r w:rsidR="007A79A7">
        <w:rPr>
          <w:rFonts w:ascii="Arial" w:hAnsi="Arial" w:cs="Arial"/>
        </w:rPr>
        <w:t xml:space="preserve">u ministra vnitra není oprávněn, zasahovat obecně závaznou </w:t>
      </w:r>
      <w:r w:rsidR="003D1EBF">
        <w:rPr>
          <w:rFonts w:ascii="Arial" w:hAnsi="Arial" w:cs="Arial"/>
        </w:rPr>
        <w:t xml:space="preserve">vyhláškou (jakožto právním předpisem vydávaným v samostatné působnosti) </w:t>
      </w:r>
      <w:r w:rsidR="00851E30">
        <w:rPr>
          <w:rFonts w:ascii="Arial" w:hAnsi="Arial" w:cs="Arial"/>
        </w:rPr>
        <w:t xml:space="preserve">do výkonu přenesené působnosti. </w:t>
      </w:r>
      <w:r w:rsidR="004610F8">
        <w:rPr>
          <w:rFonts w:ascii="Arial" w:hAnsi="Arial" w:cs="Arial"/>
        </w:rPr>
        <w:t>V tomto ohledu ministr vnitra navíc souhlasí s jazykovým výkladem správního orgánu I.</w:t>
      </w:r>
      <w:r w:rsidR="007A79A7">
        <w:rPr>
          <w:rFonts w:ascii="Arial" w:hAnsi="Arial" w:cs="Arial"/>
        </w:rPr>
        <w:t> </w:t>
      </w:r>
      <w:r w:rsidR="004610F8">
        <w:rPr>
          <w:rFonts w:ascii="Arial" w:hAnsi="Arial" w:cs="Arial"/>
        </w:rPr>
        <w:t xml:space="preserve">stupně v napadeném rozhodnutí, </w:t>
      </w:r>
      <w:r w:rsidR="005965A6">
        <w:rPr>
          <w:rFonts w:ascii="Arial" w:hAnsi="Arial" w:cs="Arial"/>
        </w:rPr>
        <w:t>ve kterém uvedl</w:t>
      </w:r>
      <w:r w:rsidR="004610F8">
        <w:rPr>
          <w:rFonts w:ascii="Arial" w:hAnsi="Arial" w:cs="Arial"/>
        </w:rPr>
        <w:t xml:space="preserve">, že předmětnou část obecně závazných vyhlášek nelze považovat za tzv. </w:t>
      </w:r>
      <w:r w:rsidR="004610F8">
        <w:rPr>
          <w:rFonts w:ascii="Arial" w:hAnsi="Arial" w:cs="Arial"/>
          <w:i/>
        </w:rPr>
        <w:t>superfluum</w:t>
      </w:r>
      <w:r w:rsidR="004610F8">
        <w:rPr>
          <w:rFonts w:ascii="Arial" w:hAnsi="Arial" w:cs="Arial"/>
        </w:rPr>
        <w:t xml:space="preserve">, tj. informaci bez vlastních normativních účinků. </w:t>
      </w:r>
    </w:p>
    <w:p w:rsidR="00B13A31" w:rsidRPr="00AF1A98" w:rsidRDefault="00B13A31" w:rsidP="00B13A31">
      <w:pPr>
        <w:spacing w:after="6pt"/>
        <w:ind w:firstLine="35.40pt"/>
        <w:jc w:val="both"/>
        <w:rPr>
          <w:rFonts w:ascii="Arial" w:eastAsia="Times New Roman" w:hAnsi="Arial" w:cs="Arial"/>
          <w:i/>
          <w:lang w:eastAsia="cs-CZ"/>
        </w:rPr>
      </w:pPr>
      <w:r w:rsidRPr="00AF1A98">
        <w:rPr>
          <w:rFonts w:ascii="Arial" w:eastAsia="Times New Roman" w:hAnsi="Arial" w:cs="Arial"/>
          <w:lang w:eastAsia="cs-CZ"/>
        </w:rPr>
        <w:t>Podle § 152 odst. 6 písm. b) správního řádu</w:t>
      </w:r>
      <w:r w:rsidRPr="00AF1A98">
        <w:rPr>
          <w:rFonts w:ascii="Arial" w:eastAsia="Times New Roman" w:hAnsi="Arial" w:cs="Arial"/>
          <w:i/>
          <w:lang w:eastAsia="cs-CZ"/>
        </w:rPr>
        <w:t xml:space="preserve"> „Nestanoví-li zvláštní zákon jinak, lze v řízení o rozkladu rozklad zamítnout.“</w:t>
      </w:r>
      <w:r w:rsidRPr="00C635A5">
        <w:rPr>
          <w:rFonts w:ascii="Arial" w:eastAsia="Times New Roman" w:hAnsi="Arial" w:cs="Arial"/>
          <w:lang w:eastAsia="cs-CZ"/>
        </w:rPr>
        <w:t>.</w:t>
      </w:r>
    </w:p>
    <w:p w:rsidR="00B13A31" w:rsidRDefault="00B13A31" w:rsidP="00B13A31">
      <w:pPr>
        <w:spacing w:after="6pt"/>
        <w:ind w:firstLine="35.40pt"/>
        <w:jc w:val="both"/>
        <w:rPr>
          <w:rFonts w:ascii="Arial" w:hAnsi="Arial" w:cs="Arial"/>
        </w:rPr>
      </w:pPr>
      <w:r w:rsidRPr="00AF1A98">
        <w:rPr>
          <w:rFonts w:ascii="Arial" w:hAnsi="Arial" w:cs="Arial"/>
        </w:rPr>
        <w:t>S ohledem na výše uvedené ministr vnitra seznal, že se lze ztotožnit s právním názorem správního orgánu I. stupně vyjádřeným v</w:t>
      </w:r>
      <w:r>
        <w:rPr>
          <w:rFonts w:ascii="Arial" w:hAnsi="Arial" w:cs="Arial"/>
        </w:rPr>
        <w:t xml:space="preserve"> napadeném </w:t>
      </w:r>
      <w:r w:rsidRPr="00AF1A98">
        <w:rPr>
          <w:rFonts w:ascii="Arial" w:hAnsi="Arial" w:cs="Arial"/>
        </w:rPr>
        <w:t xml:space="preserve">rozhodnutí ze dne </w:t>
      </w:r>
      <w:r>
        <w:rPr>
          <w:rFonts w:ascii="Arial" w:hAnsi="Arial" w:cs="Arial"/>
        </w:rPr>
        <w:t>20. 7. 2022</w:t>
      </w:r>
      <w:r w:rsidRPr="00AF1A98">
        <w:rPr>
          <w:rFonts w:ascii="Arial" w:hAnsi="Arial" w:cs="Arial"/>
        </w:rPr>
        <w:t xml:space="preserve">, </w:t>
      </w:r>
      <w:r>
        <w:rPr>
          <w:rFonts w:ascii="Arial" w:hAnsi="Arial" w:cs="Arial"/>
        </w:rPr>
        <w:t xml:space="preserve">č. j. MV-113672-8/ODK-2022, </w:t>
      </w:r>
      <w:r w:rsidRPr="00AF1A98">
        <w:rPr>
          <w:rFonts w:ascii="Arial" w:hAnsi="Arial" w:cs="Arial"/>
        </w:rPr>
        <w:t xml:space="preserve">kterým správní orgán I. stupně rozhodl o pozastavení účinnosti čl. </w:t>
      </w:r>
      <w:r>
        <w:rPr>
          <w:rFonts w:ascii="Arial" w:hAnsi="Arial" w:cs="Arial"/>
        </w:rPr>
        <w:t>7 odst. 3 a 4</w:t>
      </w:r>
      <w:r w:rsidRPr="00AF1A98">
        <w:rPr>
          <w:rFonts w:ascii="Arial" w:hAnsi="Arial" w:cs="Arial"/>
        </w:rPr>
        <w:t xml:space="preserve"> obecně závazné vyhlášky, a proto ministr vnitra podle § 152 odst. 6 písm. b) správního řádu přistoupil k zamítnu</w:t>
      </w:r>
      <w:r>
        <w:rPr>
          <w:rFonts w:ascii="Arial" w:hAnsi="Arial" w:cs="Arial"/>
        </w:rPr>
        <w:t xml:space="preserve">tí rozkladu, který podal městys Frymburk. </w:t>
      </w:r>
    </w:p>
    <w:p w:rsidR="003536F2" w:rsidRDefault="003536F2" w:rsidP="00B13A31">
      <w:pPr>
        <w:spacing w:after="6pt"/>
        <w:ind w:firstLine="35.40pt"/>
        <w:jc w:val="both"/>
        <w:rPr>
          <w:rFonts w:ascii="Arial" w:hAnsi="Arial" w:cs="Arial"/>
        </w:rPr>
      </w:pPr>
    </w:p>
    <w:p w:rsidR="005A268C" w:rsidRPr="00D54F7F" w:rsidRDefault="005A268C" w:rsidP="00D54F7F">
      <w:pPr>
        <w:jc w:val="center"/>
        <w:rPr>
          <w:rFonts w:ascii="Arial" w:hAnsi="Arial" w:cs="Arial"/>
        </w:rPr>
      </w:pPr>
      <w:r w:rsidRPr="001E7D6F">
        <w:rPr>
          <w:rFonts w:ascii="Arial" w:hAnsi="Arial" w:cs="Arial"/>
          <w:b/>
          <w:bCs/>
          <w:spacing w:val="60"/>
          <w:sz w:val="28"/>
          <w:szCs w:val="28"/>
        </w:rPr>
        <w:t>POUČENÍ</w:t>
      </w:r>
    </w:p>
    <w:p w:rsidR="005A268C" w:rsidRDefault="005A268C" w:rsidP="00316B70">
      <w:pPr>
        <w:pStyle w:val="Import6"/>
        <w:spacing w:after="6pt" w:line="13.80pt" w:lineRule="auto"/>
        <w:ind w:start="0pt" w:firstLine="35.45pt"/>
        <w:jc w:val="both"/>
        <w:rPr>
          <w:rFonts w:ascii="Arial" w:hAnsi="Arial" w:cs="Arial"/>
          <w:sz w:val="22"/>
          <w:szCs w:val="22"/>
        </w:rPr>
      </w:pPr>
      <w:r w:rsidRPr="001E7D6F">
        <w:rPr>
          <w:rFonts w:ascii="Arial" w:hAnsi="Arial" w:cs="Arial"/>
          <w:sz w:val="22"/>
          <w:szCs w:val="22"/>
        </w:rPr>
        <w:t>Proti tomuto rozhodnutí se podle § 91 odst. 1 správního řádu ve spojení s § 152 odst. 5 správního řádu nelze odvolat.</w:t>
      </w:r>
    </w:p>
    <w:p w:rsidR="00E7483B" w:rsidRDefault="00E7483B" w:rsidP="00316B70">
      <w:pPr>
        <w:pStyle w:val="Import6"/>
        <w:spacing w:after="6pt" w:line="13.80pt" w:lineRule="auto"/>
        <w:ind w:start="0pt" w:firstLine="35.45pt"/>
        <w:jc w:val="both"/>
        <w:rPr>
          <w:rFonts w:ascii="Arial" w:hAnsi="Arial" w:cs="Arial"/>
          <w:sz w:val="22"/>
          <w:szCs w:val="22"/>
        </w:rPr>
      </w:pPr>
    </w:p>
    <w:p w:rsidR="00E7483B" w:rsidRDefault="00E7483B" w:rsidP="00316B70">
      <w:pPr>
        <w:pStyle w:val="Import6"/>
        <w:spacing w:after="6pt" w:line="13.80pt" w:lineRule="auto"/>
        <w:ind w:start="0pt" w:firstLine="35.45pt"/>
        <w:jc w:val="both"/>
        <w:rPr>
          <w:rFonts w:ascii="Arial" w:hAnsi="Arial" w:cs="Arial"/>
          <w:sz w:val="22"/>
          <w:szCs w:val="22"/>
        </w:rPr>
      </w:pPr>
    </w:p>
    <w:p w:rsidR="00E7483B" w:rsidRDefault="00E7483B" w:rsidP="00316B70">
      <w:pPr>
        <w:pStyle w:val="Import6"/>
        <w:spacing w:after="6pt" w:line="13.80pt" w:lineRule="auto"/>
        <w:ind w:start="0pt" w:firstLine="35.45pt"/>
        <w:jc w:val="both"/>
        <w:rPr>
          <w:rFonts w:ascii="Arial" w:hAnsi="Arial" w:cs="Arial"/>
          <w:sz w:val="22"/>
          <w:szCs w:val="22"/>
        </w:rPr>
      </w:pPr>
    </w:p>
    <w:p w:rsidR="005A268C" w:rsidRDefault="00E143AD" w:rsidP="005A268C">
      <w:pPr>
        <w:tabs>
          <w:tab w:val="start" w:pos="28.35pt"/>
        </w:tabs>
        <w:spacing w:after="6pt"/>
        <w:ind w:start="318.60pt"/>
        <w:jc w:val="both"/>
        <w:rPr>
          <w:rFonts w:ascii="Arial" w:eastAsia="Times New Roman" w:hAnsi="Arial" w:cs="Arial"/>
          <w:b/>
          <w:lang w:eastAsia="cs-CZ"/>
        </w:rPr>
      </w:pPr>
      <w:r>
        <w:rPr>
          <w:rFonts w:ascii="Arial" w:eastAsia="Times New Roman" w:hAnsi="Arial" w:cs="Arial"/>
          <w:b/>
          <w:lang w:eastAsia="cs-CZ"/>
        </w:rPr>
        <w:t>Mgr. Bc. Vít Rakušan</w:t>
      </w:r>
    </w:p>
    <w:p w:rsidR="005A268C" w:rsidRPr="001E7D6F" w:rsidRDefault="005A268C" w:rsidP="00A37327">
      <w:pPr>
        <w:pageBreakBefore/>
        <w:tabs>
          <w:tab w:val="start" w:pos="28.35pt"/>
        </w:tabs>
        <w:spacing w:after="6pt"/>
        <w:jc w:val="both"/>
        <w:rPr>
          <w:rFonts w:ascii="Arial" w:eastAsia="Times New Roman" w:hAnsi="Arial" w:cs="Arial"/>
          <w:b/>
          <w:lang w:eastAsia="cs-CZ"/>
        </w:rPr>
      </w:pPr>
      <w:r>
        <w:rPr>
          <w:rFonts w:ascii="Arial" w:eastAsia="Times New Roman" w:hAnsi="Arial" w:cs="Arial"/>
          <w:b/>
          <w:lang w:eastAsia="cs-CZ"/>
        </w:rPr>
        <w:lastRenderedPageBreak/>
        <w:t>Rozdělovník:</w:t>
      </w:r>
    </w:p>
    <w:p w:rsidR="005A268C" w:rsidRPr="000176E5" w:rsidRDefault="00E762CF" w:rsidP="00A37327">
      <w:pPr>
        <w:numPr>
          <w:ilvl w:val="0"/>
          <w:numId w:val="3"/>
        </w:numPr>
        <w:tabs>
          <w:tab w:val="start" w:pos="14.20pt"/>
        </w:tabs>
        <w:spacing w:after="6pt"/>
        <w:ind w:start="21.30pt" w:hanging="21.30pt"/>
        <w:jc w:val="both"/>
        <w:rPr>
          <w:rFonts w:ascii="Arial" w:eastAsia="Times New Roman" w:hAnsi="Arial" w:cs="Arial"/>
          <w:i/>
          <w:lang w:eastAsia="cs-CZ"/>
        </w:rPr>
      </w:pPr>
      <w:r>
        <w:rPr>
          <w:rFonts w:ascii="Arial" w:eastAsia="Times New Roman" w:hAnsi="Arial" w:cs="Arial"/>
          <w:lang w:eastAsia="cs-CZ"/>
        </w:rPr>
        <w:t>městys Frymburk</w:t>
      </w:r>
      <w:r w:rsidR="007E259E">
        <w:rPr>
          <w:rFonts w:ascii="Arial" w:eastAsia="Times New Roman" w:hAnsi="Arial" w:cs="Arial"/>
          <w:lang w:eastAsia="cs-CZ"/>
        </w:rPr>
        <w:t xml:space="preserve"> </w:t>
      </w:r>
      <w:r w:rsidR="005A268C" w:rsidRPr="000176E5">
        <w:rPr>
          <w:rFonts w:ascii="Arial" w:eastAsia="Times New Roman" w:hAnsi="Arial" w:cs="Arial"/>
          <w:i/>
          <w:lang w:eastAsia="cs-CZ"/>
        </w:rPr>
        <w:t>(odeslat do datové schránky)</w:t>
      </w:r>
    </w:p>
    <w:p w:rsidR="005A268C" w:rsidRPr="00DB4589" w:rsidRDefault="005A268C" w:rsidP="00A37327">
      <w:pPr>
        <w:numPr>
          <w:ilvl w:val="0"/>
          <w:numId w:val="3"/>
        </w:numPr>
        <w:tabs>
          <w:tab w:val="start" w:pos="14.20pt"/>
        </w:tabs>
        <w:spacing w:after="6pt"/>
        <w:ind w:start="21.30pt" w:hanging="21.30pt"/>
        <w:jc w:val="both"/>
        <w:rPr>
          <w:rFonts w:ascii="Arial" w:eastAsia="Times New Roman" w:hAnsi="Arial" w:cs="Arial"/>
          <w:lang w:eastAsia="cs-CZ"/>
        </w:rPr>
      </w:pPr>
      <w:r w:rsidRPr="00DB4589">
        <w:rPr>
          <w:rFonts w:ascii="Arial" w:eastAsia="Times New Roman" w:hAnsi="Arial" w:cs="Arial"/>
          <w:lang w:eastAsia="cs-CZ"/>
        </w:rPr>
        <w:t>Ministerstvo vnitra, odbor správní</w:t>
      </w:r>
    </w:p>
    <w:p w:rsidR="008A1169" w:rsidRPr="005A268C" w:rsidRDefault="005A268C" w:rsidP="00A37327">
      <w:pPr>
        <w:numPr>
          <w:ilvl w:val="0"/>
          <w:numId w:val="3"/>
        </w:numPr>
        <w:tabs>
          <w:tab w:val="start" w:pos="14.20pt"/>
        </w:tabs>
        <w:spacing w:after="6pt"/>
        <w:ind w:start="21.30pt" w:hanging="21.30pt"/>
        <w:jc w:val="both"/>
        <w:rPr>
          <w:rFonts w:ascii="Arial" w:eastAsia="Times New Roman" w:hAnsi="Arial" w:cs="Arial"/>
          <w:lang w:eastAsia="cs-CZ"/>
        </w:rPr>
      </w:pPr>
      <w:r w:rsidRPr="00DB4589">
        <w:rPr>
          <w:rFonts w:ascii="Arial" w:eastAsia="Times New Roman" w:hAnsi="Arial" w:cs="Arial"/>
          <w:lang w:eastAsia="cs-CZ"/>
        </w:rPr>
        <w:t xml:space="preserve">Ministerstvo vnitra, odbor </w:t>
      </w:r>
      <w:r w:rsidRPr="00DB4589">
        <w:rPr>
          <w:rFonts w:ascii="Arial" w:hAnsi="Arial" w:cs="Arial"/>
        </w:rPr>
        <w:t>veřejné správy, dozoru a kontroly</w:t>
      </w:r>
    </w:p>
    <w:sectPr w:rsidR="008A1169" w:rsidRPr="005A268C" w:rsidSect="000C7E70">
      <w:headerReference w:type="default" r:id="rId9"/>
      <w:pgSz w:w="595.30pt" w:h="841.90pt"/>
      <w:pgMar w:top="70.90pt" w:right="70.90pt" w:bottom="70.90pt" w:left="70.90pt" w:header="35.40pt" w:footer="35.40pt" w:gutter="0pt"/>
      <w:pgNumType w:fmt="numberInDash"/>
      <w:cols w:space="35.40pt"/>
      <w:titlePg/>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AC3D1C" w:rsidRDefault="00AC3D1C" w:rsidP="0050183D">
      <w:pPr>
        <w:spacing w:after="0pt" w:line="12pt" w:lineRule="auto"/>
      </w:pPr>
      <w:r>
        <w:separator/>
      </w:r>
    </w:p>
  </w:endnote>
  <w:endnote w:type="continuationSeparator" w:id="0">
    <w:p w:rsidR="00AC3D1C" w:rsidRDefault="00AC3D1C" w:rsidP="0050183D">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iso-8859-1"/>
    <w:family w:val="roman"/>
    <w:pitch w:val="variable"/>
    <w:sig w:usb0="00000003" w:usb1="00000000" w:usb2="00000000" w:usb3="00000000" w:csb0="00000001" w:csb1="00000000"/>
  </w:font>
  <w:font w:name="Calibri Light">
    <w:panose1 w:val="020F03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AC3D1C" w:rsidRDefault="00AC3D1C" w:rsidP="0050183D">
      <w:pPr>
        <w:spacing w:after="0pt" w:line="12pt" w:lineRule="auto"/>
      </w:pPr>
      <w:r>
        <w:separator/>
      </w:r>
    </w:p>
  </w:footnote>
  <w:footnote w:type="continuationSeparator" w:id="0">
    <w:p w:rsidR="00AC3D1C" w:rsidRDefault="00AC3D1C" w:rsidP="0050183D">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A724E" w:rsidRDefault="002A724E">
    <w:pPr>
      <w:pStyle w:val="Zhlav"/>
      <w:jc w:val="center"/>
    </w:pPr>
    <w:r>
      <w:fldChar w:fldCharType="begin"/>
    </w:r>
    <w:r>
      <w:instrText>PAGE   \* MERGEFORMAT</w:instrText>
    </w:r>
    <w:r>
      <w:fldChar w:fldCharType="separate"/>
    </w:r>
    <w:r w:rsidR="00D20A70">
      <w:rPr>
        <w:noProof/>
      </w:rPr>
      <w:t>- 8 -</w:t>
    </w:r>
    <w:r>
      <w:fldChar w:fldCharType="end"/>
    </w:r>
  </w:p>
  <w:p w:rsidR="002A724E" w:rsidRDefault="002A724E">
    <w:pPr>
      <w:pStyle w:val="Zhlav"/>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E74DA4"/>
    <w:multiLevelType w:val="hybridMultilevel"/>
    <w:tmpl w:val="E954F588"/>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 w15:restartNumberingAfterBreak="0">
    <w:nsid w:val="130A1924"/>
    <w:multiLevelType w:val="hybridMultilevel"/>
    <w:tmpl w:val="A6E8AF98"/>
    <w:lvl w:ilvl="0" w:tplc="0405000F">
      <w:start w:val="3"/>
      <w:numFmt w:val="decimal"/>
      <w:lvlText w:val="%1."/>
      <w:lvlJc w:val="start"/>
      <w:pPr>
        <w:ind w:start="36pt" w:hanging="18pt"/>
      </w:pPr>
      <w:rPr>
        <w:rFonts w:hint="default"/>
        <w:b w:val="0"/>
        <w:u w:val="none"/>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 w15:restartNumberingAfterBreak="0">
    <w:nsid w:val="1D003426"/>
    <w:multiLevelType w:val="hybridMultilevel"/>
    <w:tmpl w:val="9CE45FC4"/>
    <w:lvl w:ilvl="0" w:tplc="72640B38">
      <w:start w:val="1"/>
      <w:numFmt w:val="decimal"/>
      <w:lvlText w:val="%1."/>
      <w:lvlJc w:val="start"/>
      <w:pPr>
        <w:ind w:start="36pt" w:hanging="18pt"/>
      </w:pPr>
      <w:rPr>
        <w:rFonts w:eastAsia="Times New Roman"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1FCA45BF"/>
    <w:multiLevelType w:val="hybridMultilevel"/>
    <w:tmpl w:val="6E9CDB1C"/>
    <w:lvl w:ilvl="0" w:tplc="6798C100">
      <w:start w:val="1"/>
      <w:numFmt w:val="decimal"/>
      <w:lvlText w:val="%1."/>
      <w:lvlJc w:val="start"/>
      <w:pPr>
        <w:ind w:start="36pt" w:hanging="18pt"/>
      </w:pPr>
      <w:rPr>
        <w:rFonts w:ascii="Arial" w:eastAsia="Times New Roman" w:hAnsi="Arial" w:cs="Arial"/>
        <w:i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281A2248"/>
    <w:multiLevelType w:val="hybridMultilevel"/>
    <w:tmpl w:val="CE145A0C"/>
    <w:lvl w:ilvl="0" w:tplc="72640B38">
      <w:start w:val="1"/>
      <w:numFmt w:val="decimal"/>
      <w:lvlText w:val="%1."/>
      <w:lvlJc w:val="start"/>
      <w:pPr>
        <w:ind w:start="36pt" w:hanging="18pt"/>
      </w:pPr>
      <w:rPr>
        <w:rFonts w:eastAsia="Times New Roman"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2DBF2DDA"/>
    <w:multiLevelType w:val="hybridMultilevel"/>
    <w:tmpl w:val="CC706340"/>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start"/>
      <w:pPr>
        <w:ind w:start="36pt" w:hanging="18pt"/>
      </w:pPr>
      <w:rPr>
        <w:rFonts w:eastAsia="Times New Roman"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3F346103"/>
    <w:multiLevelType w:val="hybridMultilevel"/>
    <w:tmpl w:val="12EC38C0"/>
    <w:lvl w:ilvl="0" w:tplc="04050001">
      <w:start w:val="1"/>
      <w:numFmt w:val="bullet"/>
      <w:lvlText w:val=""/>
      <w:lvlJc w:val="start"/>
      <w:pPr>
        <w:ind w:start="18pt" w:hanging="18pt"/>
      </w:pPr>
      <w:rPr>
        <w:rFonts w:ascii="Symbol" w:hAnsi="Symbol" w:hint="default"/>
      </w:rPr>
    </w:lvl>
    <w:lvl w:ilvl="1" w:tplc="04050003" w:tentative="1">
      <w:start w:val="1"/>
      <w:numFmt w:val="bullet"/>
      <w:lvlText w:val="o"/>
      <w:lvlJc w:val="start"/>
      <w:pPr>
        <w:ind w:start="54pt" w:hanging="18pt"/>
      </w:pPr>
      <w:rPr>
        <w:rFonts w:ascii="Courier New" w:hAnsi="Courier New" w:cs="Courier New" w:hint="default"/>
      </w:rPr>
    </w:lvl>
    <w:lvl w:ilvl="2" w:tplc="04050005" w:tentative="1">
      <w:start w:val="1"/>
      <w:numFmt w:val="bullet"/>
      <w:lvlText w:val=""/>
      <w:lvlJc w:val="start"/>
      <w:pPr>
        <w:ind w:start="90pt" w:hanging="18pt"/>
      </w:pPr>
      <w:rPr>
        <w:rFonts w:ascii="Wingdings" w:hAnsi="Wingdings" w:hint="default"/>
      </w:rPr>
    </w:lvl>
    <w:lvl w:ilvl="3" w:tplc="04050001" w:tentative="1">
      <w:start w:val="1"/>
      <w:numFmt w:val="bullet"/>
      <w:lvlText w:val=""/>
      <w:lvlJc w:val="start"/>
      <w:pPr>
        <w:ind w:start="126pt" w:hanging="18pt"/>
      </w:pPr>
      <w:rPr>
        <w:rFonts w:ascii="Symbol" w:hAnsi="Symbol" w:hint="default"/>
      </w:rPr>
    </w:lvl>
    <w:lvl w:ilvl="4" w:tplc="04050003" w:tentative="1">
      <w:start w:val="1"/>
      <w:numFmt w:val="bullet"/>
      <w:lvlText w:val="o"/>
      <w:lvlJc w:val="start"/>
      <w:pPr>
        <w:ind w:start="162pt" w:hanging="18pt"/>
      </w:pPr>
      <w:rPr>
        <w:rFonts w:ascii="Courier New" w:hAnsi="Courier New" w:cs="Courier New" w:hint="default"/>
      </w:rPr>
    </w:lvl>
    <w:lvl w:ilvl="5" w:tplc="04050005" w:tentative="1">
      <w:start w:val="1"/>
      <w:numFmt w:val="bullet"/>
      <w:lvlText w:val=""/>
      <w:lvlJc w:val="start"/>
      <w:pPr>
        <w:ind w:start="198pt" w:hanging="18pt"/>
      </w:pPr>
      <w:rPr>
        <w:rFonts w:ascii="Wingdings" w:hAnsi="Wingdings" w:hint="default"/>
      </w:rPr>
    </w:lvl>
    <w:lvl w:ilvl="6" w:tplc="04050001" w:tentative="1">
      <w:start w:val="1"/>
      <w:numFmt w:val="bullet"/>
      <w:lvlText w:val=""/>
      <w:lvlJc w:val="start"/>
      <w:pPr>
        <w:ind w:start="234pt" w:hanging="18pt"/>
      </w:pPr>
      <w:rPr>
        <w:rFonts w:ascii="Symbol" w:hAnsi="Symbol" w:hint="default"/>
      </w:rPr>
    </w:lvl>
    <w:lvl w:ilvl="7" w:tplc="04050003" w:tentative="1">
      <w:start w:val="1"/>
      <w:numFmt w:val="bullet"/>
      <w:lvlText w:val="o"/>
      <w:lvlJc w:val="start"/>
      <w:pPr>
        <w:ind w:start="270pt" w:hanging="18pt"/>
      </w:pPr>
      <w:rPr>
        <w:rFonts w:ascii="Courier New" w:hAnsi="Courier New" w:cs="Courier New" w:hint="default"/>
      </w:rPr>
    </w:lvl>
    <w:lvl w:ilvl="8" w:tplc="04050005" w:tentative="1">
      <w:start w:val="1"/>
      <w:numFmt w:val="bullet"/>
      <w:lvlText w:val=""/>
      <w:lvlJc w:val="start"/>
      <w:pPr>
        <w:ind w:start="306pt" w:hanging="18pt"/>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9" w15:restartNumberingAfterBreak="0">
    <w:nsid w:val="48023714"/>
    <w:multiLevelType w:val="hybridMultilevel"/>
    <w:tmpl w:val="95A2D6F4"/>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52F53C45"/>
    <w:multiLevelType w:val="hybridMultilevel"/>
    <w:tmpl w:val="A5B8FEB2"/>
    <w:lvl w:ilvl="0" w:tplc="72640B38">
      <w:start w:val="1"/>
      <w:numFmt w:val="decimal"/>
      <w:lvlText w:val="%1."/>
      <w:lvlJc w:val="start"/>
      <w:pPr>
        <w:ind w:start="36pt" w:hanging="18pt"/>
      </w:pPr>
      <w:rPr>
        <w:rFonts w:eastAsia="Times New Roman"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1" w15:restartNumberingAfterBreak="0">
    <w:nsid w:val="5ABE6D62"/>
    <w:multiLevelType w:val="hybridMultilevel"/>
    <w:tmpl w:val="296C710E"/>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2" w15:restartNumberingAfterBreak="0">
    <w:nsid w:val="5F3D0371"/>
    <w:multiLevelType w:val="hybridMultilevel"/>
    <w:tmpl w:val="4CA02132"/>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start"/>
      <w:pPr>
        <w:ind w:start="36pt" w:hanging="18pt"/>
      </w:pPr>
      <w:rPr>
        <w:rFonts w:eastAsia="Times New Roman"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631F6F4D"/>
    <w:multiLevelType w:val="hybridMultilevel"/>
    <w:tmpl w:val="B5B8F12C"/>
    <w:lvl w:ilvl="0" w:tplc="72640B38">
      <w:start w:val="1"/>
      <w:numFmt w:val="decimal"/>
      <w:lvlText w:val="%1."/>
      <w:lvlJc w:val="start"/>
      <w:pPr>
        <w:ind w:start="36pt" w:hanging="18pt"/>
      </w:pPr>
      <w:rPr>
        <w:rFonts w:eastAsia="Times New Roman"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5" w15:restartNumberingAfterBreak="0">
    <w:nsid w:val="646240D3"/>
    <w:multiLevelType w:val="hybridMultilevel"/>
    <w:tmpl w:val="20BC55B8"/>
    <w:lvl w:ilvl="0" w:tplc="0405000F">
      <w:start w:val="1"/>
      <w:numFmt w:val="decimal"/>
      <w:lvlText w:val="%1."/>
      <w:lvlJc w:val="start"/>
      <w:pPr>
        <w:ind w:start="54pt" w:hanging="18pt"/>
      </w:p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16" w15:restartNumberingAfterBreak="0">
    <w:nsid w:val="6B2B12AD"/>
    <w:multiLevelType w:val="hybridMultilevel"/>
    <w:tmpl w:val="49D038B4"/>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7" w15:restartNumberingAfterBreak="0">
    <w:nsid w:val="6B723BF0"/>
    <w:multiLevelType w:val="hybridMultilevel"/>
    <w:tmpl w:val="2C4831EA"/>
    <w:lvl w:ilvl="0" w:tplc="0405000F">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8" w15:restartNumberingAfterBreak="0">
    <w:nsid w:val="71690D96"/>
    <w:multiLevelType w:val="hybridMultilevel"/>
    <w:tmpl w:val="1A102C86"/>
    <w:lvl w:ilvl="0" w:tplc="BB9036F0">
      <w:start w:val="1"/>
      <w:numFmt w:val="upperRoman"/>
      <w:lvlText w:val="%1."/>
      <w:lvlJc w:val="start"/>
      <w:pPr>
        <w:ind w:start="71.40pt" w:hanging="36pt"/>
      </w:pPr>
      <w:rPr>
        <w:rFonts w:hint="default"/>
      </w:rPr>
    </w:lvl>
    <w:lvl w:ilvl="1" w:tplc="04050019" w:tentative="1">
      <w:start w:val="1"/>
      <w:numFmt w:val="lowerLetter"/>
      <w:lvlText w:val="%2."/>
      <w:lvlJc w:val="start"/>
      <w:pPr>
        <w:ind w:start="89.40pt" w:hanging="18pt"/>
      </w:pPr>
    </w:lvl>
    <w:lvl w:ilvl="2" w:tplc="0405001B" w:tentative="1">
      <w:start w:val="1"/>
      <w:numFmt w:val="lowerRoman"/>
      <w:lvlText w:val="%3."/>
      <w:lvlJc w:val="end"/>
      <w:pPr>
        <w:ind w:start="125.40pt" w:hanging="9pt"/>
      </w:pPr>
    </w:lvl>
    <w:lvl w:ilvl="3" w:tplc="0405000F" w:tentative="1">
      <w:start w:val="1"/>
      <w:numFmt w:val="decimal"/>
      <w:lvlText w:val="%4."/>
      <w:lvlJc w:val="start"/>
      <w:pPr>
        <w:ind w:start="161.40pt" w:hanging="18pt"/>
      </w:pPr>
    </w:lvl>
    <w:lvl w:ilvl="4" w:tplc="04050019" w:tentative="1">
      <w:start w:val="1"/>
      <w:numFmt w:val="lowerLetter"/>
      <w:lvlText w:val="%5."/>
      <w:lvlJc w:val="start"/>
      <w:pPr>
        <w:ind w:start="197.40pt" w:hanging="18pt"/>
      </w:pPr>
    </w:lvl>
    <w:lvl w:ilvl="5" w:tplc="0405001B" w:tentative="1">
      <w:start w:val="1"/>
      <w:numFmt w:val="lowerRoman"/>
      <w:lvlText w:val="%6."/>
      <w:lvlJc w:val="end"/>
      <w:pPr>
        <w:ind w:start="233.40pt" w:hanging="9pt"/>
      </w:pPr>
    </w:lvl>
    <w:lvl w:ilvl="6" w:tplc="0405000F" w:tentative="1">
      <w:start w:val="1"/>
      <w:numFmt w:val="decimal"/>
      <w:lvlText w:val="%7."/>
      <w:lvlJc w:val="start"/>
      <w:pPr>
        <w:ind w:start="269.40pt" w:hanging="18pt"/>
      </w:pPr>
    </w:lvl>
    <w:lvl w:ilvl="7" w:tplc="04050019" w:tentative="1">
      <w:start w:val="1"/>
      <w:numFmt w:val="lowerLetter"/>
      <w:lvlText w:val="%8."/>
      <w:lvlJc w:val="start"/>
      <w:pPr>
        <w:ind w:start="305.40pt" w:hanging="18pt"/>
      </w:pPr>
    </w:lvl>
    <w:lvl w:ilvl="8" w:tplc="0405001B" w:tentative="1">
      <w:start w:val="1"/>
      <w:numFmt w:val="lowerRoman"/>
      <w:lvlText w:val="%9."/>
      <w:lvlJc w:val="end"/>
      <w:pPr>
        <w:ind w:start="341.40pt" w:hanging="9pt"/>
      </w:pPr>
    </w:lvl>
  </w:abstractNum>
  <w:abstractNum w:abstractNumId="19" w15:restartNumberingAfterBreak="0">
    <w:nsid w:val="729B795D"/>
    <w:multiLevelType w:val="hybridMultilevel"/>
    <w:tmpl w:val="998C1DFE"/>
    <w:lvl w:ilvl="0" w:tplc="FE6040D4">
      <w:numFmt w:val="bullet"/>
      <w:lvlText w:val="-"/>
      <w:lvlJc w:val="start"/>
      <w:pPr>
        <w:ind w:start="53.40pt" w:hanging="18pt"/>
      </w:pPr>
      <w:rPr>
        <w:rFonts w:ascii="Arial" w:eastAsia="Times New Roman" w:hAnsi="Arial" w:cs="Arial" w:hint="default"/>
      </w:rPr>
    </w:lvl>
    <w:lvl w:ilvl="1" w:tplc="04050003">
      <w:start w:val="1"/>
      <w:numFmt w:val="bullet"/>
      <w:lvlText w:val="o"/>
      <w:lvlJc w:val="start"/>
      <w:pPr>
        <w:ind w:start="89.40pt" w:hanging="18pt"/>
      </w:pPr>
      <w:rPr>
        <w:rFonts w:ascii="Courier New" w:hAnsi="Courier New" w:cs="Courier New" w:hint="default"/>
      </w:rPr>
    </w:lvl>
    <w:lvl w:ilvl="2" w:tplc="04050005">
      <w:start w:val="1"/>
      <w:numFmt w:val="bullet"/>
      <w:lvlText w:val=""/>
      <w:lvlJc w:val="start"/>
      <w:pPr>
        <w:ind w:start="125.40pt" w:hanging="18pt"/>
      </w:pPr>
      <w:rPr>
        <w:rFonts w:ascii="Wingdings" w:hAnsi="Wingdings" w:hint="default"/>
      </w:rPr>
    </w:lvl>
    <w:lvl w:ilvl="3" w:tplc="04050001">
      <w:start w:val="1"/>
      <w:numFmt w:val="bullet"/>
      <w:lvlText w:val=""/>
      <w:lvlJc w:val="start"/>
      <w:pPr>
        <w:ind w:start="161.40pt" w:hanging="18pt"/>
      </w:pPr>
      <w:rPr>
        <w:rFonts w:ascii="Symbol" w:hAnsi="Symbol" w:hint="default"/>
      </w:rPr>
    </w:lvl>
    <w:lvl w:ilvl="4" w:tplc="04050003">
      <w:start w:val="1"/>
      <w:numFmt w:val="bullet"/>
      <w:lvlText w:val="o"/>
      <w:lvlJc w:val="start"/>
      <w:pPr>
        <w:ind w:start="197.40pt" w:hanging="18pt"/>
      </w:pPr>
      <w:rPr>
        <w:rFonts w:ascii="Courier New" w:hAnsi="Courier New" w:cs="Courier New" w:hint="default"/>
      </w:rPr>
    </w:lvl>
    <w:lvl w:ilvl="5" w:tplc="04050005">
      <w:start w:val="1"/>
      <w:numFmt w:val="bullet"/>
      <w:lvlText w:val=""/>
      <w:lvlJc w:val="start"/>
      <w:pPr>
        <w:ind w:start="233.40pt" w:hanging="18pt"/>
      </w:pPr>
      <w:rPr>
        <w:rFonts w:ascii="Wingdings" w:hAnsi="Wingdings" w:hint="default"/>
      </w:rPr>
    </w:lvl>
    <w:lvl w:ilvl="6" w:tplc="04050001">
      <w:start w:val="1"/>
      <w:numFmt w:val="bullet"/>
      <w:lvlText w:val=""/>
      <w:lvlJc w:val="start"/>
      <w:pPr>
        <w:ind w:start="269.40pt" w:hanging="18pt"/>
      </w:pPr>
      <w:rPr>
        <w:rFonts w:ascii="Symbol" w:hAnsi="Symbol" w:hint="default"/>
      </w:rPr>
    </w:lvl>
    <w:lvl w:ilvl="7" w:tplc="04050003">
      <w:start w:val="1"/>
      <w:numFmt w:val="bullet"/>
      <w:lvlText w:val="o"/>
      <w:lvlJc w:val="start"/>
      <w:pPr>
        <w:ind w:start="305.40pt" w:hanging="18pt"/>
      </w:pPr>
      <w:rPr>
        <w:rFonts w:ascii="Courier New" w:hAnsi="Courier New" w:cs="Courier New" w:hint="default"/>
      </w:rPr>
    </w:lvl>
    <w:lvl w:ilvl="8" w:tplc="04050005">
      <w:start w:val="1"/>
      <w:numFmt w:val="bullet"/>
      <w:lvlText w:val=""/>
      <w:lvlJc w:val="start"/>
      <w:pPr>
        <w:ind w:start="341.40pt" w:hanging="18pt"/>
      </w:pPr>
      <w:rPr>
        <w:rFonts w:ascii="Wingdings" w:hAnsi="Wingdings" w:hint="default"/>
      </w:rPr>
    </w:lvl>
  </w:abstractNum>
  <w:abstractNum w:abstractNumId="20" w15:restartNumberingAfterBreak="0">
    <w:nsid w:val="733D2B01"/>
    <w:multiLevelType w:val="hybridMultilevel"/>
    <w:tmpl w:val="F2381288"/>
    <w:lvl w:ilvl="0" w:tplc="72640B38">
      <w:start w:val="1"/>
      <w:numFmt w:val="decimal"/>
      <w:lvlText w:val="%1."/>
      <w:lvlJc w:val="start"/>
      <w:pPr>
        <w:ind w:start="36pt" w:hanging="18pt"/>
      </w:pPr>
      <w:rPr>
        <w:rFonts w:eastAsia="Times New Roman"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1" w15:restartNumberingAfterBreak="0">
    <w:nsid w:val="784E2001"/>
    <w:multiLevelType w:val="hybridMultilevel"/>
    <w:tmpl w:val="FAC4C4CE"/>
    <w:lvl w:ilvl="0" w:tplc="149E6C80">
      <w:numFmt w:val="bullet"/>
      <w:lvlText w:val="-"/>
      <w:lvlJc w:val="start"/>
      <w:pPr>
        <w:ind w:start="18pt" w:hanging="18pt"/>
      </w:pPr>
      <w:rPr>
        <w:rFonts w:ascii="Arial" w:eastAsia="Times New Roman" w:hAnsi="Arial" w:cs="Arial" w:hint="default"/>
      </w:rPr>
    </w:lvl>
    <w:lvl w:ilvl="1" w:tplc="04050003" w:tentative="1">
      <w:start w:val="1"/>
      <w:numFmt w:val="bullet"/>
      <w:lvlText w:val="o"/>
      <w:lvlJc w:val="start"/>
      <w:pPr>
        <w:ind w:start="54pt" w:hanging="18pt"/>
      </w:pPr>
      <w:rPr>
        <w:rFonts w:ascii="Courier New" w:hAnsi="Courier New" w:cs="Courier New" w:hint="default"/>
      </w:rPr>
    </w:lvl>
    <w:lvl w:ilvl="2" w:tplc="04050005" w:tentative="1">
      <w:start w:val="1"/>
      <w:numFmt w:val="bullet"/>
      <w:lvlText w:val=""/>
      <w:lvlJc w:val="start"/>
      <w:pPr>
        <w:ind w:start="90pt" w:hanging="18pt"/>
      </w:pPr>
      <w:rPr>
        <w:rFonts w:ascii="Wingdings" w:hAnsi="Wingdings" w:hint="default"/>
      </w:rPr>
    </w:lvl>
    <w:lvl w:ilvl="3" w:tplc="04050001" w:tentative="1">
      <w:start w:val="1"/>
      <w:numFmt w:val="bullet"/>
      <w:lvlText w:val=""/>
      <w:lvlJc w:val="start"/>
      <w:pPr>
        <w:ind w:start="126pt" w:hanging="18pt"/>
      </w:pPr>
      <w:rPr>
        <w:rFonts w:ascii="Symbol" w:hAnsi="Symbol" w:hint="default"/>
      </w:rPr>
    </w:lvl>
    <w:lvl w:ilvl="4" w:tplc="04050003" w:tentative="1">
      <w:start w:val="1"/>
      <w:numFmt w:val="bullet"/>
      <w:lvlText w:val="o"/>
      <w:lvlJc w:val="start"/>
      <w:pPr>
        <w:ind w:start="162pt" w:hanging="18pt"/>
      </w:pPr>
      <w:rPr>
        <w:rFonts w:ascii="Courier New" w:hAnsi="Courier New" w:cs="Courier New" w:hint="default"/>
      </w:rPr>
    </w:lvl>
    <w:lvl w:ilvl="5" w:tplc="04050005" w:tentative="1">
      <w:start w:val="1"/>
      <w:numFmt w:val="bullet"/>
      <w:lvlText w:val=""/>
      <w:lvlJc w:val="start"/>
      <w:pPr>
        <w:ind w:start="198pt" w:hanging="18pt"/>
      </w:pPr>
      <w:rPr>
        <w:rFonts w:ascii="Wingdings" w:hAnsi="Wingdings" w:hint="default"/>
      </w:rPr>
    </w:lvl>
    <w:lvl w:ilvl="6" w:tplc="04050001" w:tentative="1">
      <w:start w:val="1"/>
      <w:numFmt w:val="bullet"/>
      <w:lvlText w:val=""/>
      <w:lvlJc w:val="start"/>
      <w:pPr>
        <w:ind w:start="234pt" w:hanging="18pt"/>
      </w:pPr>
      <w:rPr>
        <w:rFonts w:ascii="Symbol" w:hAnsi="Symbol" w:hint="default"/>
      </w:rPr>
    </w:lvl>
    <w:lvl w:ilvl="7" w:tplc="04050003" w:tentative="1">
      <w:start w:val="1"/>
      <w:numFmt w:val="bullet"/>
      <w:lvlText w:val="o"/>
      <w:lvlJc w:val="start"/>
      <w:pPr>
        <w:ind w:start="270pt" w:hanging="18pt"/>
      </w:pPr>
      <w:rPr>
        <w:rFonts w:ascii="Courier New" w:hAnsi="Courier New" w:cs="Courier New" w:hint="default"/>
      </w:rPr>
    </w:lvl>
    <w:lvl w:ilvl="8" w:tplc="04050005" w:tentative="1">
      <w:start w:val="1"/>
      <w:numFmt w:val="bullet"/>
      <w:lvlText w:val=""/>
      <w:lvlJc w:val="start"/>
      <w:pPr>
        <w:ind w:start="306pt" w:hanging="18pt"/>
      </w:pPr>
      <w:rPr>
        <w:rFonts w:ascii="Wingdings" w:hAnsi="Wingdings" w:hint="default"/>
      </w:rPr>
    </w:lvl>
  </w:abstractNum>
  <w:abstractNum w:abstractNumId="22" w15:restartNumberingAfterBreak="0">
    <w:nsid w:val="7D087DBD"/>
    <w:multiLevelType w:val="hybridMultilevel"/>
    <w:tmpl w:val="2A100620"/>
    <w:lvl w:ilvl="0" w:tplc="04050001">
      <w:start w:val="1"/>
      <w:numFmt w:val="bullet"/>
      <w:lvlText w:val=""/>
      <w:lvlJc w:val="start"/>
      <w:pPr>
        <w:ind w:start="71.40pt" w:hanging="18pt"/>
      </w:pPr>
      <w:rPr>
        <w:rFonts w:ascii="Symbol" w:hAnsi="Symbol" w:hint="default"/>
      </w:rPr>
    </w:lvl>
    <w:lvl w:ilvl="1" w:tplc="04050003" w:tentative="1">
      <w:start w:val="1"/>
      <w:numFmt w:val="bullet"/>
      <w:lvlText w:val="o"/>
      <w:lvlJc w:val="start"/>
      <w:pPr>
        <w:ind w:start="107.40pt" w:hanging="18pt"/>
      </w:pPr>
      <w:rPr>
        <w:rFonts w:ascii="Courier New" w:hAnsi="Courier New" w:cs="Courier New" w:hint="default"/>
      </w:rPr>
    </w:lvl>
    <w:lvl w:ilvl="2" w:tplc="04050005" w:tentative="1">
      <w:start w:val="1"/>
      <w:numFmt w:val="bullet"/>
      <w:lvlText w:val=""/>
      <w:lvlJc w:val="start"/>
      <w:pPr>
        <w:ind w:start="143.40pt" w:hanging="18pt"/>
      </w:pPr>
      <w:rPr>
        <w:rFonts w:ascii="Wingdings" w:hAnsi="Wingdings" w:hint="default"/>
      </w:rPr>
    </w:lvl>
    <w:lvl w:ilvl="3" w:tplc="04050001" w:tentative="1">
      <w:start w:val="1"/>
      <w:numFmt w:val="bullet"/>
      <w:lvlText w:val=""/>
      <w:lvlJc w:val="start"/>
      <w:pPr>
        <w:ind w:start="179.40pt" w:hanging="18pt"/>
      </w:pPr>
      <w:rPr>
        <w:rFonts w:ascii="Symbol" w:hAnsi="Symbol" w:hint="default"/>
      </w:rPr>
    </w:lvl>
    <w:lvl w:ilvl="4" w:tplc="04050003" w:tentative="1">
      <w:start w:val="1"/>
      <w:numFmt w:val="bullet"/>
      <w:lvlText w:val="o"/>
      <w:lvlJc w:val="start"/>
      <w:pPr>
        <w:ind w:start="215.40pt" w:hanging="18pt"/>
      </w:pPr>
      <w:rPr>
        <w:rFonts w:ascii="Courier New" w:hAnsi="Courier New" w:cs="Courier New" w:hint="default"/>
      </w:rPr>
    </w:lvl>
    <w:lvl w:ilvl="5" w:tplc="04050005" w:tentative="1">
      <w:start w:val="1"/>
      <w:numFmt w:val="bullet"/>
      <w:lvlText w:val=""/>
      <w:lvlJc w:val="start"/>
      <w:pPr>
        <w:ind w:start="251.40pt" w:hanging="18pt"/>
      </w:pPr>
      <w:rPr>
        <w:rFonts w:ascii="Wingdings" w:hAnsi="Wingdings" w:hint="default"/>
      </w:rPr>
    </w:lvl>
    <w:lvl w:ilvl="6" w:tplc="04050001" w:tentative="1">
      <w:start w:val="1"/>
      <w:numFmt w:val="bullet"/>
      <w:lvlText w:val=""/>
      <w:lvlJc w:val="start"/>
      <w:pPr>
        <w:ind w:start="287.40pt" w:hanging="18pt"/>
      </w:pPr>
      <w:rPr>
        <w:rFonts w:ascii="Symbol" w:hAnsi="Symbol" w:hint="default"/>
      </w:rPr>
    </w:lvl>
    <w:lvl w:ilvl="7" w:tplc="04050003" w:tentative="1">
      <w:start w:val="1"/>
      <w:numFmt w:val="bullet"/>
      <w:lvlText w:val="o"/>
      <w:lvlJc w:val="start"/>
      <w:pPr>
        <w:ind w:start="323.40pt" w:hanging="18pt"/>
      </w:pPr>
      <w:rPr>
        <w:rFonts w:ascii="Courier New" w:hAnsi="Courier New" w:cs="Courier New" w:hint="default"/>
      </w:rPr>
    </w:lvl>
    <w:lvl w:ilvl="8" w:tplc="04050005" w:tentative="1">
      <w:start w:val="1"/>
      <w:numFmt w:val="bullet"/>
      <w:lvlText w:val=""/>
      <w:lvlJc w:val="start"/>
      <w:pPr>
        <w:ind w:start="359.40pt" w:hanging="18pt"/>
      </w:pPr>
      <w:rPr>
        <w:rFonts w:ascii="Wingdings" w:hAnsi="Wingdings" w:hint="default"/>
      </w:rPr>
    </w:lvl>
  </w:abstractNum>
  <w:num w:numId="1">
    <w:abstractNumId w:val="9"/>
  </w:num>
  <w:num w:numId="2">
    <w:abstractNumId w:val="7"/>
  </w:num>
  <w:num w:numId="3">
    <w:abstractNumId w:val="3"/>
  </w:num>
  <w:num w:numId="4">
    <w:abstractNumId w:val="19"/>
    <w:lvlOverride w:ilvl="0"/>
    <w:lvlOverride w:ilvl="1"/>
    <w:lvlOverride w:ilvl="2"/>
    <w:lvlOverride w:ilvl="3"/>
    <w:lvlOverride w:ilvl="4"/>
    <w:lvlOverride w:ilvl="5"/>
    <w:lvlOverride w:ilvl="6"/>
    <w:lvlOverride w:ilvl="7"/>
    <w:lvlOverride w:ilvl="8"/>
  </w:num>
  <w:num w:numId="5">
    <w:abstractNumId w:val="12"/>
  </w:num>
  <w:num w:numId="6">
    <w:abstractNumId w:val="22"/>
  </w:num>
  <w:num w:numId="7">
    <w:abstractNumId w:val="5"/>
  </w:num>
  <w:num w:numId="8">
    <w:abstractNumId w:val="13"/>
  </w:num>
  <w:num w:numId="9">
    <w:abstractNumId w:val="2"/>
  </w:num>
  <w:num w:numId="10">
    <w:abstractNumId w:val="20"/>
  </w:num>
  <w:num w:numId="11">
    <w:abstractNumId w:val="10"/>
  </w:num>
  <w:num w:numId="12">
    <w:abstractNumId w:val="6"/>
  </w:num>
  <w:num w:numId="13">
    <w:abstractNumId w:val="14"/>
  </w:num>
  <w:num w:numId="14">
    <w:abstractNumId w:val="1"/>
  </w:num>
  <w:num w:numId="15">
    <w:abstractNumId w:val="15"/>
  </w:num>
  <w:num w:numId="16">
    <w:abstractNumId w:val="11"/>
  </w:num>
  <w:num w:numId="17">
    <w:abstractNumId w:val="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1"/>
  </w:num>
  <w:num w:numId="23">
    <w:abstractNumId w:val="17"/>
  </w:num>
  <w:num w:numId="24">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236%"/>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45"/>
    <w:rsid w:val="00000CA2"/>
    <w:rsid w:val="000030D3"/>
    <w:rsid w:val="00004942"/>
    <w:rsid w:val="000060C2"/>
    <w:rsid w:val="00011857"/>
    <w:rsid w:val="00012826"/>
    <w:rsid w:val="00013004"/>
    <w:rsid w:val="000149A5"/>
    <w:rsid w:val="000176E5"/>
    <w:rsid w:val="00017F74"/>
    <w:rsid w:val="000229E1"/>
    <w:rsid w:val="00025034"/>
    <w:rsid w:val="0002511B"/>
    <w:rsid w:val="00025862"/>
    <w:rsid w:val="00032778"/>
    <w:rsid w:val="00037DB4"/>
    <w:rsid w:val="000421E7"/>
    <w:rsid w:val="0004689A"/>
    <w:rsid w:val="00046998"/>
    <w:rsid w:val="00047600"/>
    <w:rsid w:val="00047C42"/>
    <w:rsid w:val="00047FAA"/>
    <w:rsid w:val="000532F8"/>
    <w:rsid w:val="00055942"/>
    <w:rsid w:val="000569F3"/>
    <w:rsid w:val="000572E0"/>
    <w:rsid w:val="0006138B"/>
    <w:rsid w:val="00062B92"/>
    <w:rsid w:val="00063809"/>
    <w:rsid w:val="000644E9"/>
    <w:rsid w:val="000726B7"/>
    <w:rsid w:val="000728D0"/>
    <w:rsid w:val="00072AED"/>
    <w:rsid w:val="0007699A"/>
    <w:rsid w:val="00077C23"/>
    <w:rsid w:val="0008218E"/>
    <w:rsid w:val="00082826"/>
    <w:rsid w:val="00086954"/>
    <w:rsid w:val="0009049D"/>
    <w:rsid w:val="0009064B"/>
    <w:rsid w:val="00090C14"/>
    <w:rsid w:val="00093C5A"/>
    <w:rsid w:val="0009489F"/>
    <w:rsid w:val="000954CC"/>
    <w:rsid w:val="000970E4"/>
    <w:rsid w:val="000A027C"/>
    <w:rsid w:val="000A029B"/>
    <w:rsid w:val="000A2A35"/>
    <w:rsid w:val="000A2B00"/>
    <w:rsid w:val="000A3000"/>
    <w:rsid w:val="000A319D"/>
    <w:rsid w:val="000A3354"/>
    <w:rsid w:val="000A6A51"/>
    <w:rsid w:val="000A72DE"/>
    <w:rsid w:val="000B33AB"/>
    <w:rsid w:val="000B3E87"/>
    <w:rsid w:val="000B42C5"/>
    <w:rsid w:val="000B4D34"/>
    <w:rsid w:val="000B5105"/>
    <w:rsid w:val="000B637B"/>
    <w:rsid w:val="000C045F"/>
    <w:rsid w:val="000C0B9B"/>
    <w:rsid w:val="000C1C4C"/>
    <w:rsid w:val="000C2268"/>
    <w:rsid w:val="000C3B7B"/>
    <w:rsid w:val="000C4350"/>
    <w:rsid w:val="000C68FC"/>
    <w:rsid w:val="000C6DF2"/>
    <w:rsid w:val="000C7E70"/>
    <w:rsid w:val="000D2A7A"/>
    <w:rsid w:val="000D349E"/>
    <w:rsid w:val="000D3FDF"/>
    <w:rsid w:val="000D6335"/>
    <w:rsid w:val="000D66D7"/>
    <w:rsid w:val="000D7677"/>
    <w:rsid w:val="000E162D"/>
    <w:rsid w:val="000E1D29"/>
    <w:rsid w:val="000E47A7"/>
    <w:rsid w:val="000E4F14"/>
    <w:rsid w:val="000E6825"/>
    <w:rsid w:val="000E687F"/>
    <w:rsid w:val="000E7CBD"/>
    <w:rsid w:val="000F05DB"/>
    <w:rsid w:val="000F5179"/>
    <w:rsid w:val="00101832"/>
    <w:rsid w:val="00101951"/>
    <w:rsid w:val="00102DFD"/>
    <w:rsid w:val="001046A4"/>
    <w:rsid w:val="00105494"/>
    <w:rsid w:val="00106693"/>
    <w:rsid w:val="00110E4F"/>
    <w:rsid w:val="00111D19"/>
    <w:rsid w:val="00115515"/>
    <w:rsid w:val="001164B6"/>
    <w:rsid w:val="00117109"/>
    <w:rsid w:val="001172BD"/>
    <w:rsid w:val="00124F64"/>
    <w:rsid w:val="001306EF"/>
    <w:rsid w:val="00132C38"/>
    <w:rsid w:val="001352B6"/>
    <w:rsid w:val="00135433"/>
    <w:rsid w:val="0013564B"/>
    <w:rsid w:val="00135C89"/>
    <w:rsid w:val="00136BFB"/>
    <w:rsid w:val="00137A05"/>
    <w:rsid w:val="00142BBA"/>
    <w:rsid w:val="0014371D"/>
    <w:rsid w:val="00143793"/>
    <w:rsid w:val="00143F5B"/>
    <w:rsid w:val="00147AB9"/>
    <w:rsid w:val="001521FA"/>
    <w:rsid w:val="00155FC3"/>
    <w:rsid w:val="00157417"/>
    <w:rsid w:val="001576E8"/>
    <w:rsid w:val="00160238"/>
    <w:rsid w:val="00160D0E"/>
    <w:rsid w:val="00162945"/>
    <w:rsid w:val="00162AB3"/>
    <w:rsid w:val="001657C3"/>
    <w:rsid w:val="00166311"/>
    <w:rsid w:val="001715F0"/>
    <w:rsid w:val="001750D9"/>
    <w:rsid w:val="0017541C"/>
    <w:rsid w:val="00176D22"/>
    <w:rsid w:val="00177374"/>
    <w:rsid w:val="00177606"/>
    <w:rsid w:val="001777D3"/>
    <w:rsid w:val="001821CB"/>
    <w:rsid w:val="00182F0E"/>
    <w:rsid w:val="001831D4"/>
    <w:rsid w:val="00183CCF"/>
    <w:rsid w:val="001848C2"/>
    <w:rsid w:val="00184998"/>
    <w:rsid w:val="00184D4A"/>
    <w:rsid w:val="00190C75"/>
    <w:rsid w:val="00195608"/>
    <w:rsid w:val="00196ECD"/>
    <w:rsid w:val="00197798"/>
    <w:rsid w:val="001A021B"/>
    <w:rsid w:val="001A3761"/>
    <w:rsid w:val="001A5D04"/>
    <w:rsid w:val="001A6084"/>
    <w:rsid w:val="001A6D75"/>
    <w:rsid w:val="001A7A50"/>
    <w:rsid w:val="001A7E46"/>
    <w:rsid w:val="001B17EB"/>
    <w:rsid w:val="001B1E87"/>
    <w:rsid w:val="001B40D5"/>
    <w:rsid w:val="001B4502"/>
    <w:rsid w:val="001B4961"/>
    <w:rsid w:val="001B4C31"/>
    <w:rsid w:val="001B5DBA"/>
    <w:rsid w:val="001B6F04"/>
    <w:rsid w:val="001B70B8"/>
    <w:rsid w:val="001C396C"/>
    <w:rsid w:val="001C4928"/>
    <w:rsid w:val="001C653F"/>
    <w:rsid w:val="001C7719"/>
    <w:rsid w:val="001C7ABC"/>
    <w:rsid w:val="001D0430"/>
    <w:rsid w:val="001D2D07"/>
    <w:rsid w:val="001D3056"/>
    <w:rsid w:val="001D38A3"/>
    <w:rsid w:val="001D4B7C"/>
    <w:rsid w:val="001D568E"/>
    <w:rsid w:val="001D61E2"/>
    <w:rsid w:val="001D7EF6"/>
    <w:rsid w:val="001E0492"/>
    <w:rsid w:val="001E359B"/>
    <w:rsid w:val="001E6ED7"/>
    <w:rsid w:val="001E7C77"/>
    <w:rsid w:val="001E7D6F"/>
    <w:rsid w:val="001F1302"/>
    <w:rsid w:val="001F1CF1"/>
    <w:rsid w:val="001F292D"/>
    <w:rsid w:val="001F344E"/>
    <w:rsid w:val="001F4E91"/>
    <w:rsid w:val="001F63F2"/>
    <w:rsid w:val="001F7D69"/>
    <w:rsid w:val="00200006"/>
    <w:rsid w:val="002000A0"/>
    <w:rsid w:val="00200745"/>
    <w:rsid w:val="00200E0E"/>
    <w:rsid w:val="00201484"/>
    <w:rsid w:val="00201D38"/>
    <w:rsid w:val="00202BEB"/>
    <w:rsid w:val="002036AD"/>
    <w:rsid w:val="002070E1"/>
    <w:rsid w:val="00207D32"/>
    <w:rsid w:val="00210B3C"/>
    <w:rsid w:val="00211F44"/>
    <w:rsid w:val="00221203"/>
    <w:rsid w:val="002250F2"/>
    <w:rsid w:val="0023469C"/>
    <w:rsid w:val="00235147"/>
    <w:rsid w:val="00235360"/>
    <w:rsid w:val="00236444"/>
    <w:rsid w:val="00236817"/>
    <w:rsid w:val="00236E64"/>
    <w:rsid w:val="00237686"/>
    <w:rsid w:val="00241947"/>
    <w:rsid w:val="00243304"/>
    <w:rsid w:val="0024333D"/>
    <w:rsid w:val="00245EA2"/>
    <w:rsid w:val="00246199"/>
    <w:rsid w:val="0024631D"/>
    <w:rsid w:val="00250F8C"/>
    <w:rsid w:val="00251091"/>
    <w:rsid w:val="00251FBF"/>
    <w:rsid w:val="002522C7"/>
    <w:rsid w:val="002526ED"/>
    <w:rsid w:val="00252CB2"/>
    <w:rsid w:val="00253B37"/>
    <w:rsid w:val="00255AF7"/>
    <w:rsid w:val="002605AC"/>
    <w:rsid w:val="0026076C"/>
    <w:rsid w:val="00262223"/>
    <w:rsid w:val="00262AF4"/>
    <w:rsid w:val="00263594"/>
    <w:rsid w:val="0027088C"/>
    <w:rsid w:val="00270906"/>
    <w:rsid w:val="0027115F"/>
    <w:rsid w:val="00275FD9"/>
    <w:rsid w:val="0027680D"/>
    <w:rsid w:val="002777B2"/>
    <w:rsid w:val="00280CAA"/>
    <w:rsid w:val="00281510"/>
    <w:rsid w:val="002830CB"/>
    <w:rsid w:val="00283AA0"/>
    <w:rsid w:val="00286C3E"/>
    <w:rsid w:val="00286C8C"/>
    <w:rsid w:val="00287410"/>
    <w:rsid w:val="0028781B"/>
    <w:rsid w:val="00287DC8"/>
    <w:rsid w:val="00290194"/>
    <w:rsid w:val="00290D70"/>
    <w:rsid w:val="0029481E"/>
    <w:rsid w:val="002A0773"/>
    <w:rsid w:val="002A0C1A"/>
    <w:rsid w:val="002A3093"/>
    <w:rsid w:val="002A724E"/>
    <w:rsid w:val="002B2080"/>
    <w:rsid w:val="002B3005"/>
    <w:rsid w:val="002B38A8"/>
    <w:rsid w:val="002B3FBA"/>
    <w:rsid w:val="002B591B"/>
    <w:rsid w:val="002B70B2"/>
    <w:rsid w:val="002B75E9"/>
    <w:rsid w:val="002B7604"/>
    <w:rsid w:val="002C00BE"/>
    <w:rsid w:val="002C0406"/>
    <w:rsid w:val="002C1E9D"/>
    <w:rsid w:val="002C20FF"/>
    <w:rsid w:val="002C6D52"/>
    <w:rsid w:val="002C76B3"/>
    <w:rsid w:val="002D2F22"/>
    <w:rsid w:val="002E0761"/>
    <w:rsid w:val="002E0B8E"/>
    <w:rsid w:val="002E290E"/>
    <w:rsid w:val="002E3C1B"/>
    <w:rsid w:val="002E5179"/>
    <w:rsid w:val="002E621A"/>
    <w:rsid w:val="002E76FF"/>
    <w:rsid w:val="002F0310"/>
    <w:rsid w:val="002F05CC"/>
    <w:rsid w:val="002F092A"/>
    <w:rsid w:val="002F1B28"/>
    <w:rsid w:val="002F254E"/>
    <w:rsid w:val="002F5E2A"/>
    <w:rsid w:val="002F67B1"/>
    <w:rsid w:val="002F71B2"/>
    <w:rsid w:val="0030082F"/>
    <w:rsid w:val="003028B3"/>
    <w:rsid w:val="003031BE"/>
    <w:rsid w:val="00304E65"/>
    <w:rsid w:val="00305E79"/>
    <w:rsid w:val="00310491"/>
    <w:rsid w:val="00311813"/>
    <w:rsid w:val="00313AAB"/>
    <w:rsid w:val="00315A48"/>
    <w:rsid w:val="00315E0C"/>
    <w:rsid w:val="003160AE"/>
    <w:rsid w:val="00316B70"/>
    <w:rsid w:val="00320C55"/>
    <w:rsid w:val="003211F9"/>
    <w:rsid w:val="00324004"/>
    <w:rsid w:val="003260B5"/>
    <w:rsid w:val="003320CE"/>
    <w:rsid w:val="003339B5"/>
    <w:rsid w:val="003363B5"/>
    <w:rsid w:val="00336C55"/>
    <w:rsid w:val="00340465"/>
    <w:rsid w:val="00340A1A"/>
    <w:rsid w:val="00340AA2"/>
    <w:rsid w:val="00341030"/>
    <w:rsid w:val="003428D1"/>
    <w:rsid w:val="00342E08"/>
    <w:rsid w:val="00343B4A"/>
    <w:rsid w:val="003445F9"/>
    <w:rsid w:val="003461A3"/>
    <w:rsid w:val="003466AE"/>
    <w:rsid w:val="003466D2"/>
    <w:rsid w:val="0034785D"/>
    <w:rsid w:val="0035286E"/>
    <w:rsid w:val="003536F2"/>
    <w:rsid w:val="0035396B"/>
    <w:rsid w:val="003543E0"/>
    <w:rsid w:val="00354933"/>
    <w:rsid w:val="00354EAF"/>
    <w:rsid w:val="0035569E"/>
    <w:rsid w:val="00357491"/>
    <w:rsid w:val="00363619"/>
    <w:rsid w:val="00363794"/>
    <w:rsid w:val="0036409C"/>
    <w:rsid w:val="00364E9D"/>
    <w:rsid w:val="0036576C"/>
    <w:rsid w:val="0036746D"/>
    <w:rsid w:val="003676A0"/>
    <w:rsid w:val="003710DE"/>
    <w:rsid w:val="00371CD0"/>
    <w:rsid w:val="003744CD"/>
    <w:rsid w:val="00374DBD"/>
    <w:rsid w:val="00375BCA"/>
    <w:rsid w:val="003768CD"/>
    <w:rsid w:val="00376A7D"/>
    <w:rsid w:val="0038038C"/>
    <w:rsid w:val="003826E7"/>
    <w:rsid w:val="003835ED"/>
    <w:rsid w:val="003847B5"/>
    <w:rsid w:val="003848E3"/>
    <w:rsid w:val="00387D80"/>
    <w:rsid w:val="00390B26"/>
    <w:rsid w:val="003925DA"/>
    <w:rsid w:val="00394DDC"/>
    <w:rsid w:val="003952CF"/>
    <w:rsid w:val="00395533"/>
    <w:rsid w:val="00396783"/>
    <w:rsid w:val="003A084A"/>
    <w:rsid w:val="003A4192"/>
    <w:rsid w:val="003A6009"/>
    <w:rsid w:val="003A63F8"/>
    <w:rsid w:val="003B1FF4"/>
    <w:rsid w:val="003B5B17"/>
    <w:rsid w:val="003B5B1E"/>
    <w:rsid w:val="003B673C"/>
    <w:rsid w:val="003B692C"/>
    <w:rsid w:val="003B7195"/>
    <w:rsid w:val="003C1F5D"/>
    <w:rsid w:val="003C286E"/>
    <w:rsid w:val="003C3073"/>
    <w:rsid w:val="003C734F"/>
    <w:rsid w:val="003C781F"/>
    <w:rsid w:val="003D1424"/>
    <w:rsid w:val="003D1EBF"/>
    <w:rsid w:val="003D538B"/>
    <w:rsid w:val="003D64E5"/>
    <w:rsid w:val="003D7D13"/>
    <w:rsid w:val="003E2322"/>
    <w:rsid w:val="003E5CB0"/>
    <w:rsid w:val="003E664C"/>
    <w:rsid w:val="003E6913"/>
    <w:rsid w:val="003F0D8F"/>
    <w:rsid w:val="003F2303"/>
    <w:rsid w:val="003F2659"/>
    <w:rsid w:val="003F506F"/>
    <w:rsid w:val="003F5AF5"/>
    <w:rsid w:val="003F6132"/>
    <w:rsid w:val="00400C03"/>
    <w:rsid w:val="00403822"/>
    <w:rsid w:val="00411BCE"/>
    <w:rsid w:val="004129B6"/>
    <w:rsid w:val="00414B5E"/>
    <w:rsid w:val="00415993"/>
    <w:rsid w:val="00415DBE"/>
    <w:rsid w:val="0042185C"/>
    <w:rsid w:val="00421AAF"/>
    <w:rsid w:val="004231ED"/>
    <w:rsid w:val="004259FA"/>
    <w:rsid w:val="00425E0F"/>
    <w:rsid w:val="0042623E"/>
    <w:rsid w:val="00430CC2"/>
    <w:rsid w:val="00431BB4"/>
    <w:rsid w:val="00431BEC"/>
    <w:rsid w:val="00434059"/>
    <w:rsid w:val="00434C79"/>
    <w:rsid w:val="004356A3"/>
    <w:rsid w:val="00436919"/>
    <w:rsid w:val="00436D66"/>
    <w:rsid w:val="004374AF"/>
    <w:rsid w:val="00440D80"/>
    <w:rsid w:val="0044316E"/>
    <w:rsid w:val="0044361F"/>
    <w:rsid w:val="004438F0"/>
    <w:rsid w:val="00443EBF"/>
    <w:rsid w:val="00444D10"/>
    <w:rsid w:val="004470C2"/>
    <w:rsid w:val="00450642"/>
    <w:rsid w:val="004508A0"/>
    <w:rsid w:val="00450F18"/>
    <w:rsid w:val="004518FB"/>
    <w:rsid w:val="00451DC6"/>
    <w:rsid w:val="00452ADD"/>
    <w:rsid w:val="0045373A"/>
    <w:rsid w:val="00456D57"/>
    <w:rsid w:val="00457B56"/>
    <w:rsid w:val="00460874"/>
    <w:rsid w:val="00460F44"/>
    <w:rsid w:val="004610F8"/>
    <w:rsid w:val="0046119C"/>
    <w:rsid w:val="00461EE7"/>
    <w:rsid w:val="00467CE7"/>
    <w:rsid w:val="00467EBE"/>
    <w:rsid w:val="00471EE6"/>
    <w:rsid w:val="00472799"/>
    <w:rsid w:val="0047401A"/>
    <w:rsid w:val="00475983"/>
    <w:rsid w:val="00475F1C"/>
    <w:rsid w:val="00480834"/>
    <w:rsid w:val="004854D2"/>
    <w:rsid w:val="00486C8F"/>
    <w:rsid w:val="00491983"/>
    <w:rsid w:val="00491CD5"/>
    <w:rsid w:val="0049284B"/>
    <w:rsid w:val="00494DED"/>
    <w:rsid w:val="0049504F"/>
    <w:rsid w:val="004955D0"/>
    <w:rsid w:val="00496487"/>
    <w:rsid w:val="00496678"/>
    <w:rsid w:val="0049791C"/>
    <w:rsid w:val="004A15EA"/>
    <w:rsid w:val="004A5CAF"/>
    <w:rsid w:val="004B271D"/>
    <w:rsid w:val="004B3B93"/>
    <w:rsid w:val="004B4137"/>
    <w:rsid w:val="004B4C61"/>
    <w:rsid w:val="004B59C0"/>
    <w:rsid w:val="004B619C"/>
    <w:rsid w:val="004C21DE"/>
    <w:rsid w:val="004C3E04"/>
    <w:rsid w:val="004C5684"/>
    <w:rsid w:val="004C7EDA"/>
    <w:rsid w:val="004D0BA5"/>
    <w:rsid w:val="004D3D05"/>
    <w:rsid w:val="004D7501"/>
    <w:rsid w:val="004E2F1D"/>
    <w:rsid w:val="004E3BA6"/>
    <w:rsid w:val="004E49FD"/>
    <w:rsid w:val="004E4C9D"/>
    <w:rsid w:val="004E50ED"/>
    <w:rsid w:val="004E6B03"/>
    <w:rsid w:val="004E6DBD"/>
    <w:rsid w:val="004E7FB1"/>
    <w:rsid w:val="004F00FB"/>
    <w:rsid w:val="004F0C70"/>
    <w:rsid w:val="004F19E4"/>
    <w:rsid w:val="004F1E77"/>
    <w:rsid w:val="004F38A6"/>
    <w:rsid w:val="004F46A9"/>
    <w:rsid w:val="004F4914"/>
    <w:rsid w:val="004F506B"/>
    <w:rsid w:val="004F6E53"/>
    <w:rsid w:val="004F746B"/>
    <w:rsid w:val="00501023"/>
    <w:rsid w:val="0050183D"/>
    <w:rsid w:val="00502F3D"/>
    <w:rsid w:val="00507621"/>
    <w:rsid w:val="00511B00"/>
    <w:rsid w:val="0051212B"/>
    <w:rsid w:val="00513A2E"/>
    <w:rsid w:val="00516B00"/>
    <w:rsid w:val="005226E9"/>
    <w:rsid w:val="00523B4E"/>
    <w:rsid w:val="00523FA3"/>
    <w:rsid w:val="0052418B"/>
    <w:rsid w:val="00524BDC"/>
    <w:rsid w:val="00525F26"/>
    <w:rsid w:val="005263F1"/>
    <w:rsid w:val="00526C24"/>
    <w:rsid w:val="005314A2"/>
    <w:rsid w:val="005321BD"/>
    <w:rsid w:val="005331B7"/>
    <w:rsid w:val="00534EC6"/>
    <w:rsid w:val="00536428"/>
    <w:rsid w:val="005372C1"/>
    <w:rsid w:val="005373A7"/>
    <w:rsid w:val="00537988"/>
    <w:rsid w:val="005401EB"/>
    <w:rsid w:val="00542553"/>
    <w:rsid w:val="005429A1"/>
    <w:rsid w:val="00543F94"/>
    <w:rsid w:val="00546ECA"/>
    <w:rsid w:val="005477C1"/>
    <w:rsid w:val="005479DD"/>
    <w:rsid w:val="00551BBC"/>
    <w:rsid w:val="00553352"/>
    <w:rsid w:val="005538C2"/>
    <w:rsid w:val="00554B44"/>
    <w:rsid w:val="00556875"/>
    <w:rsid w:val="005578B4"/>
    <w:rsid w:val="005579F6"/>
    <w:rsid w:val="00560608"/>
    <w:rsid w:val="00561672"/>
    <w:rsid w:val="005633C6"/>
    <w:rsid w:val="00563FCF"/>
    <w:rsid w:val="0056467B"/>
    <w:rsid w:val="00566347"/>
    <w:rsid w:val="00566B1E"/>
    <w:rsid w:val="005713DC"/>
    <w:rsid w:val="00571CD9"/>
    <w:rsid w:val="00572836"/>
    <w:rsid w:val="00572B1E"/>
    <w:rsid w:val="00573333"/>
    <w:rsid w:val="0057388E"/>
    <w:rsid w:val="00573DCB"/>
    <w:rsid w:val="005741F3"/>
    <w:rsid w:val="0058120C"/>
    <w:rsid w:val="0058156E"/>
    <w:rsid w:val="0058251E"/>
    <w:rsid w:val="00584074"/>
    <w:rsid w:val="00585D36"/>
    <w:rsid w:val="00587E4C"/>
    <w:rsid w:val="00591A5C"/>
    <w:rsid w:val="00592971"/>
    <w:rsid w:val="00593EBF"/>
    <w:rsid w:val="00596092"/>
    <w:rsid w:val="005965A6"/>
    <w:rsid w:val="005A1BEB"/>
    <w:rsid w:val="005A268C"/>
    <w:rsid w:val="005A47CC"/>
    <w:rsid w:val="005A4F88"/>
    <w:rsid w:val="005A660A"/>
    <w:rsid w:val="005A67C5"/>
    <w:rsid w:val="005A78C8"/>
    <w:rsid w:val="005B05D4"/>
    <w:rsid w:val="005B2BED"/>
    <w:rsid w:val="005B3599"/>
    <w:rsid w:val="005B3775"/>
    <w:rsid w:val="005C0561"/>
    <w:rsid w:val="005C0ADF"/>
    <w:rsid w:val="005C13C1"/>
    <w:rsid w:val="005C1584"/>
    <w:rsid w:val="005C3379"/>
    <w:rsid w:val="005C3B28"/>
    <w:rsid w:val="005C5F36"/>
    <w:rsid w:val="005C62F7"/>
    <w:rsid w:val="005D042B"/>
    <w:rsid w:val="005D1936"/>
    <w:rsid w:val="005D1C9D"/>
    <w:rsid w:val="005D2490"/>
    <w:rsid w:val="005D287D"/>
    <w:rsid w:val="005D3401"/>
    <w:rsid w:val="005D4062"/>
    <w:rsid w:val="005D554C"/>
    <w:rsid w:val="005E1F03"/>
    <w:rsid w:val="005E2EE5"/>
    <w:rsid w:val="005E2FC0"/>
    <w:rsid w:val="005E306C"/>
    <w:rsid w:val="005E3A27"/>
    <w:rsid w:val="005E44BE"/>
    <w:rsid w:val="005E4AA0"/>
    <w:rsid w:val="005E5095"/>
    <w:rsid w:val="005F1629"/>
    <w:rsid w:val="005F22CA"/>
    <w:rsid w:val="005F28F7"/>
    <w:rsid w:val="005F36D6"/>
    <w:rsid w:val="005F3A38"/>
    <w:rsid w:val="005F7933"/>
    <w:rsid w:val="00601505"/>
    <w:rsid w:val="00604D0B"/>
    <w:rsid w:val="00607291"/>
    <w:rsid w:val="0061072E"/>
    <w:rsid w:val="00610C95"/>
    <w:rsid w:val="00610CBC"/>
    <w:rsid w:val="0061113E"/>
    <w:rsid w:val="0061352A"/>
    <w:rsid w:val="006142BC"/>
    <w:rsid w:val="006143C9"/>
    <w:rsid w:val="00614833"/>
    <w:rsid w:val="00615A80"/>
    <w:rsid w:val="0062569F"/>
    <w:rsid w:val="00626A8F"/>
    <w:rsid w:val="00630872"/>
    <w:rsid w:val="006318FA"/>
    <w:rsid w:val="00631E66"/>
    <w:rsid w:val="0063212D"/>
    <w:rsid w:val="00634FB0"/>
    <w:rsid w:val="00635FF7"/>
    <w:rsid w:val="006405E6"/>
    <w:rsid w:val="00640AC8"/>
    <w:rsid w:val="00640DC0"/>
    <w:rsid w:val="00641534"/>
    <w:rsid w:val="00641775"/>
    <w:rsid w:val="006423EB"/>
    <w:rsid w:val="00643FFA"/>
    <w:rsid w:val="0064540E"/>
    <w:rsid w:val="00645DDF"/>
    <w:rsid w:val="00647F58"/>
    <w:rsid w:val="0065091A"/>
    <w:rsid w:val="0065493D"/>
    <w:rsid w:val="00654A2E"/>
    <w:rsid w:val="00655EFA"/>
    <w:rsid w:val="006563F4"/>
    <w:rsid w:val="00657E79"/>
    <w:rsid w:val="006615EA"/>
    <w:rsid w:val="00664548"/>
    <w:rsid w:val="00664BA6"/>
    <w:rsid w:val="00665DA1"/>
    <w:rsid w:val="00667B41"/>
    <w:rsid w:val="0067132C"/>
    <w:rsid w:val="006718E5"/>
    <w:rsid w:val="00673583"/>
    <w:rsid w:val="006746AC"/>
    <w:rsid w:val="00675EB0"/>
    <w:rsid w:val="0067742F"/>
    <w:rsid w:val="006774FF"/>
    <w:rsid w:val="00680077"/>
    <w:rsid w:val="006815EA"/>
    <w:rsid w:val="00681CEE"/>
    <w:rsid w:val="00682E87"/>
    <w:rsid w:val="00684AD0"/>
    <w:rsid w:val="0068691C"/>
    <w:rsid w:val="00690827"/>
    <w:rsid w:val="00691187"/>
    <w:rsid w:val="00692EE4"/>
    <w:rsid w:val="006930E5"/>
    <w:rsid w:val="006935BC"/>
    <w:rsid w:val="00693A2B"/>
    <w:rsid w:val="00695308"/>
    <w:rsid w:val="006955DA"/>
    <w:rsid w:val="0069611D"/>
    <w:rsid w:val="00697091"/>
    <w:rsid w:val="006A0627"/>
    <w:rsid w:val="006A2DCD"/>
    <w:rsid w:val="006A6A4D"/>
    <w:rsid w:val="006A7B16"/>
    <w:rsid w:val="006B098F"/>
    <w:rsid w:val="006B1313"/>
    <w:rsid w:val="006B2422"/>
    <w:rsid w:val="006B2522"/>
    <w:rsid w:val="006B3EDA"/>
    <w:rsid w:val="006B49F6"/>
    <w:rsid w:val="006B4AAF"/>
    <w:rsid w:val="006B68FB"/>
    <w:rsid w:val="006B6EEB"/>
    <w:rsid w:val="006C0D7D"/>
    <w:rsid w:val="006C1736"/>
    <w:rsid w:val="006C61B7"/>
    <w:rsid w:val="006C7633"/>
    <w:rsid w:val="006D08F5"/>
    <w:rsid w:val="006D4550"/>
    <w:rsid w:val="006D73FA"/>
    <w:rsid w:val="006E069D"/>
    <w:rsid w:val="006E0A2A"/>
    <w:rsid w:val="006E0EDB"/>
    <w:rsid w:val="006E27EF"/>
    <w:rsid w:val="006E2809"/>
    <w:rsid w:val="006E3C6D"/>
    <w:rsid w:val="006E3DD1"/>
    <w:rsid w:val="006E3E7A"/>
    <w:rsid w:val="006E4CF6"/>
    <w:rsid w:val="006E5530"/>
    <w:rsid w:val="006E73FB"/>
    <w:rsid w:val="006F41FE"/>
    <w:rsid w:val="006F41FF"/>
    <w:rsid w:val="006F61D3"/>
    <w:rsid w:val="006F67AF"/>
    <w:rsid w:val="006F6F46"/>
    <w:rsid w:val="00700771"/>
    <w:rsid w:val="00700AA6"/>
    <w:rsid w:val="00703649"/>
    <w:rsid w:val="0070490A"/>
    <w:rsid w:val="0070498A"/>
    <w:rsid w:val="00704D54"/>
    <w:rsid w:val="00710BD7"/>
    <w:rsid w:val="00711479"/>
    <w:rsid w:val="00713D97"/>
    <w:rsid w:val="00720B0F"/>
    <w:rsid w:val="00721123"/>
    <w:rsid w:val="00722DC3"/>
    <w:rsid w:val="007235BB"/>
    <w:rsid w:val="0072471C"/>
    <w:rsid w:val="00725003"/>
    <w:rsid w:val="00725925"/>
    <w:rsid w:val="00730616"/>
    <w:rsid w:val="007342F5"/>
    <w:rsid w:val="00735FEE"/>
    <w:rsid w:val="0073609F"/>
    <w:rsid w:val="00736CC3"/>
    <w:rsid w:val="0074342C"/>
    <w:rsid w:val="00743D5D"/>
    <w:rsid w:val="00745734"/>
    <w:rsid w:val="00750C29"/>
    <w:rsid w:val="00750CC2"/>
    <w:rsid w:val="00751B40"/>
    <w:rsid w:val="00751F0E"/>
    <w:rsid w:val="0075381D"/>
    <w:rsid w:val="007539FC"/>
    <w:rsid w:val="0076066F"/>
    <w:rsid w:val="00763818"/>
    <w:rsid w:val="00764A4D"/>
    <w:rsid w:val="00765601"/>
    <w:rsid w:val="007701DE"/>
    <w:rsid w:val="00771D18"/>
    <w:rsid w:val="00772184"/>
    <w:rsid w:val="00772CA2"/>
    <w:rsid w:val="00774D3E"/>
    <w:rsid w:val="00776CAE"/>
    <w:rsid w:val="00777068"/>
    <w:rsid w:val="007807EC"/>
    <w:rsid w:val="0078146E"/>
    <w:rsid w:val="00782C84"/>
    <w:rsid w:val="007830EF"/>
    <w:rsid w:val="007847AA"/>
    <w:rsid w:val="0078566C"/>
    <w:rsid w:val="00786017"/>
    <w:rsid w:val="00790417"/>
    <w:rsid w:val="00792565"/>
    <w:rsid w:val="007925AB"/>
    <w:rsid w:val="00792D5D"/>
    <w:rsid w:val="007A0F68"/>
    <w:rsid w:val="007A2D96"/>
    <w:rsid w:val="007A4268"/>
    <w:rsid w:val="007A5B28"/>
    <w:rsid w:val="007A70CE"/>
    <w:rsid w:val="007A71A9"/>
    <w:rsid w:val="007A749E"/>
    <w:rsid w:val="007A7527"/>
    <w:rsid w:val="007A79A7"/>
    <w:rsid w:val="007B1607"/>
    <w:rsid w:val="007B1907"/>
    <w:rsid w:val="007B337D"/>
    <w:rsid w:val="007B4269"/>
    <w:rsid w:val="007B45FB"/>
    <w:rsid w:val="007B4B36"/>
    <w:rsid w:val="007B61FA"/>
    <w:rsid w:val="007C1E8A"/>
    <w:rsid w:val="007C2910"/>
    <w:rsid w:val="007C371A"/>
    <w:rsid w:val="007C5D1E"/>
    <w:rsid w:val="007C61B6"/>
    <w:rsid w:val="007C63A2"/>
    <w:rsid w:val="007C6451"/>
    <w:rsid w:val="007C699F"/>
    <w:rsid w:val="007C69CF"/>
    <w:rsid w:val="007C6B16"/>
    <w:rsid w:val="007D1950"/>
    <w:rsid w:val="007D37D9"/>
    <w:rsid w:val="007D37F3"/>
    <w:rsid w:val="007E0356"/>
    <w:rsid w:val="007E0B8B"/>
    <w:rsid w:val="007E1BFD"/>
    <w:rsid w:val="007E259E"/>
    <w:rsid w:val="007E2ADC"/>
    <w:rsid w:val="007E4E72"/>
    <w:rsid w:val="007E65D5"/>
    <w:rsid w:val="007E6DC4"/>
    <w:rsid w:val="007E73D8"/>
    <w:rsid w:val="007E74C3"/>
    <w:rsid w:val="007F420E"/>
    <w:rsid w:val="007F49DA"/>
    <w:rsid w:val="007F4F2E"/>
    <w:rsid w:val="007F6952"/>
    <w:rsid w:val="007F77CF"/>
    <w:rsid w:val="007F7FC2"/>
    <w:rsid w:val="00801BBA"/>
    <w:rsid w:val="00802955"/>
    <w:rsid w:val="00802CF7"/>
    <w:rsid w:val="00802D18"/>
    <w:rsid w:val="00802E8F"/>
    <w:rsid w:val="00803D26"/>
    <w:rsid w:val="0080429B"/>
    <w:rsid w:val="008053BD"/>
    <w:rsid w:val="00807B9A"/>
    <w:rsid w:val="00807C18"/>
    <w:rsid w:val="00810BA3"/>
    <w:rsid w:val="008117B8"/>
    <w:rsid w:val="0081229A"/>
    <w:rsid w:val="00814432"/>
    <w:rsid w:val="00814959"/>
    <w:rsid w:val="008157DF"/>
    <w:rsid w:val="008168F3"/>
    <w:rsid w:val="00816EC3"/>
    <w:rsid w:val="0081744A"/>
    <w:rsid w:val="00822E09"/>
    <w:rsid w:val="00823252"/>
    <w:rsid w:val="008244F4"/>
    <w:rsid w:val="0082646B"/>
    <w:rsid w:val="008270DC"/>
    <w:rsid w:val="008317E9"/>
    <w:rsid w:val="00833C3E"/>
    <w:rsid w:val="0083478D"/>
    <w:rsid w:val="00834C8E"/>
    <w:rsid w:val="00834EEA"/>
    <w:rsid w:val="0083715E"/>
    <w:rsid w:val="0083727D"/>
    <w:rsid w:val="008413BA"/>
    <w:rsid w:val="008430E6"/>
    <w:rsid w:val="00844C95"/>
    <w:rsid w:val="00844FEB"/>
    <w:rsid w:val="008469F5"/>
    <w:rsid w:val="0085109C"/>
    <w:rsid w:val="00851710"/>
    <w:rsid w:val="00851E30"/>
    <w:rsid w:val="0085252A"/>
    <w:rsid w:val="00852B17"/>
    <w:rsid w:val="00852D3D"/>
    <w:rsid w:val="0085320A"/>
    <w:rsid w:val="008539F5"/>
    <w:rsid w:val="00854485"/>
    <w:rsid w:val="00854ED9"/>
    <w:rsid w:val="00855B9E"/>
    <w:rsid w:val="00856733"/>
    <w:rsid w:val="00857E6C"/>
    <w:rsid w:val="008602F9"/>
    <w:rsid w:val="00861E5E"/>
    <w:rsid w:val="00864361"/>
    <w:rsid w:val="0086791B"/>
    <w:rsid w:val="00867D15"/>
    <w:rsid w:val="00870D8E"/>
    <w:rsid w:val="00871056"/>
    <w:rsid w:val="008715FB"/>
    <w:rsid w:val="00881DDC"/>
    <w:rsid w:val="00883E18"/>
    <w:rsid w:val="0088771B"/>
    <w:rsid w:val="00890FC3"/>
    <w:rsid w:val="00892FD9"/>
    <w:rsid w:val="00893495"/>
    <w:rsid w:val="00894C92"/>
    <w:rsid w:val="008960CA"/>
    <w:rsid w:val="00896234"/>
    <w:rsid w:val="00896A01"/>
    <w:rsid w:val="0089707B"/>
    <w:rsid w:val="0089713A"/>
    <w:rsid w:val="008A1169"/>
    <w:rsid w:val="008A12C1"/>
    <w:rsid w:val="008A30E7"/>
    <w:rsid w:val="008A6FBD"/>
    <w:rsid w:val="008B31AF"/>
    <w:rsid w:val="008B4257"/>
    <w:rsid w:val="008B4B34"/>
    <w:rsid w:val="008B5D18"/>
    <w:rsid w:val="008B69C1"/>
    <w:rsid w:val="008B7B1C"/>
    <w:rsid w:val="008C0C27"/>
    <w:rsid w:val="008C0CA2"/>
    <w:rsid w:val="008C3287"/>
    <w:rsid w:val="008C53D0"/>
    <w:rsid w:val="008C6A70"/>
    <w:rsid w:val="008C6EFB"/>
    <w:rsid w:val="008C7F3A"/>
    <w:rsid w:val="008D243C"/>
    <w:rsid w:val="008D2716"/>
    <w:rsid w:val="008D2E8B"/>
    <w:rsid w:val="008D3567"/>
    <w:rsid w:val="008D4BC4"/>
    <w:rsid w:val="008D504B"/>
    <w:rsid w:val="008D57E3"/>
    <w:rsid w:val="008D6816"/>
    <w:rsid w:val="008E0063"/>
    <w:rsid w:val="008E1B4C"/>
    <w:rsid w:val="008E1EF0"/>
    <w:rsid w:val="008E72D6"/>
    <w:rsid w:val="008F08D5"/>
    <w:rsid w:val="008F0966"/>
    <w:rsid w:val="008F1277"/>
    <w:rsid w:val="008F15A8"/>
    <w:rsid w:val="008F1BF5"/>
    <w:rsid w:val="008F2F15"/>
    <w:rsid w:val="008F3914"/>
    <w:rsid w:val="008F69A7"/>
    <w:rsid w:val="009004C1"/>
    <w:rsid w:val="00903F10"/>
    <w:rsid w:val="00912304"/>
    <w:rsid w:val="00912DD2"/>
    <w:rsid w:val="00914432"/>
    <w:rsid w:val="00916AD4"/>
    <w:rsid w:val="00917FEF"/>
    <w:rsid w:val="00921318"/>
    <w:rsid w:val="00921D14"/>
    <w:rsid w:val="00922120"/>
    <w:rsid w:val="009221F6"/>
    <w:rsid w:val="009226DE"/>
    <w:rsid w:val="009255CF"/>
    <w:rsid w:val="00935760"/>
    <w:rsid w:val="0093647F"/>
    <w:rsid w:val="00937056"/>
    <w:rsid w:val="0093745D"/>
    <w:rsid w:val="00940380"/>
    <w:rsid w:val="0094060B"/>
    <w:rsid w:val="00941770"/>
    <w:rsid w:val="009433E9"/>
    <w:rsid w:val="00944C9B"/>
    <w:rsid w:val="009454A6"/>
    <w:rsid w:val="00945A86"/>
    <w:rsid w:val="00945FB6"/>
    <w:rsid w:val="0094670F"/>
    <w:rsid w:val="009508B1"/>
    <w:rsid w:val="0095308E"/>
    <w:rsid w:val="009534E0"/>
    <w:rsid w:val="00953B20"/>
    <w:rsid w:val="00953EB4"/>
    <w:rsid w:val="00956ADB"/>
    <w:rsid w:val="00961C6A"/>
    <w:rsid w:val="00962854"/>
    <w:rsid w:val="0096352D"/>
    <w:rsid w:val="0096510C"/>
    <w:rsid w:val="00966280"/>
    <w:rsid w:val="00967C7E"/>
    <w:rsid w:val="00970D6D"/>
    <w:rsid w:val="009713BC"/>
    <w:rsid w:val="00971DBC"/>
    <w:rsid w:val="00972B71"/>
    <w:rsid w:val="00973572"/>
    <w:rsid w:val="009752F3"/>
    <w:rsid w:val="009756BA"/>
    <w:rsid w:val="00980B05"/>
    <w:rsid w:val="00982C2E"/>
    <w:rsid w:val="009830B3"/>
    <w:rsid w:val="009831A6"/>
    <w:rsid w:val="009862A7"/>
    <w:rsid w:val="00986300"/>
    <w:rsid w:val="00986421"/>
    <w:rsid w:val="00986909"/>
    <w:rsid w:val="00987230"/>
    <w:rsid w:val="0099197F"/>
    <w:rsid w:val="0099201A"/>
    <w:rsid w:val="009937F0"/>
    <w:rsid w:val="00993B2E"/>
    <w:rsid w:val="009A0385"/>
    <w:rsid w:val="009A120F"/>
    <w:rsid w:val="009A29D2"/>
    <w:rsid w:val="009A3AA9"/>
    <w:rsid w:val="009A54CC"/>
    <w:rsid w:val="009A6827"/>
    <w:rsid w:val="009A7769"/>
    <w:rsid w:val="009B1B14"/>
    <w:rsid w:val="009B276C"/>
    <w:rsid w:val="009B2FB2"/>
    <w:rsid w:val="009B339F"/>
    <w:rsid w:val="009B41FD"/>
    <w:rsid w:val="009B57EE"/>
    <w:rsid w:val="009B5A49"/>
    <w:rsid w:val="009B5ACB"/>
    <w:rsid w:val="009B6213"/>
    <w:rsid w:val="009B79C0"/>
    <w:rsid w:val="009C2F81"/>
    <w:rsid w:val="009C3281"/>
    <w:rsid w:val="009C4BA7"/>
    <w:rsid w:val="009C55F3"/>
    <w:rsid w:val="009C57B4"/>
    <w:rsid w:val="009C6ACB"/>
    <w:rsid w:val="009C7BC5"/>
    <w:rsid w:val="009C7EF6"/>
    <w:rsid w:val="009D0219"/>
    <w:rsid w:val="009D0B83"/>
    <w:rsid w:val="009D104F"/>
    <w:rsid w:val="009E2D70"/>
    <w:rsid w:val="009E32D1"/>
    <w:rsid w:val="009E3D98"/>
    <w:rsid w:val="009E5314"/>
    <w:rsid w:val="009E5447"/>
    <w:rsid w:val="009F3EDF"/>
    <w:rsid w:val="009F45C5"/>
    <w:rsid w:val="00A00428"/>
    <w:rsid w:val="00A00AF1"/>
    <w:rsid w:val="00A02770"/>
    <w:rsid w:val="00A052A7"/>
    <w:rsid w:val="00A05B21"/>
    <w:rsid w:val="00A07497"/>
    <w:rsid w:val="00A07E07"/>
    <w:rsid w:val="00A14CA4"/>
    <w:rsid w:val="00A16373"/>
    <w:rsid w:val="00A17ED5"/>
    <w:rsid w:val="00A200C8"/>
    <w:rsid w:val="00A22172"/>
    <w:rsid w:val="00A22F0E"/>
    <w:rsid w:val="00A25323"/>
    <w:rsid w:val="00A258EB"/>
    <w:rsid w:val="00A2659F"/>
    <w:rsid w:val="00A27D27"/>
    <w:rsid w:val="00A31777"/>
    <w:rsid w:val="00A317F0"/>
    <w:rsid w:val="00A322B0"/>
    <w:rsid w:val="00A327D4"/>
    <w:rsid w:val="00A32DC0"/>
    <w:rsid w:val="00A33AA0"/>
    <w:rsid w:val="00A34DF2"/>
    <w:rsid w:val="00A35D87"/>
    <w:rsid w:val="00A36A23"/>
    <w:rsid w:val="00A37327"/>
    <w:rsid w:val="00A37635"/>
    <w:rsid w:val="00A40CC5"/>
    <w:rsid w:val="00A41333"/>
    <w:rsid w:val="00A41EAE"/>
    <w:rsid w:val="00A43695"/>
    <w:rsid w:val="00A44EA1"/>
    <w:rsid w:val="00A45B12"/>
    <w:rsid w:val="00A46E4B"/>
    <w:rsid w:val="00A512FD"/>
    <w:rsid w:val="00A522B8"/>
    <w:rsid w:val="00A53DA3"/>
    <w:rsid w:val="00A5581F"/>
    <w:rsid w:val="00A56CE9"/>
    <w:rsid w:val="00A56EA4"/>
    <w:rsid w:val="00A56FBD"/>
    <w:rsid w:val="00A573FA"/>
    <w:rsid w:val="00A57C4E"/>
    <w:rsid w:val="00A57F6C"/>
    <w:rsid w:val="00A61294"/>
    <w:rsid w:val="00A62F63"/>
    <w:rsid w:val="00A63D95"/>
    <w:rsid w:val="00A6438D"/>
    <w:rsid w:val="00A66538"/>
    <w:rsid w:val="00A701E0"/>
    <w:rsid w:val="00A7053D"/>
    <w:rsid w:val="00A71890"/>
    <w:rsid w:val="00A718FD"/>
    <w:rsid w:val="00A725B4"/>
    <w:rsid w:val="00A81079"/>
    <w:rsid w:val="00A836E4"/>
    <w:rsid w:val="00A86035"/>
    <w:rsid w:val="00A86A13"/>
    <w:rsid w:val="00A90038"/>
    <w:rsid w:val="00A93855"/>
    <w:rsid w:val="00A942E6"/>
    <w:rsid w:val="00A94B68"/>
    <w:rsid w:val="00A9649C"/>
    <w:rsid w:val="00A96665"/>
    <w:rsid w:val="00A96DEF"/>
    <w:rsid w:val="00A97E92"/>
    <w:rsid w:val="00AA0F3C"/>
    <w:rsid w:val="00AA4BA6"/>
    <w:rsid w:val="00AA4BCD"/>
    <w:rsid w:val="00AA5EF1"/>
    <w:rsid w:val="00AA6CE9"/>
    <w:rsid w:val="00AB1DAE"/>
    <w:rsid w:val="00AB257B"/>
    <w:rsid w:val="00AB307B"/>
    <w:rsid w:val="00AB33ED"/>
    <w:rsid w:val="00AB519B"/>
    <w:rsid w:val="00AB6E64"/>
    <w:rsid w:val="00AB754D"/>
    <w:rsid w:val="00AC2C51"/>
    <w:rsid w:val="00AC3053"/>
    <w:rsid w:val="00AC3D1C"/>
    <w:rsid w:val="00AC456F"/>
    <w:rsid w:val="00AC565A"/>
    <w:rsid w:val="00AC78D1"/>
    <w:rsid w:val="00AD0026"/>
    <w:rsid w:val="00AD16FA"/>
    <w:rsid w:val="00AD1774"/>
    <w:rsid w:val="00AD24FC"/>
    <w:rsid w:val="00AD292F"/>
    <w:rsid w:val="00AD2BD4"/>
    <w:rsid w:val="00AD73B0"/>
    <w:rsid w:val="00AE105C"/>
    <w:rsid w:val="00AE5A87"/>
    <w:rsid w:val="00AF0F4D"/>
    <w:rsid w:val="00AF1469"/>
    <w:rsid w:val="00AF1A98"/>
    <w:rsid w:val="00AF6091"/>
    <w:rsid w:val="00AF66A8"/>
    <w:rsid w:val="00AF6945"/>
    <w:rsid w:val="00AF698C"/>
    <w:rsid w:val="00B00961"/>
    <w:rsid w:val="00B0149F"/>
    <w:rsid w:val="00B0155A"/>
    <w:rsid w:val="00B043AB"/>
    <w:rsid w:val="00B0547B"/>
    <w:rsid w:val="00B06A9C"/>
    <w:rsid w:val="00B06D0A"/>
    <w:rsid w:val="00B11A5A"/>
    <w:rsid w:val="00B124E3"/>
    <w:rsid w:val="00B12DA8"/>
    <w:rsid w:val="00B13A31"/>
    <w:rsid w:val="00B13ED4"/>
    <w:rsid w:val="00B15E9E"/>
    <w:rsid w:val="00B20304"/>
    <w:rsid w:val="00B211E4"/>
    <w:rsid w:val="00B215B3"/>
    <w:rsid w:val="00B2592A"/>
    <w:rsid w:val="00B25DD9"/>
    <w:rsid w:val="00B278A1"/>
    <w:rsid w:val="00B30E0B"/>
    <w:rsid w:val="00B31B15"/>
    <w:rsid w:val="00B31E19"/>
    <w:rsid w:val="00B3230C"/>
    <w:rsid w:val="00B351FB"/>
    <w:rsid w:val="00B368EB"/>
    <w:rsid w:val="00B37837"/>
    <w:rsid w:val="00B40513"/>
    <w:rsid w:val="00B41100"/>
    <w:rsid w:val="00B4315A"/>
    <w:rsid w:val="00B43497"/>
    <w:rsid w:val="00B4455A"/>
    <w:rsid w:val="00B51474"/>
    <w:rsid w:val="00B53183"/>
    <w:rsid w:val="00B5408D"/>
    <w:rsid w:val="00B5430C"/>
    <w:rsid w:val="00B54640"/>
    <w:rsid w:val="00B552F3"/>
    <w:rsid w:val="00B56225"/>
    <w:rsid w:val="00B57A40"/>
    <w:rsid w:val="00B60B69"/>
    <w:rsid w:val="00B60DAD"/>
    <w:rsid w:val="00B61CE5"/>
    <w:rsid w:val="00B642A3"/>
    <w:rsid w:val="00B654D8"/>
    <w:rsid w:val="00B66510"/>
    <w:rsid w:val="00B7004A"/>
    <w:rsid w:val="00B7241C"/>
    <w:rsid w:val="00B72C9C"/>
    <w:rsid w:val="00B73C3B"/>
    <w:rsid w:val="00B74756"/>
    <w:rsid w:val="00B755B5"/>
    <w:rsid w:val="00B758CD"/>
    <w:rsid w:val="00B75967"/>
    <w:rsid w:val="00B77EEC"/>
    <w:rsid w:val="00B802F2"/>
    <w:rsid w:val="00B815FA"/>
    <w:rsid w:val="00B84EF9"/>
    <w:rsid w:val="00B853E4"/>
    <w:rsid w:val="00B8653B"/>
    <w:rsid w:val="00B873FB"/>
    <w:rsid w:val="00B907F2"/>
    <w:rsid w:val="00B91D53"/>
    <w:rsid w:val="00B93D01"/>
    <w:rsid w:val="00B9748B"/>
    <w:rsid w:val="00BA2134"/>
    <w:rsid w:val="00BA2A94"/>
    <w:rsid w:val="00BA3304"/>
    <w:rsid w:val="00BA3675"/>
    <w:rsid w:val="00BA3C89"/>
    <w:rsid w:val="00BA6D56"/>
    <w:rsid w:val="00BB0569"/>
    <w:rsid w:val="00BB1945"/>
    <w:rsid w:val="00BB1987"/>
    <w:rsid w:val="00BB2DAA"/>
    <w:rsid w:val="00BB7AF7"/>
    <w:rsid w:val="00BC385F"/>
    <w:rsid w:val="00BC3AFA"/>
    <w:rsid w:val="00BC4B39"/>
    <w:rsid w:val="00BC6D4C"/>
    <w:rsid w:val="00BD0CB7"/>
    <w:rsid w:val="00BD1BA0"/>
    <w:rsid w:val="00BD2C8A"/>
    <w:rsid w:val="00BD7AA4"/>
    <w:rsid w:val="00BE220E"/>
    <w:rsid w:val="00BE593C"/>
    <w:rsid w:val="00BF0A7C"/>
    <w:rsid w:val="00BF3B8C"/>
    <w:rsid w:val="00BF4EF8"/>
    <w:rsid w:val="00BF5BAB"/>
    <w:rsid w:val="00BF7512"/>
    <w:rsid w:val="00BF7543"/>
    <w:rsid w:val="00C02262"/>
    <w:rsid w:val="00C13460"/>
    <w:rsid w:val="00C15A3C"/>
    <w:rsid w:val="00C17300"/>
    <w:rsid w:val="00C20D46"/>
    <w:rsid w:val="00C2278F"/>
    <w:rsid w:val="00C234C4"/>
    <w:rsid w:val="00C23C0D"/>
    <w:rsid w:val="00C23EC2"/>
    <w:rsid w:val="00C2411D"/>
    <w:rsid w:val="00C252A8"/>
    <w:rsid w:val="00C25FAE"/>
    <w:rsid w:val="00C26D32"/>
    <w:rsid w:val="00C27662"/>
    <w:rsid w:val="00C311C8"/>
    <w:rsid w:val="00C31C62"/>
    <w:rsid w:val="00C31D7B"/>
    <w:rsid w:val="00C3392E"/>
    <w:rsid w:val="00C352CA"/>
    <w:rsid w:val="00C36C17"/>
    <w:rsid w:val="00C4001B"/>
    <w:rsid w:val="00C4016C"/>
    <w:rsid w:val="00C40B1A"/>
    <w:rsid w:val="00C41396"/>
    <w:rsid w:val="00C4427E"/>
    <w:rsid w:val="00C4540D"/>
    <w:rsid w:val="00C45B8B"/>
    <w:rsid w:val="00C467EF"/>
    <w:rsid w:val="00C477EC"/>
    <w:rsid w:val="00C47DB3"/>
    <w:rsid w:val="00C5272C"/>
    <w:rsid w:val="00C548AF"/>
    <w:rsid w:val="00C56A83"/>
    <w:rsid w:val="00C57E9A"/>
    <w:rsid w:val="00C6037B"/>
    <w:rsid w:val="00C61011"/>
    <w:rsid w:val="00C62D8B"/>
    <w:rsid w:val="00C635A5"/>
    <w:rsid w:val="00C63FA7"/>
    <w:rsid w:val="00C641BD"/>
    <w:rsid w:val="00C648A1"/>
    <w:rsid w:val="00C66A7B"/>
    <w:rsid w:val="00C70397"/>
    <w:rsid w:val="00C72F3D"/>
    <w:rsid w:val="00C748C1"/>
    <w:rsid w:val="00C75792"/>
    <w:rsid w:val="00C812B4"/>
    <w:rsid w:val="00C82BD8"/>
    <w:rsid w:val="00C844E4"/>
    <w:rsid w:val="00C90A66"/>
    <w:rsid w:val="00C91272"/>
    <w:rsid w:val="00C9368F"/>
    <w:rsid w:val="00C939A1"/>
    <w:rsid w:val="00CA0F15"/>
    <w:rsid w:val="00CA3245"/>
    <w:rsid w:val="00CA3F45"/>
    <w:rsid w:val="00CA6A79"/>
    <w:rsid w:val="00CB1180"/>
    <w:rsid w:val="00CB755B"/>
    <w:rsid w:val="00CB766F"/>
    <w:rsid w:val="00CC0093"/>
    <w:rsid w:val="00CC05C1"/>
    <w:rsid w:val="00CC135B"/>
    <w:rsid w:val="00CC34C1"/>
    <w:rsid w:val="00CC4EBB"/>
    <w:rsid w:val="00CC5686"/>
    <w:rsid w:val="00CC67AA"/>
    <w:rsid w:val="00CC6C19"/>
    <w:rsid w:val="00CD0006"/>
    <w:rsid w:val="00CD06E1"/>
    <w:rsid w:val="00CD100C"/>
    <w:rsid w:val="00CD4447"/>
    <w:rsid w:val="00CD527A"/>
    <w:rsid w:val="00CE1EC2"/>
    <w:rsid w:val="00CE2C13"/>
    <w:rsid w:val="00CE362B"/>
    <w:rsid w:val="00CE5E28"/>
    <w:rsid w:val="00CE6078"/>
    <w:rsid w:val="00CE732B"/>
    <w:rsid w:val="00CF1E99"/>
    <w:rsid w:val="00CF32F7"/>
    <w:rsid w:val="00CF5D4D"/>
    <w:rsid w:val="00CF70EA"/>
    <w:rsid w:val="00CF7366"/>
    <w:rsid w:val="00CF753F"/>
    <w:rsid w:val="00D00405"/>
    <w:rsid w:val="00D0202B"/>
    <w:rsid w:val="00D020DB"/>
    <w:rsid w:val="00D02318"/>
    <w:rsid w:val="00D02423"/>
    <w:rsid w:val="00D03E09"/>
    <w:rsid w:val="00D0441A"/>
    <w:rsid w:val="00D05956"/>
    <w:rsid w:val="00D05F5E"/>
    <w:rsid w:val="00D065E8"/>
    <w:rsid w:val="00D073BC"/>
    <w:rsid w:val="00D104A8"/>
    <w:rsid w:val="00D10948"/>
    <w:rsid w:val="00D13ED0"/>
    <w:rsid w:val="00D141BB"/>
    <w:rsid w:val="00D14426"/>
    <w:rsid w:val="00D16CA1"/>
    <w:rsid w:val="00D20636"/>
    <w:rsid w:val="00D20A70"/>
    <w:rsid w:val="00D24BFE"/>
    <w:rsid w:val="00D24C84"/>
    <w:rsid w:val="00D25FAD"/>
    <w:rsid w:val="00D26258"/>
    <w:rsid w:val="00D26AF6"/>
    <w:rsid w:val="00D319CF"/>
    <w:rsid w:val="00D325E0"/>
    <w:rsid w:val="00D32D4F"/>
    <w:rsid w:val="00D34FD0"/>
    <w:rsid w:val="00D36D55"/>
    <w:rsid w:val="00D40389"/>
    <w:rsid w:val="00D406C9"/>
    <w:rsid w:val="00D440F1"/>
    <w:rsid w:val="00D47841"/>
    <w:rsid w:val="00D47AC3"/>
    <w:rsid w:val="00D509F7"/>
    <w:rsid w:val="00D534D8"/>
    <w:rsid w:val="00D544C6"/>
    <w:rsid w:val="00D54585"/>
    <w:rsid w:val="00D54F7F"/>
    <w:rsid w:val="00D624F7"/>
    <w:rsid w:val="00D63580"/>
    <w:rsid w:val="00D642C3"/>
    <w:rsid w:val="00D646FE"/>
    <w:rsid w:val="00D66761"/>
    <w:rsid w:val="00D669DA"/>
    <w:rsid w:val="00D67DEE"/>
    <w:rsid w:val="00D727D3"/>
    <w:rsid w:val="00D73FDE"/>
    <w:rsid w:val="00D74BDB"/>
    <w:rsid w:val="00D761F8"/>
    <w:rsid w:val="00D76E9E"/>
    <w:rsid w:val="00D81C2F"/>
    <w:rsid w:val="00D83C8A"/>
    <w:rsid w:val="00D8463F"/>
    <w:rsid w:val="00D85ACA"/>
    <w:rsid w:val="00D90F3F"/>
    <w:rsid w:val="00D9467C"/>
    <w:rsid w:val="00D9520D"/>
    <w:rsid w:val="00D95C2F"/>
    <w:rsid w:val="00D960F7"/>
    <w:rsid w:val="00D975AF"/>
    <w:rsid w:val="00D9794C"/>
    <w:rsid w:val="00DA09BE"/>
    <w:rsid w:val="00DA14AD"/>
    <w:rsid w:val="00DA29F4"/>
    <w:rsid w:val="00DA2C9B"/>
    <w:rsid w:val="00DA422D"/>
    <w:rsid w:val="00DA510C"/>
    <w:rsid w:val="00DA5218"/>
    <w:rsid w:val="00DA5D42"/>
    <w:rsid w:val="00DA7552"/>
    <w:rsid w:val="00DB0406"/>
    <w:rsid w:val="00DB0786"/>
    <w:rsid w:val="00DB4589"/>
    <w:rsid w:val="00DB61D8"/>
    <w:rsid w:val="00DB693B"/>
    <w:rsid w:val="00DC0948"/>
    <w:rsid w:val="00DC0DB9"/>
    <w:rsid w:val="00DC14E6"/>
    <w:rsid w:val="00DC1DBB"/>
    <w:rsid w:val="00DC3BD7"/>
    <w:rsid w:val="00DC548C"/>
    <w:rsid w:val="00DC6E47"/>
    <w:rsid w:val="00DC7616"/>
    <w:rsid w:val="00DD3717"/>
    <w:rsid w:val="00DD4E36"/>
    <w:rsid w:val="00DD4FB1"/>
    <w:rsid w:val="00DD6582"/>
    <w:rsid w:val="00DD76B7"/>
    <w:rsid w:val="00DE0490"/>
    <w:rsid w:val="00DE23C3"/>
    <w:rsid w:val="00DE2D00"/>
    <w:rsid w:val="00DE3064"/>
    <w:rsid w:val="00DE3AFF"/>
    <w:rsid w:val="00DE4648"/>
    <w:rsid w:val="00DE6023"/>
    <w:rsid w:val="00DE64CC"/>
    <w:rsid w:val="00DF01B1"/>
    <w:rsid w:val="00DF18F4"/>
    <w:rsid w:val="00DF1A74"/>
    <w:rsid w:val="00DF2CA9"/>
    <w:rsid w:val="00DF31C8"/>
    <w:rsid w:val="00DF3B38"/>
    <w:rsid w:val="00DF6907"/>
    <w:rsid w:val="00E00E32"/>
    <w:rsid w:val="00E02BA4"/>
    <w:rsid w:val="00E06603"/>
    <w:rsid w:val="00E06C3E"/>
    <w:rsid w:val="00E1020C"/>
    <w:rsid w:val="00E106FF"/>
    <w:rsid w:val="00E13761"/>
    <w:rsid w:val="00E13A46"/>
    <w:rsid w:val="00E143AD"/>
    <w:rsid w:val="00E169E1"/>
    <w:rsid w:val="00E16B6D"/>
    <w:rsid w:val="00E17138"/>
    <w:rsid w:val="00E2541F"/>
    <w:rsid w:val="00E362EB"/>
    <w:rsid w:val="00E36402"/>
    <w:rsid w:val="00E364BC"/>
    <w:rsid w:val="00E4065E"/>
    <w:rsid w:val="00E4094C"/>
    <w:rsid w:val="00E41321"/>
    <w:rsid w:val="00E4149D"/>
    <w:rsid w:val="00E42246"/>
    <w:rsid w:val="00E42A2F"/>
    <w:rsid w:val="00E433C2"/>
    <w:rsid w:val="00E46294"/>
    <w:rsid w:val="00E500AE"/>
    <w:rsid w:val="00E5115C"/>
    <w:rsid w:val="00E51E25"/>
    <w:rsid w:val="00E52350"/>
    <w:rsid w:val="00E53A5C"/>
    <w:rsid w:val="00E54850"/>
    <w:rsid w:val="00E5672E"/>
    <w:rsid w:val="00E575AF"/>
    <w:rsid w:val="00E57F93"/>
    <w:rsid w:val="00E605BE"/>
    <w:rsid w:val="00E63ABD"/>
    <w:rsid w:val="00E7355E"/>
    <w:rsid w:val="00E7483B"/>
    <w:rsid w:val="00E762CF"/>
    <w:rsid w:val="00E7717A"/>
    <w:rsid w:val="00E7797F"/>
    <w:rsid w:val="00E82399"/>
    <w:rsid w:val="00E84B00"/>
    <w:rsid w:val="00E87627"/>
    <w:rsid w:val="00E90023"/>
    <w:rsid w:val="00E9293E"/>
    <w:rsid w:val="00E94133"/>
    <w:rsid w:val="00E95010"/>
    <w:rsid w:val="00E959C5"/>
    <w:rsid w:val="00E97E12"/>
    <w:rsid w:val="00EA109E"/>
    <w:rsid w:val="00EA225E"/>
    <w:rsid w:val="00EB16C7"/>
    <w:rsid w:val="00EB1F18"/>
    <w:rsid w:val="00EB355F"/>
    <w:rsid w:val="00EB3D93"/>
    <w:rsid w:val="00EB4E0D"/>
    <w:rsid w:val="00EB52E3"/>
    <w:rsid w:val="00EB6985"/>
    <w:rsid w:val="00EC0BD9"/>
    <w:rsid w:val="00EC14EB"/>
    <w:rsid w:val="00EC2F30"/>
    <w:rsid w:val="00EC3B51"/>
    <w:rsid w:val="00EC71B0"/>
    <w:rsid w:val="00ED0126"/>
    <w:rsid w:val="00ED1FA3"/>
    <w:rsid w:val="00ED2561"/>
    <w:rsid w:val="00ED54F9"/>
    <w:rsid w:val="00ED758D"/>
    <w:rsid w:val="00EE10D0"/>
    <w:rsid w:val="00EE1691"/>
    <w:rsid w:val="00EE1D8E"/>
    <w:rsid w:val="00EE201C"/>
    <w:rsid w:val="00EE2B9B"/>
    <w:rsid w:val="00EE3E39"/>
    <w:rsid w:val="00EE46EC"/>
    <w:rsid w:val="00EE61B7"/>
    <w:rsid w:val="00EE676C"/>
    <w:rsid w:val="00EF08A9"/>
    <w:rsid w:val="00EF0D2A"/>
    <w:rsid w:val="00EF35F7"/>
    <w:rsid w:val="00EF4C91"/>
    <w:rsid w:val="00EF56C6"/>
    <w:rsid w:val="00EF57FC"/>
    <w:rsid w:val="00F014FB"/>
    <w:rsid w:val="00F02218"/>
    <w:rsid w:val="00F03321"/>
    <w:rsid w:val="00F03CAF"/>
    <w:rsid w:val="00F045D8"/>
    <w:rsid w:val="00F04FA9"/>
    <w:rsid w:val="00F07283"/>
    <w:rsid w:val="00F074A9"/>
    <w:rsid w:val="00F13DDA"/>
    <w:rsid w:val="00F1656B"/>
    <w:rsid w:val="00F175C7"/>
    <w:rsid w:val="00F24DAD"/>
    <w:rsid w:val="00F25D71"/>
    <w:rsid w:val="00F25F02"/>
    <w:rsid w:val="00F26020"/>
    <w:rsid w:val="00F270E1"/>
    <w:rsid w:val="00F2755E"/>
    <w:rsid w:val="00F3090C"/>
    <w:rsid w:val="00F31971"/>
    <w:rsid w:val="00F31F5B"/>
    <w:rsid w:val="00F330D8"/>
    <w:rsid w:val="00F3448C"/>
    <w:rsid w:val="00F34DE4"/>
    <w:rsid w:val="00F35ACB"/>
    <w:rsid w:val="00F36251"/>
    <w:rsid w:val="00F36311"/>
    <w:rsid w:val="00F36384"/>
    <w:rsid w:val="00F36970"/>
    <w:rsid w:val="00F36AF5"/>
    <w:rsid w:val="00F4004C"/>
    <w:rsid w:val="00F414F3"/>
    <w:rsid w:val="00F41892"/>
    <w:rsid w:val="00F43AFA"/>
    <w:rsid w:val="00F45444"/>
    <w:rsid w:val="00F457BC"/>
    <w:rsid w:val="00F46E72"/>
    <w:rsid w:val="00F479F1"/>
    <w:rsid w:val="00F51FFE"/>
    <w:rsid w:val="00F522DC"/>
    <w:rsid w:val="00F538FB"/>
    <w:rsid w:val="00F56FFB"/>
    <w:rsid w:val="00F600FB"/>
    <w:rsid w:val="00F61C97"/>
    <w:rsid w:val="00F61FD3"/>
    <w:rsid w:val="00F64AA2"/>
    <w:rsid w:val="00F67E11"/>
    <w:rsid w:val="00F67E2A"/>
    <w:rsid w:val="00F70D9C"/>
    <w:rsid w:val="00F71851"/>
    <w:rsid w:val="00F76FBB"/>
    <w:rsid w:val="00F802BE"/>
    <w:rsid w:val="00F811E4"/>
    <w:rsid w:val="00F82571"/>
    <w:rsid w:val="00F84093"/>
    <w:rsid w:val="00F84157"/>
    <w:rsid w:val="00F845E1"/>
    <w:rsid w:val="00F84C3C"/>
    <w:rsid w:val="00F8515E"/>
    <w:rsid w:val="00F854B0"/>
    <w:rsid w:val="00F85D3F"/>
    <w:rsid w:val="00F8643B"/>
    <w:rsid w:val="00F87500"/>
    <w:rsid w:val="00F87501"/>
    <w:rsid w:val="00F87FDE"/>
    <w:rsid w:val="00F9170B"/>
    <w:rsid w:val="00F93100"/>
    <w:rsid w:val="00F934F6"/>
    <w:rsid w:val="00F96AD7"/>
    <w:rsid w:val="00F971FE"/>
    <w:rsid w:val="00FA2308"/>
    <w:rsid w:val="00FA42B2"/>
    <w:rsid w:val="00FA46FC"/>
    <w:rsid w:val="00FA4F4E"/>
    <w:rsid w:val="00FA5D98"/>
    <w:rsid w:val="00FA70CA"/>
    <w:rsid w:val="00FA7D2B"/>
    <w:rsid w:val="00FB06C5"/>
    <w:rsid w:val="00FB1058"/>
    <w:rsid w:val="00FB2707"/>
    <w:rsid w:val="00FB40B9"/>
    <w:rsid w:val="00FC3E56"/>
    <w:rsid w:val="00FC4AD7"/>
    <w:rsid w:val="00FC6E2C"/>
    <w:rsid w:val="00FC6FD5"/>
    <w:rsid w:val="00FD37A8"/>
    <w:rsid w:val="00FD4A90"/>
    <w:rsid w:val="00FD4C04"/>
    <w:rsid w:val="00FD4FDB"/>
    <w:rsid w:val="00FD559F"/>
    <w:rsid w:val="00FE0A93"/>
    <w:rsid w:val="00FE2768"/>
    <w:rsid w:val="00FE2B1F"/>
    <w:rsid w:val="00FE3075"/>
    <w:rsid w:val="00FE4194"/>
    <w:rsid w:val="00FE68D7"/>
    <w:rsid w:val="00FE757A"/>
    <w:rsid w:val="00FE7777"/>
    <w:rsid w:val="00FF0867"/>
    <w:rsid w:val="00FF0B38"/>
    <w:rsid w:val="00FF2225"/>
    <w:rsid w:val="00FF3F0C"/>
    <w:rsid w:val="00FF6CE5"/>
    <w:rsid w:val="00FF7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D4920DA-AED2-41C7-865E-FF2232A7A43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6945"/>
    <w:pPr>
      <w:spacing w:after="10pt" w:line="13.80pt"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Text">
    <w:name w:val="Text"/>
    <w:basedOn w:val="Normln"/>
    <w:link w:val="TextChar"/>
    <w:rsid w:val="00AF6945"/>
    <w:pPr>
      <w:spacing w:after="0pt" w:line="12pt" w:lineRule="auto"/>
      <w:jc w:val="both"/>
    </w:pPr>
    <w:rPr>
      <w:rFonts w:ascii="Arial" w:eastAsia="Times New Roman" w:hAnsi="Arial"/>
      <w:sz w:val="20"/>
      <w:szCs w:val="24"/>
      <w:lang w:val="x-none" w:eastAsia="cs-CZ"/>
    </w:rPr>
  </w:style>
  <w:style w:type="character" w:customStyle="1" w:styleId="TextChar">
    <w:name w:val="Text Char"/>
    <w:link w:val="Tex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start="36pt"/>
      <w:contextualSpacing/>
    </w:pPr>
  </w:style>
  <w:style w:type="paragraph" w:styleId="Textbubliny">
    <w:name w:val="Balloon Text"/>
    <w:basedOn w:val="Normln"/>
    <w:link w:val="TextbublinyChar"/>
    <w:uiPriority w:val="99"/>
    <w:semiHidden/>
    <w:unhideWhenUsed/>
    <w:rsid w:val="00E94133"/>
    <w:pPr>
      <w:spacing w:after="0pt" w:line="12pt" w:lineRule="auto"/>
    </w:pPr>
    <w:rPr>
      <w:rFonts w:ascii="Tahoma" w:hAnsi="Tahoma"/>
      <w:sz w:val="16"/>
      <w:szCs w:val="16"/>
      <w:lang w:val="x-none" w:eastAsia="x-none"/>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pt"/>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226.80pt"/>
        <w:tab w:val="end" w:pos="453.60pt"/>
      </w:tabs>
      <w:spacing w:after="0pt" w:line="12pt"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226.80pt"/>
        <w:tab w:val="end" w:pos="453.60pt"/>
      </w:tabs>
      <w:spacing w:after="0pt" w:line="12pt"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pt" w:line="11.50pt"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pt"/>
    </w:pPr>
    <w:rPr>
      <w:rFonts w:ascii="Times New Roman" w:eastAsia="Times New Roman" w:hAnsi="Times New Roman"/>
      <w:sz w:val="24"/>
      <w:szCs w:val="20"/>
      <w:lang w:eastAsia="cs-CZ"/>
    </w:rPr>
  </w:style>
  <w:style w:type="paragraph" w:customStyle="1" w:styleId="Import6">
    <w:name w:val="Import 6"/>
    <w:basedOn w:val="Normln"/>
    <w:rsid w:val="004B4137"/>
    <w:pPr>
      <w:tabs>
        <w:tab w:val="start" w:pos="324pt"/>
      </w:tabs>
      <w:suppressAutoHyphens/>
      <w:overflowPunct w:val="0"/>
      <w:autoSpaceDE w:val="0"/>
      <w:autoSpaceDN w:val="0"/>
      <w:adjustRightInd w:val="0"/>
      <w:spacing w:after="0pt" w:line="11.40pt" w:lineRule="auto"/>
      <w:ind w:start="57.60pt"/>
    </w:pPr>
    <w:rPr>
      <w:rFonts w:ascii="Courier New" w:eastAsia="Times New Roman" w:hAnsi="Courier New"/>
      <w:sz w:val="24"/>
      <w:szCs w:val="20"/>
      <w:lang w:eastAsia="cs-CZ"/>
    </w:rPr>
  </w:style>
  <w:style w:type="paragraph" w:customStyle="1" w:styleId="BodyText2">
    <w:name w:val="Body Text 2"/>
    <w:basedOn w:val="Normln"/>
    <w:rsid w:val="004B4137"/>
    <w:pPr>
      <w:overflowPunct w:val="0"/>
      <w:autoSpaceDE w:val="0"/>
      <w:autoSpaceDN w:val="0"/>
      <w:adjustRightInd w:val="0"/>
      <w:spacing w:after="0pt" w:line="12pt"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pt" w:line="12pt" w:lineRule="auto"/>
      <w:jc w:val="both"/>
    </w:pPr>
    <w:rPr>
      <w:rFonts w:ascii="Arial" w:eastAsia="Times New Roman" w:hAnsi="Arial"/>
      <w:sz w:val="24"/>
      <w:szCs w:val="24"/>
      <w:lang w:val="x-none" w:eastAsia="x-none"/>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pt"/>
      <w:ind w:firstLine="35.40pt"/>
      <w:jc w:val="both"/>
    </w:pPr>
    <w:rPr>
      <w:rFonts w:ascii="Arial" w:eastAsia="Times New Roman" w:hAnsi="Arial"/>
      <w:sz w:val="24"/>
      <w:szCs w:val="24"/>
      <w:lang w:val="x-none" w:eastAsia="x-none"/>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6pt" w:line="24pt" w:lineRule="auto"/>
    </w:pPr>
    <w:rPr>
      <w:lang w:val="x-none"/>
    </w:rPr>
  </w:style>
  <w:style w:type="character" w:customStyle="1" w:styleId="Zkladntext2Char">
    <w:name w:val="Základní text 2 Char"/>
    <w:link w:val="Zkladntext2"/>
    <w:uiPriority w:val="99"/>
    <w:rsid w:val="00A9649C"/>
    <w:rPr>
      <w:sz w:val="22"/>
      <w:szCs w:val="22"/>
      <w:lang w:eastAsia="en-US"/>
    </w:rPr>
  </w:style>
  <w:style w:type="paragraph" w:customStyle="1" w:styleId="Zkladntext21">
    <w:name w:val="Základní text 21"/>
    <w:basedOn w:val="Normln"/>
    <w:rsid w:val="00117109"/>
    <w:pPr>
      <w:suppressAutoHyphens/>
      <w:spacing w:after="0pt" w:line="12pt" w:lineRule="auto"/>
      <w:jc w:val="both"/>
    </w:pPr>
    <w:rPr>
      <w:rFonts w:ascii="Times New Roman" w:eastAsia="Times New Roman" w:hAnsi="Times New Roman" w:cs="Calibri"/>
      <w:sz w:val="24"/>
      <w:szCs w:val="20"/>
      <w:u w:val="single"/>
      <w:lang w:eastAsia="ar-S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3713743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eader" Target="header1.xm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97479DD-DDE8-4DA3-9863-B18AF73E6E3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8</Pages>
  <Words>3100</Words>
  <Characters>18295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DUŠIČKA Gregor, Mgr., DiS.</cp:lastModifiedBy>
  <cp:revision>2</cp:revision>
  <cp:lastPrinted>2022-08-24T12:00:00Z</cp:lastPrinted>
  <dcterms:created xsi:type="dcterms:W3CDTF">2022-10-19T12:12:00Z</dcterms:created>
  <dcterms:modified xsi:type="dcterms:W3CDTF">2022-10-19T12:12:00Z</dcterms:modified>
</cp:coreProperties>
</file>