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2880" w:firstLine="72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MĚSTYS ŠKVOREC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Zastupitelstvo městyse Škvorec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Obecně závazná vyhláška městyse Škvorec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 místním poplatku za užívání veřejného prostranství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20" w:line="312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Zastupitelstvo městyse Škvorec se na svém zasedání dne 7. 11. 2023 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:rsidR="00000000" w:rsidDel="00000000" w:rsidP="00000000" w:rsidRDefault="00000000" w:rsidRPr="00000000" w14:paraId="0000000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1</w:t>
      </w:r>
    </w:p>
    <w:p w:rsidR="00000000" w:rsidDel="00000000" w:rsidP="00000000" w:rsidRDefault="00000000" w:rsidRPr="00000000" w14:paraId="0000000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Úvodní ustanovení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Městys Škvorec</w:t>
      </w:r>
      <w:r w:rsidDel="00000000" w:rsidR="00000000" w:rsidRPr="00000000">
        <w:rPr>
          <w:rFonts w:ascii="Arial" w:cs="Arial" w:eastAsia="Arial" w:hAnsi="Arial"/>
          <w:color w:val="0070c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touto vyhláškou zavádí místní poplatek za užívání veřejného prostranství (dále jen „poplatek“).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Správcem poplatku je úřad městyse.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2</w:t>
      </w:r>
    </w:p>
    <w:p w:rsidR="00000000" w:rsidDel="00000000" w:rsidP="00000000" w:rsidRDefault="00000000" w:rsidRPr="00000000" w14:paraId="0000000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Předmět poplatku a poplatník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za užívání veřejného prostranství platí fyzické i právnické osoby, které užívají veřejné prostranství způsobem uvedeným v odstavci 1 (dále jen „poplatník“).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36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Veřejná prostranství </w:t>
      </w:r>
    </w:p>
    <w:p w:rsidR="00000000" w:rsidDel="00000000" w:rsidP="00000000" w:rsidRDefault="00000000" w:rsidRPr="00000000" w14:paraId="00000012">
      <w:pPr>
        <w:spacing w:before="120" w:line="312" w:lineRule="auto"/>
        <w:ind w:left="70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se platí za užívání veřejných prostranství, kterými jsou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všechny místní komunikace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veřejná prostranství graficky vyznačená na mapě v příloze č. 1. Tato příloha tvoří nedílnou součást této vyhlášky.</w:t>
      </w:r>
    </w:p>
    <w:p w:rsidR="00000000" w:rsidDel="00000000" w:rsidP="00000000" w:rsidRDefault="00000000" w:rsidRPr="00000000" w14:paraId="00000013">
      <w:pPr>
        <w:tabs>
          <w:tab w:val="left" w:leader="none" w:pos="3780"/>
        </w:tabs>
        <w:spacing w:line="264" w:lineRule="auto"/>
        <w:jc w:val="both"/>
        <w:rPr>
          <w:rFonts w:ascii="Arial" w:cs="Arial" w:eastAsia="Arial" w:hAnsi="Arial"/>
          <w:color w:val="ed7d3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780"/>
        </w:tabs>
        <w:spacing w:line="264" w:lineRule="auto"/>
        <w:jc w:val="both"/>
        <w:rPr>
          <w:rFonts w:ascii="Arial" w:cs="Arial" w:eastAsia="Arial" w:hAnsi="Arial"/>
          <w:i w:val="1"/>
          <w:color w:val="ed7d3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color w:val="ed7d31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360" w:lineRule="auto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Čl. 4</w:t>
      </w:r>
    </w:p>
    <w:p w:rsidR="00000000" w:rsidDel="00000000" w:rsidP="00000000" w:rsidRDefault="00000000" w:rsidRPr="00000000" w14:paraId="0000001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Ohlašovací povinnost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Poplatník je povinen podat ohlášení nejpozději 5 dnů před zahájením užívání veřejného prostranství; není-li to možné, je povinen podat ohlášení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Údaje uváděné v ohlášení upravuje zákon.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Dojde-li ke změně údajů uvedených v ohlášení, je poplatník povinen tuto změnu oznámit do 15 dnů ode dne, kdy nastala.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20" w:line="312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spacing w:after="60" w:befor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Čl. 5</w:t>
      </w:r>
    </w:p>
    <w:p w:rsidR="00000000" w:rsidDel="00000000" w:rsidP="00000000" w:rsidRDefault="00000000" w:rsidRPr="00000000" w14:paraId="0000001C">
      <w:pPr>
        <w:keepNext w:val="1"/>
        <w:keepLines w:val="1"/>
        <w:spacing w:after="160" w:before="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Sazba poplatku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before="120" w:line="312" w:lineRule="auto"/>
        <w:ind w:left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Sazba poplatku činí za každý i započatý m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každý i započatý den: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tabs>
          <w:tab w:val="left" w:leader="none" w:pos="7371"/>
        </w:tabs>
        <w:spacing w:after="60" w:before="120" w:line="264" w:lineRule="auto"/>
        <w:ind w:left="1021" w:hanging="45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umístění dočasných staveb sloužících pro poskytování služeb </w:t>
        <w:tab/>
        <w:t xml:space="preserve">10,-Kč,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tabs>
          <w:tab w:val="left" w:leader="none" w:pos="7797"/>
        </w:tabs>
        <w:spacing w:after="60" w:before="120" w:line="264" w:lineRule="auto"/>
        <w:ind w:left="1021" w:hanging="45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umístění zařízení sloužících pro poskytování služeb </w:t>
        <w:tab/>
        <w:t xml:space="preserve">10,-Kč,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tabs>
          <w:tab w:val="left" w:leader="none" w:pos="7797"/>
        </w:tabs>
        <w:spacing w:after="60" w:before="120" w:line="264" w:lineRule="auto"/>
        <w:ind w:left="1021" w:hanging="45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umístění dočasných staveb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sloužících pro poskytování prodeje </w:t>
        <w:tab/>
        <w:t xml:space="preserve">10,- Kč,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tabs>
          <w:tab w:val="left" w:leader="none" w:pos="7797"/>
        </w:tabs>
        <w:spacing w:after="60" w:before="120"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u w:val="single"/>
          <w:rtl w:val="0"/>
        </w:rPr>
        <w:t xml:space="preserve">za umístění zařízení sloužících pro poskytování prodeje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  <w:tab/>
        <w:t xml:space="preserve">50,- Kč,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tabs>
          <w:tab w:val="left" w:leader="none" w:pos="7797"/>
        </w:tabs>
        <w:spacing w:after="60" w:before="120"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provádění výkopových prací </w:t>
        <w:tab/>
        <w:t xml:space="preserve">5,00 Kč,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tabs>
          <w:tab w:val="left" w:leader="none" w:pos="7797"/>
        </w:tabs>
        <w:spacing w:after="60" w:before="120"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umístění stavebních zařízení </w:t>
        <w:tab/>
        <w:t xml:space="preserve">5,00 Kč,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tabs>
          <w:tab w:val="left" w:leader="none" w:pos="7797"/>
        </w:tabs>
        <w:spacing w:after="60" w:before="120"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u w:val="single"/>
          <w:rtl w:val="0"/>
        </w:rPr>
        <w:t xml:space="preserve">za umístění reklamních zařízení nad 1 m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                                    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50,- Kč,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tabs>
          <w:tab w:val="left" w:leader="none" w:pos="7797"/>
        </w:tabs>
        <w:spacing w:after="60" w:before="120" w:line="264" w:lineRule="auto"/>
        <w:ind w:left="1021" w:hanging="45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u w:val="single"/>
          <w:rtl w:val="0"/>
        </w:rPr>
        <w:t xml:space="preserve">za umístění zařízení lunaparků a jiných obdobných atrakcí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50,- Kč,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tabs>
          <w:tab w:val="left" w:leader="none" w:pos="7797"/>
        </w:tabs>
        <w:spacing w:after="60" w:before="120"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umístění zařízení cirkusů </w:t>
        <w:tab/>
        <w:t xml:space="preserve">5,00 Kč,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tabs>
          <w:tab w:val="left" w:leader="none" w:pos="7797"/>
        </w:tabs>
        <w:spacing w:after="60" w:before="120"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umístění skládek</w:t>
        <w:tab/>
        <w:t xml:space="preserve">5,00 Kč,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spacing w:after="60" w:before="120"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užívání veřejného prostranství pro kulturní akce </w:t>
        <w:tab/>
        <w:tab/>
        <w:t xml:space="preserve">          5,00 Kč,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tabs>
          <w:tab w:val="left" w:leader="none" w:pos="7797"/>
        </w:tabs>
        <w:spacing w:after="60" w:before="120"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užívání veřejného prostranství pro sportovní akce </w:t>
        <w:tab/>
        <w:t xml:space="preserve">5,00 Kč,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tabs>
          <w:tab w:val="left" w:leader="none" w:pos="7797"/>
        </w:tabs>
        <w:spacing w:after="60" w:before="120"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užívání veřejného prostranství pro reklamní akce </w:t>
        <w:tab/>
        <w:t xml:space="preserve">5,00 Kč,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tabs>
          <w:tab w:val="left" w:leader="none" w:pos="7797"/>
        </w:tabs>
        <w:spacing w:after="60" w:before="120"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užívání veřejného prostranství pro potřeby tvorby filmových </w:t>
        <w:br w:type="textWrapping"/>
        <w:t xml:space="preserve">a televizních děl </w:t>
        <w:tab/>
        <w:t xml:space="preserve">5,00 Kč.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Obec stanovuje poplatek paušální částkou takto: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8"/>
        </w:numPr>
        <w:tabs>
          <w:tab w:val="left" w:leader="none" w:pos="7371"/>
        </w:tabs>
        <w:spacing w:after="60" w:before="120" w:line="264" w:lineRule="auto"/>
        <w:ind w:left="1020" w:hanging="59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vyhrazení trvalého parkovacího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místa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  <w:tab/>
        <w:t xml:space="preserve">1 500,- Kč/rok.</w:t>
      </w:r>
    </w:p>
    <w:p w:rsidR="00000000" w:rsidDel="00000000" w:rsidP="00000000" w:rsidRDefault="00000000" w:rsidRPr="00000000" w14:paraId="0000002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6</w:t>
      </w:r>
    </w:p>
    <w:p w:rsidR="00000000" w:rsidDel="00000000" w:rsidP="00000000" w:rsidRDefault="00000000" w:rsidRPr="00000000" w14:paraId="0000002F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Splatnost poplatku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ve stanovené výši je splatný: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60" w:before="120"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při užívání veřejného prostranství po dobu kratší 7 dnů nejpozději v den ukončení užívání veřejného prostranství,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60" w:before="120"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při užívání veřejného prostranství po dobu 8 dnů nebo delší nejpozději do 5 dnů od ukončení užívání veřejného prostranství.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stanovený paušální částkou je splatný do 31. 1. příslušného kalendářního roku.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Připadne-li konec lhůty splatnosti na sobotu, neděli nebo státem uznaný svátek, je dnem, ve kterém je poplatník povinen svoji povinnost splnit, nejblíže následující pracovní den.</w:t>
      </w:r>
    </w:p>
    <w:p w:rsidR="00000000" w:rsidDel="00000000" w:rsidP="00000000" w:rsidRDefault="00000000" w:rsidRPr="00000000" w14:paraId="00000035">
      <w:pPr>
        <w:spacing w:before="360" w:line="312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Čl. 7</w:t>
      </w:r>
    </w:p>
    <w:p w:rsidR="00000000" w:rsidDel="00000000" w:rsidP="00000000" w:rsidRDefault="00000000" w:rsidRPr="00000000" w14:paraId="0000003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Osvobození a úlevy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se neplatí:</w:t>
      </w:r>
    </w:p>
    <w:p w:rsidR="00000000" w:rsidDel="00000000" w:rsidP="00000000" w:rsidRDefault="00000000" w:rsidRPr="00000000" w14:paraId="00000038">
      <w:pPr>
        <w:spacing w:after="60" w:before="120" w:line="264" w:lineRule="auto"/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 za vyhrazení trvalého parkovacího místa pro osobu, která je držitelem průkazu ZTP nebo ZTP/P,</w:t>
      </w:r>
    </w:p>
    <w:p w:rsidR="00000000" w:rsidDel="00000000" w:rsidP="00000000" w:rsidRDefault="00000000" w:rsidRPr="00000000" w14:paraId="00000039">
      <w:pPr>
        <w:spacing w:after="60" w:before="120" w:line="264" w:lineRule="auto"/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z akcí pořádaných na veřejném prostranství, jejichž celý výtěžek je odveden na charitativní a veřejně prospěšné účely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5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3A">
      <w:pPr>
        <w:spacing w:after="60" w:before="120" w:line="264" w:lineRule="auto"/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c) z akcí spolupořádaných městysem Škvorec.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Úleva se poskytuje: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spacing w:after="60" w:before="120"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vyhrazení trvalého parkovacího místa občanům Škvorce starším 65 let ve výši 50% poplatku.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before="6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případě, že poplatník nesplní povinnost ohlásit údaj rozhodný pro osvobození nebo úlevu ve lhůtách stanovených touto vyhláškou nebo zákonem, nárok na osvobození nebo úlevu zaniká.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8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8</w:t>
      </w:r>
    </w:p>
    <w:p w:rsidR="00000000" w:rsidDel="00000000" w:rsidP="00000000" w:rsidRDefault="00000000" w:rsidRPr="00000000" w14:paraId="0000003F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15"/>
          <w:tab w:val="center" w:leader="none" w:pos="4536"/>
        </w:tabs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Přechodné a zrušovací ustanovení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Poplatkové povinnosti vzniklé před nabytím účinnosti této vyhlášky se posuzují podle dosavadních právních předpisů.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Zrušuje se obecně závazná vyhláška č.2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2019 o místním poplatku za užívání veřejného prostranství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ze dne 9. 12. 2019.</w:t>
      </w:r>
    </w:p>
    <w:p w:rsidR="00000000" w:rsidDel="00000000" w:rsidP="00000000" w:rsidRDefault="00000000" w:rsidRPr="00000000" w14:paraId="0000004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9</w:t>
      </w:r>
    </w:p>
    <w:p w:rsidR="00000000" w:rsidDel="00000000" w:rsidP="00000000" w:rsidRDefault="00000000" w:rsidRPr="00000000" w14:paraId="0000004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Účinnost</w:t>
      </w:r>
    </w:p>
    <w:p w:rsidR="00000000" w:rsidDel="00000000" w:rsidP="00000000" w:rsidRDefault="00000000" w:rsidRPr="00000000" w14:paraId="00000044">
      <w:pPr>
        <w:spacing w:before="120" w:line="312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vyhláška nabývá účinnosti dnem 1. 1. 2024 </w:t>
      </w:r>
    </w:p>
    <w:p w:rsidR="00000000" w:rsidDel="00000000" w:rsidP="00000000" w:rsidRDefault="00000000" w:rsidRPr="00000000" w14:paraId="0000004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rPr>
          <w:rFonts w:ascii="Arial" w:cs="Arial" w:eastAsia="Arial" w:hAnsi="Arial"/>
          <w:i w:val="1"/>
          <w:color w:val="1a4bd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120" w:line="288" w:lineRule="auto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120" w:line="288" w:lineRule="auto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40"/>
          <w:tab w:val="left" w:leader="none" w:pos="7020"/>
        </w:tabs>
        <w:spacing w:line="288" w:lineRule="auto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ab/>
        <w:tab/>
        <w:t xml:space="preserve">      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6120"/>
        </w:tabs>
        <w:spacing w:line="288" w:lineRule="auto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ab/>
        <w:t xml:space="preserve">...................................</w:t>
        <w:tab/>
        <w:tab/>
        <w:t xml:space="preserve">    ...................................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0"/>
          <w:tab w:val="left" w:leader="none" w:pos="6660"/>
        </w:tabs>
        <w:spacing w:line="288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Ing. Martina Vodičková, v. r. </w:t>
        <w:tab/>
        <w:t xml:space="preserve">    Jaroslav Vácha, v. r.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0"/>
          <w:tab w:val="left" w:leader="none" w:pos="7020"/>
        </w:tabs>
        <w:spacing w:line="288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  <w:t xml:space="preserve">     starosta  </w:t>
        <w:tab/>
        <w:t xml:space="preserve">místostarosta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0"/>
          <w:tab w:val="left" w:leader="none" w:pos="7020"/>
        </w:tabs>
        <w:spacing w:line="288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0"/>
          <w:tab w:val="left" w:leader="none" w:pos="7020"/>
        </w:tabs>
        <w:spacing w:line="288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0"/>
          <w:tab w:val="left" w:leader="none" w:pos="7020"/>
        </w:tabs>
        <w:spacing w:line="288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0"/>
          <w:tab w:val="left" w:leader="none" w:pos="7020"/>
        </w:tabs>
        <w:spacing w:line="288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0"/>
          <w:tab w:val="left" w:leader="none" w:pos="7020"/>
        </w:tabs>
        <w:spacing w:line="288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0"/>
          <w:tab w:val="left" w:leader="none" w:pos="7020"/>
        </w:tabs>
        <w:spacing w:line="288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0"/>
          <w:tab w:val="left" w:leader="none" w:pos="7020"/>
        </w:tabs>
        <w:spacing w:line="276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Příloha č. 1 obecně závazné vyhlášky městyse Škvorec o místním poplatku za užívání veřejného prostranství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– vyznačení v mapě</w:t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libri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trike w:val="1"/>
          <w:color w:val="ff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15 odst. 1 zákona o místních poplatcích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4 odst. 1 zákona o místních poplatcích</w:t>
      </w:r>
    </w:p>
  </w:footnote>
  <w:footnote w:id="2"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4 odst. 2 zákona o místních poplatcích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14a odst. 1 a 2 zákona o místních poplatcích; v ohlášení poplatník uvede zejména své identifikační údaje 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skutečnosti rozhodné pro stanovení poplatku</w:t>
      </w:r>
    </w:p>
  </w:footnote>
  <w:footnote w:id="4"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14a odst. 4 zákona o místních poplatcích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4 odst. 1 zákona o místních poplatcích</w:t>
      </w:r>
    </w:p>
  </w:footnote>
  <w:footnote w:id="6"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14a odst. 6 zákona o místních poplatcích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jc w:val="both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tv6C8pAnCDZXctmYsFKTMXlZYw==">CgMxLjA4AHIhMXVjeG44eVljeTRybURjOW9nNzZJQ1pWYmdQSkR5U0ZJ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