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44FDB" w14:textId="77777777" w:rsidR="00CB58AC" w:rsidRPr="00CB58AC" w:rsidRDefault="00CB58AC" w:rsidP="00CB58AC">
      <w:pPr>
        <w:pStyle w:val="Normln1"/>
        <w:jc w:val="center"/>
        <w:rPr>
          <w:b/>
          <w:sz w:val="36"/>
          <w:szCs w:val="36"/>
        </w:rPr>
      </w:pPr>
      <w:r w:rsidRPr="00C24539">
        <w:rPr>
          <w:b/>
          <w:sz w:val="36"/>
          <w:szCs w:val="36"/>
        </w:rPr>
        <w:t>Město Jaroměř</w:t>
      </w:r>
    </w:p>
    <w:p w14:paraId="38786657" w14:textId="77777777" w:rsidR="00CB58AC" w:rsidRPr="00CB58AC" w:rsidRDefault="00CB58AC" w:rsidP="00CB58AC">
      <w:pPr>
        <w:pStyle w:val="Normln1"/>
        <w:jc w:val="center"/>
        <w:rPr>
          <w:sz w:val="10"/>
          <w:szCs w:val="10"/>
        </w:rPr>
      </w:pPr>
    </w:p>
    <w:p w14:paraId="7DFAF304" w14:textId="3169576F" w:rsidR="00CB58AC" w:rsidRPr="000908AF" w:rsidRDefault="001A0E2F" w:rsidP="00CB58AC">
      <w:pPr>
        <w:pStyle w:val="Normln1"/>
        <w:jc w:val="center"/>
        <w:rPr>
          <w:sz w:val="22"/>
          <w:szCs w:val="22"/>
        </w:rPr>
      </w:pPr>
      <w:r w:rsidRPr="00280FAF">
        <w:rPr>
          <w:noProof/>
        </w:rPr>
        <w:drawing>
          <wp:inline distT="0" distB="0" distL="0" distR="0" wp14:anchorId="37EA402F" wp14:editId="73A8E515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D15F" w14:textId="77777777" w:rsidR="00CB58AC" w:rsidRDefault="00CB58AC" w:rsidP="00CB58AC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6DF1F928" w14:textId="77777777" w:rsidR="00CB58AC" w:rsidRDefault="00CB58AC" w:rsidP="006B0DB1">
      <w:pPr>
        <w:pStyle w:val="Bezmezer"/>
        <w:jc w:val="center"/>
        <w:rPr>
          <w:rFonts w:ascii="Times New Roman" w:hAnsi="Times New Roman"/>
          <w:b/>
          <w:sz w:val="36"/>
          <w:szCs w:val="36"/>
        </w:rPr>
      </w:pPr>
    </w:p>
    <w:p w14:paraId="76F076F4" w14:textId="77777777" w:rsidR="00976493" w:rsidRPr="00CB58AC" w:rsidRDefault="00CC6F65" w:rsidP="006B0DB1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CB58AC">
        <w:rPr>
          <w:rFonts w:ascii="Times New Roman" w:hAnsi="Times New Roman"/>
          <w:b/>
          <w:sz w:val="28"/>
          <w:szCs w:val="28"/>
        </w:rPr>
        <w:t>Nařízení města Jaroměř</w:t>
      </w:r>
    </w:p>
    <w:p w14:paraId="02105F90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492EC099" w14:textId="77777777" w:rsidR="00CC6F65" w:rsidRPr="00F25B14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kterým se stanovují v oblastech města zóny placeného stání, ve kterých lze místní komunikace nebo jejich určené úseky užít za cenu sjednanou v souladu s cenovými předpisy k stání silničního motorového vozidla a způsob úhrady příslušné ceny a jeho prokazování.</w:t>
      </w:r>
    </w:p>
    <w:p w14:paraId="219F8AA6" w14:textId="77777777" w:rsidR="00CC6F65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096BD5A" w14:textId="77777777" w:rsidR="007C4772" w:rsidRPr="00F25B14" w:rsidRDefault="007C4772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1EADE44" w14:textId="77777777" w:rsidR="00CC6F65" w:rsidRPr="00F25B14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Rad</w:t>
      </w:r>
      <w:r w:rsidR="007C4772">
        <w:rPr>
          <w:rFonts w:ascii="Times New Roman" w:hAnsi="Times New Roman"/>
          <w:sz w:val="24"/>
          <w:szCs w:val="24"/>
        </w:rPr>
        <w:t>a města Jaroměř</w:t>
      </w:r>
      <w:r w:rsidR="001D7D74">
        <w:rPr>
          <w:rFonts w:ascii="Times New Roman" w:hAnsi="Times New Roman"/>
          <w:sz w:val="24"/>
          <w:szCs w:val="24"/>
        </w:rPr>
        <w:t>e</w:t>
      </w:r>
      <w:r w:rsidR="007C4772">
        <w:rPr>
          <w:rFonts w:ascii="Times New Roman" w:hAnsi="Times New Roman"/>
          <w:sz w:val="24"/>
          <w:szCs w:val="24"/>
        </w:rPr>
        <w:t xml:space="preserve"> se na své</w:t>
      </w:r>
      <w:r w:rsidR="001D7D74">
        <w:rPr>
          <w:rFonts w:ascii="Times New Roman" w:hAnsi="Times New Roman"/>
          <w:sz w:val="24"/>
          <w:szCs w:val="24"/>
        </w:rPr>
        <w:t xml:space="preserve"> schůzi</w:t>
      </w:r>
      <w:r w:rsidRPr="00F25B14">
        <w:rPr>
          <w:rFonts w:ascii="Times New Roman" w:hAnsi="Times New Roman"/>
          <w:sz w:val="24"/>
          <w:szCs w:val="24"/>
        </w:rPr>
        <w:t xml:space="preserve"> konané dn</w:t>
      </w:r>
      <w:r w:rsidR="0044010B">
        <w:rPr>
          <w:rFonts w:ascii="Times New Roman" w:hAnsi="Times New Roman"/>
          <w:sz w:val="24"/>
          <w:szCs w:val="24"/>
        </w:rPr>
        <w:t xml:space="preserve">e </w:t>
      </w:r>
      <w:r w:rsidR="007E7C8A">
        <w:rPr>
          <w:rFonts w:ascii="Times New Roman" w:hAnsi="Times New Roman"/>
          <w:sz w:val="24"/>
          <w:szCs w:val="24"/>
        </w:rPr>
        <w:t>27.11.2024</w:t>
      </w:r>
      <w:r w:rsidR="0044010B">
        <w:rPr>
          <w:rFonts w:ascii="Times New Roman" w:hAnsi="Times New Roman"/>
          <w:sz w:val="24"/>
          <w:szCs w:val="24"/>
        </w:rPr>
        <w:t xml:space="preserve">, usnesením č. </w:t>
      </w:r>
      <w:r w:rsidR="007E7C8A">
        <w:rPr>
          <w:rFonts w:ascii="Times New Roman" w:hAnsi="Times New Roman"/>
          <w:sz w:val="24"/>
          <w:szCs w:val="24"/>
        </w:rPr>
        <w:t>1503-33</w:t>
      </w:r>
      <w:r w:rsidR="001D7D74">
        <w:rPr>
          <w:rFonts w:ascii="Times New Roman" w:hAnsi="Times New Roman"/>
          <w:sz w:val="24"/>
          <w:szCs w:val="24"/>
        </w:rPr>
        <w:t>-2024-OOVV-RM</w:t>
      </w:r>
      <w:r w:rsidR="0044010B">
        <w:rPr>
          <w:rFonts w:ascii="Times New Roman" w:hAnsi="Times New Roman"/>
          <w:sz w:val="24"/>
          <w:szCs w:val="24"/>
        </w:rPr>
        <w:t xml:space="preserve"> u</w:t>
      </w:r>
      <w:r w:rsidRPr="00F25B14">
        <w:rPr>
          <w:rFonts w:ascii="Times New Roman" w:hAnsi="Times New Roman"/>
          <w:sz w:val="24"/>
          <w:szCs w:val="24"/>
        </w:rPr>
        <w:t>snesla vydat na základě § 23 odst. 1 zákona č. 13/1997 Sb., o pozemních komunikacích, v platném znění, a v souladu s § 11 odst. 1 a § 102 odst. 2 písm. d) zákona č. 128/2000 Sb., o obcích (obecní zřízení), v platném znění, toto nařízení:</w:t>
      </w:r>
    </w:p>
    <w:p w14:paraId="1A5DB5DE" w14:textId="77777777" w:rsidR="006B0DB1" w:rsidRDefault="006B0DB1" w:rsidP="00CC6F65">
      <w:pPr>
        <w:pStyle w:val="Bezmezer"/>
        <w:rPr>
          <w:rFonts w:ascii="Times New Roman" w:hAnsi="Times New Roman"/>
        </w:rPr>
      </w:pPr>
    </w:p>
    <w:p w14:paraId="1816B87D" w14:textId="77777777" w:rsidR="007C4772" w:rsidRPr="00F25B14" w:rsidRDefault="007C4772" w:rsidP="00CC6F65">
      <w:pPr>
        <w:pStyle w:val="Bezmezer"/>
        <w:rPr>
          <w:rFonts w:ascii="Times New Roman" w:hAnsi="Times New Roman"/>
        </w:rPr>
      </w:pPr>
    </w:p>
    <w:p w14:paraId="3AB06366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1</w:t>
      </w:r>
    </w:p>
    <w:p w14:paraId="1BE202EE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Úvodní ustanovení</w:t>
      </w:r>
    </w:p>
    <w:p w14:paraId="48972F8A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6B079B1F" w14:textId="77777777" w:rsidR="00CC6F65" w:rsidRPr="00F25B14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Toto nařízení města stanovuje pravidla stání silničních motorových vozidel na vymezených místních komunikacích nebo jejich určených úsecích na území města Jaroměř</w:t>
      </w:r>
      <w:r w:rsidR="001D7D74">
        <w:rPr>
          <w:rFonts w:ascii="Times New Roman" w:hAnsi="Times New Roman"/>
          <w:sz w:val="24"/>
          <w:szCs w:val="24"/>
        </w:rPr>
        <w:t>e</w:t>
      </w:r>
      <w:r w:rsidRPr="00F25B14">
        <w:rPr>
          <w:rFonts w:ascii="Times New Roman" w:hAnsi="Times New Roman"/>
          <w:sz w:val="24"/>
          <w:szCs w:val="24"/>
        </w:rPr>
        <w:t>, včetně způsobu placení sjednané ceny a způsobu prokazování jejího zaplacení.</w:t>
      </w:r>
    </w:p>
    <w:p w14:paraId="1DD6D3DF" w14:textId="77777777" w:rsidR="006B0DB1" w:rsidRDefault="006B0DB1" w:rsidP="00CC6F65">
      <w:pPr>
        <w:pStyle w:val="Bezmezer"/>
        <w:rPr>
          <w:rFonts w:ascii="Times New Roman" w:hAnsi="Times New Roman"/>
        </w:rPr>
      </w:pPr>
    </w:p>
    <w:p w14:paraId="558AE328" w14:textId="77777777" w:rsidR="001D7D74" w:rsidRPr="00F25B14" w:rsidRDefault="001D7D74" w:rsidP="00CC6F65">
      <w:pPr>
        <w:pStyle w:val="Bezmezer"/>
        <w:rPr>
          <w:rFonts w:ascii="Times New Roman" w:hAnsi="Times New Roman"/>
        </w:rPr>
      </w:pPr>
    </w:p>
    <w:p w14:paraId="4C396ADE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2</w:t>
      </w:r>
    </w:p>
    <w:p w14:paraId="51C5B1B8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Stání silničních motorových vozidel</w:t>
      </w:r>
    </w:p>
    <w:p w14:paraId="283FCF57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3301FADF" w14:textId="77777777" w:rsidR="00CC6F65" w:rsidRPr="00F25B14" w:rsidRDefault="00CC6F65" w:rsidP="006B0DB1">
      <w:pPr>
        <w:pStyle w:val="Bezmezer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Pro účely organizování dopravy na území města Jaroměř</w:t>
      </w:r>
      <w:r w:rsidR="001D7D74">
        <w:rPr>
          <w:rFonts w:ascii="Times New Roman" w:hAnsi="Times New Roman"/>
          <w:sz w:val="24"/>
          <w:szCs w:val="24"/>
        </w:rPr>
        <w:t>e</w:t>
      </w:r>
      <w:r w:rsidRPr="00F25B14">
        <w:rPr>
          <w:rFonts w:ascii="Times New Roman" w:hAnsi="Times New Roman"/>
          <w:sz w:val="24"/>
          <w:szCs w:val="24"/>
        </w:rPr>
        <w:t>, se v čl. 3 tohoto nařízení vymezují místní komunikace a její určené úseky, které lze užít jen za cenu sjednanou v souladu s cenovými předpisy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1)</w:t>
      </w:r>
      <w:r w:rsidRPr="00F25B14">
        <w:rPr>
          <w:rFonts w:ascii="Times New Roman" w:hAnsi="Times New Roman"/>
          <w:sz w:val="24"/>
          <w:szCs w:val="24"/>
        </w:rPr>
        <w:t>:</w:t>
      </w:r>
    </w:p>
    <w:p w14:paraId="6E0214AD" w14:textId="77777777" w:rsidR="00CC6F65" w:rsidRPr="00F25B14" w:rsidRDefault="00CC6F65" w:rsidP="006B0DB1">
      <w:pPr>
        <w:pStyle w:val="Bezmezer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k stání silničního motorového vozidla na dobu časově omezenou, nejvýše však na dobu 24 hodin,</w:t>
      </w:r>
    </w:p>
    <w:p w14:paraId="60E01E9E" w14:textId="77777777" w:rsidR="00CC6F65" w:rsidRPr="00F25B14" w:rsidRDefault="00CC6F65" w:rsidP="006B0DB1">
      <w:pPr>
        <w:pStyle w:val="Bezmezer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k stání silničního motorového vozidla provozovaného právnickou nebo fyzickou osobou za účelem podnikání podle zvláštního právního předpisu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2)</w:t>
      </w:r>
      <w:r w:rsidRPr="00F25B14">
        <w:rPr>
          <w:rFonts w:ascii="Times New Roman" w:hAnsi="Times New Roman"/>
          <w:sz w:val="24"/>
          <w:szCs w:val="24"/>
        </w:rPr>
        <w:t>, která má sídlo nebo provozovnu ve vymezené oblasti města, nebo k stání silničního motorového vozidla fyzické osoby, která má místo trvalého pobytu nebo je vlastníkem nemovitosti ve vymezené oblasti města.</w:t>
      </w:r>
    </w:p>
    <w:p w14:paraId="11037149" w14:textId="77777777" w:rsidR="00CC6F65" w:rsidRPr="00F25B14" w:rsidRDefault="00CC6F65" w:rsidP="006B0DB1">
      <w:pPr>
        <w:pStyle w:val="Bezmezer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Vymezené oblasti placeného stání jsou označeny příslušnou dopravní značkou podle zvláštního právního předpisu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3)</w:t>
      </w:r>
      <w:r w:rsidRPr="00F25B14">
        <w:rPr>
          <w:rFonts w:ascii="Times New Roman" w:hAnsi="Times New Roman"/>
          <w:sz w:val="24"/>
          <w:szCs w:val="24"/>
        </w:rPr>
        <w:t>.</w:t>
      </w:r>
    </w:p>
    <w:p w14:paraId="4C1DC7D9" w14:textId="77777777" w:rsidR="00CC6F65" w:rsidRPr="00F25B14" w:rsidRDefault="00CC6F65" w:rsidP="006B0DB1">
      <w:pPr>
        <w:pStyle w:val="Bezmezer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 xml:space="preserve">Vymezené oblasti placeného stání lze užívat ke stání silničních motorových vozidel za cenu uvedenou v ceníku, který </w:t>
      </w:r>
      <w:r w:rsidR="0044010B">
        <w:rPr>
          <w:rFonts w:ascii="Times New Roman" w:hAnsi="Times New Roman"/>
          <w:sz w:val="24"/>
          <w:szCs w:val="24"/>
        </w:rPr>
        <w:t>schvaluje Rada města Jaroměře</w:t>
      </w:r>
      <w:r w:rsidRPr="00F25B14">
        <w:rPr>
          <w:rFonts w:ascii="Times New Roman" w:hAnsi="Times New Roman"/>
          <w:sz w:val="24"/>
          <w:szCs w:val="24"/>
        </w:rPr>
        <w:t>. Ceník obsahuje i časový režim zpoplatnění. Informace o podmínkách placeného stání a ceník jsou zveřejněny na parkovacích automatech.</w:t>
      </w:r>
    </w:p>
    <w:p w14:paraId="2D88B0DE" w14:textId="77777777" w:rsidR="006B0DB1" w:rsidRDefault="006B0DB1" w:rsidP="00CC6F65">
      <w:pPr>
        <w:pStyle w:val="Bezmezer"/>
        <w:rPr>
          <w:rFonts w:ascii="Times New Roman" w:hAnsi="Times New Roman"/>
        </w:rPr>
      </w:pPr>
    </w:p>
    <w:p w14:paraId="6FF5F0BD" w14:textId="77777777" w:rsidR="007C4772" w:rsidRDefault="007C4772" w:rsidP="00CC6F65">
      <w:pPr>
        <w:pStyle w:val="Bezmezer"/>
        <w:rPr>
          <w:rFonts w:ascii="Times New Roman" w:hAnsi="Times New Roman"/>
        </w:rPr>
      </w:pPr>
    </w:p>
    <w:p w14:paraId="4921766D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lastRenderedPageBreak/>
        <w:t>Článek 3</w:t>
      </w:r>
    </w:p>
    <w:p w14:paraId="23C8FF81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Vymezené oblasti placeného stání</w:t>
      </w:r>
    </w:p>
    <w:p w14:paraId="70FEAB69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7502DA25" w14:textId="77777777" w:rsidR="00CC6F65" w:rsidRPr="00F25B14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 xml:space="preserve">Komunikace a přilehlá parkoviště na </w:t>
      </w:r>
      <w:r w:rsidR="001D7D74">
        <w:rPr>
          <w:rFonts w:ascii="Times New Roman" w:hAnsi="Times New Roman"/>
          <w:sz w:val="24"/>
          <w:szCs w:val="24"/>
        </w:rPr>
        <w:t>n</w:t>
      </w:r>
      <w:r w:rsidRPr="00F25B14">
        <w:rPr>
          <w:rFonts w:ascii="Times New Roman" w:hAnsi="Times New Roman"/>
          <w:sz w:val="24"/>
          <w:szCs w:val="24"/>
        </w:rPr>
        <w:t xml:space="preserve">áměstí </w:t>
      </w:r>
      <w:r w:rsidR="00E84CFE" w:rsidRPr="00F25B14">
        <w:rPr>
          <w:rFonts w:ascii="Times New Roman" w:hAnsi="Times New Roman"/>
          <w:sz w:val="24"/>
          <w:szCs w:val="24"/>
        </w:rPr>
        <w:t>Č</w:t>
      </w:r>
      <w:r w:rsidR="001D7D74">
        <w:rPr>
          <w:rFonts w:ascii="Times New Roman" w:hAnsi="Times New Roman"/>
          <w:sz w:val="24"/>
          <w:szCs w:val="24"/>
        </w:rPr>
        <w:t>eskoslovenské armády</w:t>
      </w:r>
      <w:r w:rsidRPr="00F25B14">
        <w:rPr>
          <w:rFonts w:ascii="Times New Roman" w:hAnsi="Times New Roman"/>
          <w:sz w:val="24"/>
          <w:szCs w:val="24"/>
        </w:rPr>
        <w:t xml:space="preserve"> v</w:t>
      </w:r>
      <w:r w:rsidR="0044010B">
        <w:rPr>
          <w:rFonts w:ascii="Times New Roman" w:hAnsi="Times New Roman"/>
          <w:sz w:val="24"/>
          <w:szCs w:val="24"/>
        </w:rPr>
        <w:t> </w:t>
      </w:r>
      <w:r w:rsidRPr="00F25B14">
        <w:rPr>
          <w:rFonts w:ascii="Times New Roman" w:hAnsi="Times New Roman"/>
          <w:sz w:val="24"/>
          <w:szCs w:val="24"/>
        </w:rPr>
        <w:t>Jaroměři</w:t>
      </w:r>
      <w:r w:rsidR="0044010B">
        <w:rPr>
          <w:rFonts w:ascii="Times New Roman" w:hAnsi="Times New Roman"/>
          <w:sz w:val="24"/>
          <w:szCs w:val="24"/>
        </w:rPr>
        <w:t xml:space="preserve"> (vyjma vyhrazených trvalých parkovacích míst dle ustanovení § 4 zákona č. 565/1990 Sb., o místních poplatcích, v platném znění)</w:t>
      </w:r>
      <w:r w:rsidRPr="00F25B14">
        <w:rPr>
          <w:rFonts w:ascii="Times New Roman" w:hAnsi="Times New Roman"/>
          <w:sz w:val="24"/>
          <w:szCs w:val="24"/>
        </w:rPr>
        <w:t xml:space="preserve">, ohraničené </w:t>
      </w:r>
      <w:r w:rsidR="00FB700E">
        <w:rPr>
          <w:rFonts w:ascii="Times New Roman" w:hAnsi="Times New Roman"/>
          <w:sz w:val="24"/>
          <w:szCs w:val="24"/>
        </w:rPr>
        <w:t xml:space="preserve">mostem Komenského a </w:t>
      </w:r>
      <w:r w:rsidRPr="00F25B14">
        <w:rPr>
          <w:rFonts w:ascii="Times New Roman" w:hAnsi="Times New Roman"/>
          <w:sz w:val="24"/>
          <w:szCs w:val="24"/>
        </w:rPr>
        <w:t>ulicemi Havlíčkova, Sladovna a Na Valech, přičemž t</w:t>
      </w:r>
      <w:r w:rsidR="00D64F94">
        <w:rPr>
          <w:rFonts w:ascii="Times New Roman" w:hAnsi="Times New Roman"/>
          <w:sz w:val="24"/>
          <w:szCs w:val="24"/>
        </w:rPr>
        <w:t>yto</w:t>
      </w:r>
      <w:r w:rsidR="00FB700E">
        <w:rPr>
          <w:rFonts w:ascii="Times New Roman" w:hAnsi="Times New Roman"/>
          <w:sz w:val="24"/>
          <w:szCs w:val="24"/>
        </w:rPr>
        <w:t xml:space="preserve"> </w:t>
      </w:r>
      <w:r w:rsidRPr="00F25B14">
        <w:rPr>
          <w:rFonts w:ascii="Times New Roman" w:hAnsi="Times New Roman"/>
          <w:sz w:val="24"/>
          <w:szCs w:val="24"/>
        </w:rPr>
        <w:t>ulice již do této oblasti nejsou zahrnuty.</w:t>
      </w:r>
    </w:p>
    <w:p w14:paraId="0977B927" w14:textId="77777777" w:rsidR="006B0DB1" w:rsidRDefault="006B0DB1" w:rsidP="00CC6F65">
      <w:pPr>
        <w:pStyle w:val="Bezmezer"/>
        <w:rPr>
          <w:rFonts w:ascii="Times New Roman" w:hAnsi="Times New Roman"/>
        </w:rPr>
      </w:pPr>
    </w:p>
    <w:p w14:paraId="5106BC72" w14:textId="77777777" w:rsidR="007C4772" w:rsidRPr="00F25B14" w:rsidRDefault="007C4772" w:rsidP="00CC6F65">
      <w:pPr>
        <w:pStyle w:val="Bezmezer"/>
        <w:rPr>
          <w:rFonts w:ascii="Times New Roman" w:hAnsi="Times New Roman"/>
        </w:rPr>
      </w:pPr>
    </w:p>
    <w:p w14:paraId="0A7852DC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4</w:t>
      </w:r>
    </w:p>
    <w:p w14:paraId="450F758C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Placení parkovného a kontrola</w:t>
      </w:r>
    </w:p>
    <w:p w14:paraId="7D1D5B77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6A4ADBBD" w14:textId="77777777" w:rsidR="00CC6F65" w:rsidRPr="00F25B14" w:rsidRDefault="0044010B" w:rsidP="006B0DB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Stá</w:t>
      </w:r>
      <w:r w:rsidR="00CC6F65" w:rsidRPr="00F25B14">
        <w:rPr>
          <w:rFonts w:ascii="Times New Roman" w:hAnsi="Times New Roman"/>
          <w:sz w:val="24"/>
          <w:szCs w:val="24"/>
        </w:rPr>
        <w:t>ní silničních motorových vozidel ve vymezených obla</w:t>
      </w:r>
      <w:r w:rsidR="00A202C3" w:rsidRPr="00F25B14">
        <w:rPr>
          <w:rFonts w:ascii="Times New Roman" w:hAnsi="Times New Roman"/>
          <w:sz w:val="24"/>
          <w:szCs w:val="24"/>
        </w:rPr>
        <w:t>s</w:t>
      </w:r>
      <w:r w:rsidR="00CC6F65" w:rsidRPr="00F25B14">
        <w:rPr>
          <w:rFonts w:ascii="Times New Roman" w:hAnsi="Times New Roman"/>
          <w:sz w:val="24"/>
          <w:szCs w:val="24"/>
        </w:rPr>
        <w:t>tech placeného stání pro vozidla dle čl. 2 odst. 1 písm. a) tohoto nařízení města, není-li dále uvedeno jinak, se v době zpoplatnění parkování umožňuje po uhrazení příslušné ceny. Ř</w:t>
      </w:r>
      <w:r w:rsidR="00A202C3" w:rsidRPr="00F25B14">
        <w:rPr>
          <w:rFonts w:ascii="Times New Roman" w:hAnsi="Times New Roman"/>
          <w:sz w:val="24"/>
          <w:szCs w:val="24"/>
        </w:rPr>
        <w:t>i</w:t>
      </w:r>
      <w:r w:rsidR="00CC6F65" w:rsidRPr="00F25B14">
        <w:rPr>
          <w:rFonts w:ascii="Times New Roman" w:hAnsi="Times New Roman"/>
          <w:sz w:val="24"/>
          <w:szCs w:val="24"/>
        </w:rPr>
        <w:t>d</w:t>
      </w:r>
      <w:r w:rsidR="00A202C3" w:rsidRPr="00F25B14">
        <w:rPr>
          <w:rFonts w:ascii="Times New Roman" w:hAnsi="Times New Roman"/>
          <w:sz w:val="24"/>
          <w:szCs w:val="24"/>
        </w:rPr>
        <w:t>ič silničního motorového vozidla je povinen příslušnou cenu uhradit následujícími způsoby:</w:t>
      </w:r>
    </w:p>
    <w:p w14:paraId="54DCD712" w14:textId="77777777" w:rsidR="00A202C3" w:rsidRPr="00F25B14" w:rsidRDefault="00A202C3" w:rsidP="006B0DB1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v hotovosti prostřednictvím parkovacího automatu,</w:t>
      </w:r>
    </w:p>
    <w:p w14:paraId="3733BF95" w14:textId="77777777" w:rsidR="00A202C3" w:rsidRPr="00F25B14" w:rsidRDefault="00A202C3" w:rsidP="006B0DB1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SMS službou (přímá SMS platba nebo transakční volání v případě předplaceného účtu) dle návodu na parkovacích automatech.</w:t>
      </w:r>
    </w:p>
    <w:p w14:paraId="57497C23" w14:textId="77777777" w:rsidR="00A202C3" w:rsidRPr="00F25B14" w:rsidRDefault="00A202C3" w:rsidP="006B0DB1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</w:p>
    <w:p w14:paraId="392C2FB8" w14:textId="77777777" w:rsidR="00A202C3" w:rsidRPr="00F25B14" w:rsidRDefault="00A202C3" w:rsidP="006B0DB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Řidič, který prokazuje zaplacení:</w:t>
      </w:r>
    </w:p>
    <w:p w14:paraId="6F2F79FC" w14:textId="77777777" w:rsidR="00A202C3" w:rsidRPr="00F25B14" w:rsidRDefault="00A202C3" w:rsidP="006B0DB1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Dle odst. 1 písm. a) článku 4 tohoto nařízení, je povinen doklad vydaný parkovacím automatem umístit za čelní výhledové sklo vozidla na viditelné místo takovým způsobem, který umožní zřetelně registrovat údaje potvrzující její platnost. V případě vozidla bez čelního skla (např. motocykl, moped) je řidič zaparkovaného vozidla povinen doklad vydaný parkovacím automatem předložit při kontrole.</w:t>
      </w:r>
    </w:p>
    <w:p w14:paraId="0B67B814" w14:textId="77777777" w:rsidR="00A202C3" w:rsidRPr="00F25B14" w:rsidRDefault="00A202C3" w:rsidP="006B0DB1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 xml:space="preserve">Dle odst. 1 písm. b) článku 4 tohoto nařízení, obdrží potvrzení platby ve formě přijaté SMS na svůj mobilní telefon. Tato SMS představuje elektronický parkovací lístek, který obsahuje informace o době předplatného stání, </w:t>
      </w:r>
      <w:r w:rsidR="00E84CFE" w:rsidRPr="00F25B14">
        <w:rPr>
          <w:rFonts w:ascii="Times New Roman" w:hAnsi="Times New Roman"/>
          <w:sz w:val="24"/>
          <w:szCs w:val="24"/>
        </w:rPr>
        <w:t>registrační značce</w:t>
      </w:r>
      <w:r w:rsidRPr="00F25B14">
        <w:rPr>
          <w:rFonts w:ascii="Times New Roman" w:hAnsi="Times New Roman"/>
          <w:sz w:val="24"/>
          <w:szCs w:val="24"/>
        </w:rPr>
        <w:t xml:space="preserve"> daného vozidla a parkovací zóně. Doklad o zaplacení tudíž nemusí být v příslušném motorovém vozidle umístěn. Pokud řidič požaduje vytištění daňového dokladu o zaplacení parkovného pomocí SMS služby, může využít k tomu určenou aplikaci dostupnou na webových stránkách města Jaroměře na adrese </w:t>
      </w:r>
      <w:hyperlink r:id="rId7" w:history="1">
        <w:r w:rsidRPr="00F25B14">
          <w:rPr>
            <w:rStyle w:val="Hypertextovodkaz"/>
            <w:rFonts w:ascii="Times New Roman" w:hAnsi="Times New Roman"/>
            <w:sz w:val="24"/>
            <w:szCs w:val="24"/>
          </w:rPr>
          <w:t>www.jaromer-josefov.cz</w:t>
        </w:r>
      </w:hyperlink>
      <w:r w:rsidRPr="00F25B14">
        <w:rPr>
          <w:rFonts w:ascii="Times New Roman" w:hAnsi="Times New Roman"/>
          <w:sz w:val="24"/>
          <w:szCs w:val="24"/>
        </w:rPr>
        <w:t xml:space="preserve"> – </w:t>
      </w:r>
      <w:r w:rsidR="00476596">
        <w:rPr>
          <w:rFonts w:ascii="Times New Roman" w:hAnsi="Times New Roman"/>
          <w:sz w:val="24"/>
          <w:szCs w:val="24"/>
        </w:rPr>
        <w:t xml:space="preserve">část „Praktické informace“, </w:t>
      </w:r>
      <w:r w:rsidRPr="00F25B14">
        <w:rPr>
          <w:rFonts w:ascii="Times New Roman" w:hAnsi="Times New Roman"/>
          <w:sz w:val="24"/>
          <w:szCs w:val="24"/>
        </w:rPr>
        <w:t>odkaz „Parkov</w:t>
      </w:r>
      <w:r w:rsidR="00476596">
        <w:rPr>
          <w:rFonts w:ascii="Times New Roman" w:hAnsi="Times New Roman"/>
          <w:sz w:val="24"/>
          <w:szCs w:val="24"/>
        </w:rPr>
        <w:t>ání na nám. Československé armády</w:t>
      </w:r>
      <w:r w:rsidRPr="00F25B14">
        <w:rPr>
          <w:rFonts w:ascii="Times New Roman" w:hAnsi="Times New Roman"/>
          <w:sz w:val="24"/>
          <w:szCs w:val="24"/>
        </w:rPr>
        <w:t>“.</w:t>
      </w:r>
    </w:p>
    <w:p w14:paraId="250D90BD" w14:textId="77777777" w:rsidR="00AC05EA" w:rsidRDefault="00AC05EA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1476625A" w14:textId="77777777" w:rsidR="001D7D74" w:rsidRPr="00F25B14" w:rsidRDefault="001D7D74" w:rsidP="00CB58AC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1CA7D94F" w14:textId="77777777" w:rsidR="000A6087" w:rsidRPr="00F25B14" w:rsidRDefault="000A6087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5</w:t>
      </w:r>
    </w:p>
    <w:p w14:paraId="6E487188" w14:textId="77777777" w:rsidR="000A6087" w:rsidRPr="00F25B14" w:rsidRDefault="000A6087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Karty předplaceného parkování</w:t>
      </w:r>
    </w:p>
    <w:p w14:paraId="6C385355" w14:textId="77777777" w:rsidR="000A6087" w:rsidRPr="00F25B14" w:rsidRDefault="000A6087" w:rsidP="00A202C3">
      <w:pPr>
        <w:pStyle w:val="Bezmezer"/>
        <w:rPr>
          <w:rFonts w:ascii="Times New Roman" w:hAnsi="Times New Roman"/>
        </w:rPr>
      </w:pPr>
    </w:p>
    <w:p w14:paraId="47E1D77E" w14:textId="77777777" w:rsidR="000A6087" w:rsidRPr="00F25B14" w:rsidRDefault="000A6087" w:rsidP="00AC05EA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Stání silničních motorových vozidel ve vymezených oblastech placeného stání pro vozidla dle článku 2 odst. 1 písm. b) tohoto nařízení, se umožňuje na kartu předplaceného parkování (dále jen „parkovací karta“).</w:t>
      </w:r>
    </w:p>
    <w:p w14:paraId="3E14E11A" w14:textId="77777777" w:rsidR="000A6087" w:rsidRPr="00F25B14" w:rsidRDefault="000A6087" w:rsidP="00AC05EA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Řidič, který je držitelem parkovací karty a parkuje s vozidlem ve vymezených oblastech placeného s</w:t>
      </w:r>
      <w:r w:rsidR="0044010B">
        <w:rPr>
          <w:rFonts w:ascii="Times New Roman" w:hAnsi="Times New Roman"/>
          <w:sz w:val="24"/>
          <w:szCs w:val="24"/>
        </w:rPr>
        <w:t>t</w:t>
      </w:r>
      <w:r w:rsidRPr="00F25B14">
        <w:rPr>
          <w:rFonts w:ascii="Times New Roman" w:hAnsi="Times New Roman"/>
          <w:sz w:val="24"/>
          <w:szCs w:val="24"/>
        </w:rPr>
        <w:t>ání v době zpoplatnění parkování, je povinen ji umístit za čelní výhledové sklo vozidla na viditelné místo takovým způsobem, který umožní zřetelně registrovat údaje potvrzující její platnost. V případě vozidla bez čelního skla (např. motocykl, moped) je řidič zaparkovaného v</w:t>
      </w:r>
      <w:r w:rsidR="00E84CFE" w:rsidRPr="00F25B14">
        <w:rPr>
          <w:rFonts w:ascii="Times New Roman" w:hAnsi="Times New Roman"/>
          <w:sz w:val="24"/>
          <w:szCs w:val="24"/>
        </w:rPr>
        <w:t>o</w:t>
      </w:r>
      <w:r w:rsidRPr="00F25B14">
        <w:rPr>
          <w:rFonts w:ascii="Times New Roman" w:hAnsi="Times New Roman"/>
          <w:sz w:val="24"/>
          <w:szCs w:val="24"/>
        </w:rPr>
        <w:t xml:space="preserve">zidla povinen </w:t>
      </w:r>
      <w:r w:rsidR="00E84CFE" w:rsidRPr="00F25B14">
        <w:rPr>
          <w:rFonts w:ascii="Times New Roman" w:hAnsi="Times New Roman"/>
          <w:sz w:val="24"/>
          <w:szCs w:val="24"/>
        </w:rPr>
        <w:t>parkovací kartu předložit při kontrole.</w:t>
      </w:r>
    </w:p>
    <w:p w14:paraId="420C849A" w14:textId="77777777" w:rsidR="00E84CFE" w:rsidRPr="00F25B14" w:rsidRDefault="00E84CFE" w:rsidP="00AC05EA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Parkovací karta je platná, pouze pokud je užívána oprávněnou osobou v době, na kterou byla vystavena, údaje na ní uvedené jsou zřetelně čitelné a karta není nijak poškozena nebo znehodnocena.</w:t>
      </w:r>
    </w:p>
    <w:p w14:paraId="7547DFD5" w14:textId="77777777" w:rsidR="00E84CFE" w:rsidRPr="00F25B14" w:rsidRDefault="00E84CFE" w:rsidP="00AC05EA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lastRenderedPageBreak/>
        <w:t xml:space="preserve">Parkovací kartu vydává v úředních hodinách pokladna </w:t>
      </w:r>
      <w:r w:rsidR="00476596">
        <w:rPr>
          <w:rFonts w:ascii="Times New Roman" w:hAnsi="Times New Roman"/>
          <w:sz w:val="24"/>
          <w:szCs w:val="24"/>
        </w:rPr>
        <w:t>Městského úřadu</w:t>
      </w:r>
      <w:r w:rsidRPr="00F25B14">
        <w:rPr>
          <w:rFonts w:ascii="Times New Roman" w:hAnsi="Times New Roman"/>
          <w:sz w:val="24"/>
          <w:szCs w:val="24"/>
        </w:rPr>
        <w:t xml:space="preserve"> Jaroměř, nám. Č</w:t>
      </w:r>
      <w:r w:rsidR="00476596">
        <w:rPr>
          <w:rFonts w:ascii="Times New Roman" w:hAnsi="Times New Roman"/>
          <w:sz w:val="24"/>
          <w:szCs w:val="24"/>
        </w:rPr>
        <w:t>eskoslovenské armády</w:t>
      </w:r>
      <w:r w:rsidRPr="00F25B14">
        <w:rPr>
          <w:rFonts w:ascii="Times New Roman" w:hAnsi="Times New Roman"/>
          <w:sz w:val="24"/>
          <w:szCs w:val="24"/>
        </w:rPr>
        <w:t xml:space="preserve"> 16, </w:t>
      </w:r>
      <w:r w:rsidR="00476596">
        <w:rPr>
          <w:rFonts w:ascii="Times New Roman" w:hAnsi="Times New Roman"/>
          <w:sz w:val="24"/>
          <w:szCs w:val="24"/>
        </w:rPr>
        <w:t xml:space="preserve">Jaroměř, </w:t>
      </w:r>
      <w:r w:rsidR="0044010B">
        <w:rPr>
          <w:rFonts w:ascii="Times New Roman" w:hAnsi="Times New Roman"/>
          <w:sz w:val="24"/>
          <w:szCs w:val="24"/>
        </w:rPr>
        <w:t xml:space="preserve">a to na základě vyplněné písemné žádosti a po </w:t>
      </w:r>
      <w:r w:rsidRPr="00F25B14">
        <w:rPr>
          <w:rFonts w:ascii="Times New Roman" w:hAnsi="Times New Roman"/>
          <w:sz w:val="24"/>
          <w:szCs w:val="24"/>
        </w:rPr>
        <w:t>předložení příslušných dokumentů prokazující</w:t>
      </w:r>
      <w:r w:rsidR="0044010B">
        <w:rPr>
          <w:rFonts w:ascii="Times New Roman" w:hAnsi="Times New Roman"/>
          <w:sz w:val="24"/>
          <w:szCs w:val="24"/>
        </w:rPr>
        <w:t>ch</w:t>
      </w:r>
      <w:r w:rsidRPr="00F25B14">
        <w:rPr>
          <w:rFonts w:ascii="Times New Roman" w:hAnsi="Times New Roman"/>
          <w:sz w:val="24"/>
          <w:szCs w:val="24"/>
        </w:rPr>
        <w:t xml:space="preserve"> nárok (např. občanský průkaz, výpis z obchodního rejstříku nebo živnostenského rejstříku, výpis z katastru </w:t>
      </w:r>
      <w:r w:rsidR="00476596" w:rsidRPr="00F25B14">
        <w:rPr>
          <w:rFonts w:ascii="Times New Roman" w:hAnsi="Times New Roman"/>
          <w:sz w:val="24"/>
          <w:szCs w:val="24"/>
        </w:rPr>
        <w:t>nemovitostí</w:t>
      </w:r>
      <w:r w:rsidRPr="00F25B14">
        <w:rPr>
          <w:rFonts w:ascii="Times New Roman" w:hAnsi="Times New Roman"/>
          <w:sz w:val="24"/>
          <w:szCs w:val="24"/>
        </w:rPr>
        <w:t xml:space="preserve"> apod.).</w:t>
      </w:r>
    </w:p>
    <w:p w14:paraId="6162F10D" w14:textId="77777777" w:rsidR="00E84CFE" w:rsidRPr="00F25B14" w:rsidRDefault="00E84CFE" w:rsidP="00AC05EA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Parkovací karta obsahuje tyto údaje:</w:t>
      </w:r>
    </w:p>
    <w:p w14:paraId="2BC67789" w14:textId="77777777" w:rsidR="00E84CFE" w:rsidRPr="00F25B14" w:rsidRDefault="00E84CFE" w:rsidP="00AC05EA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Evidenční číslo karty,</w:t>
      </w:r>
    </w:p>
    <w:p w14:paraId="77E48740" w14:textId="77777777" w:rsidR="00E84CFE" w:rsidRPr="00F25B14" w:rsidRDefault="00E84CFE" w:rsidP="00AC05EA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Registrační značku vozidla,</w:t>
      </w:r>
    </w:p>
    <w:p w14:paraId="1525A334" w14:textId="77777777" w:rsidR="00E84CFE" w:rsidRPr="00F25B14" w:rsidRDefault="00E84CFE" w:rsidP="00AC05EA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Platnost parkovací karty,</w:t>
      </w:r>
    </w:p>
    <w:p w14:paraId="5FF2CC98" w14:textId="77777777" w:rsidR="00E84CFE" w:rsidRPr="00F25B14" w:rsidRDefault="00E84CFE" w:rsidP="00AC05EA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Datum vydání a podpis vydávajícího,</w:t>
      </w:r>
    </w:p>
    <w:p w14:paraId="009FC0BC" w14:textId="77777777" w:rsidR="00E84CFE" w:rsidRPr="0044010B" w:rsidRDefault="00F602BE" w:rsidP="0044010B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44010B">
        <w:rPr>
          <w:rFonts w:ascii="Times New Roman" w:hAnsi="Times New Roman"/>
          <w:sz w:val="24"/>
          <w:szCs w:val="24"/>
        </w:rPr>
        <w:t>azítko vydávající instituce</w:t>
      </w:r>
      <w:r w:rsidR="00E84CFE" w:rsidRPr="0044010B">
        <w:rPr>
          <w:rFonts w:ascii="Times New Roman" w:hAnsi="Times New Roman"/>
          <w:sz w:val="24"/>
          <w:szCs w:val="24"/>
        </w:rPr>
        <w:t>.</w:t>
      </w:r>
    </w:p>
    <w:p w14:paraId="0BB193CA" w14:textId="77777777" w:rsidR="00E84CFE" w:rsidRPr="00F25B14" w:rsidRDefault="00E84CFE" w:rsidP="00AC05EA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Bezplatná výměna parkovací karty může být provedena v případě jejího poškození a v jiných odůvodněných případech (např. změna podmínek pro vydání parkovací karty).</w:t>
      </w:r>
    </w:p>
    <w:p w14:paraId="367F554C" w14:textId="77777777" w:rsidR="00E84CFE" w:rsidRDefault="00E84CFE" w:rsidP="00E84CFE">
      <w:pPr>
        <w:pStyle w:val="Bezmezer"/>
        <w:rPr>
          <w:rFonts w:ascii="Times New Roman" w:hAnsi="Times New Roman"/>
        </w:rPr>
      </w:pPr>
    </w:p>
    <w:p w14:paraId="4DF80A54" w14:textId="77777777" w:rsidR="0044010B" w:rsidRPr="00F25B14" w:rsidRDefault="0044010B" w:rsidP="00E84CFE">
      <w:pPr>
        <w:pStyle w:val="Bezmezer"/>
        <w:rPr>
          <w:rFonts w:ascii="Times New Roman" w:hAnsi="Times New Roman"/>
        </w:rPr>
      </w:pPr>
    </w:p>
    <w:p w14:paraId="3FB12636" w14:textId="77777777" w:rsidR="00E84CFE" w:rsidRPr="00F25B14" w:rsidRDefault="00E84CFE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6</w:t>
      </w:r>
    </w:p>
    <w:p w14:paraId="0A13BC76" w14:textId="77777777" w:rsidR="00E84CFE" w:rsidRPr="00F25B14" w:rsidRDefault="00E84CFE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Sankce</w:t>
      </w:r>
    </w:p>
    <w:p w14:paraId="3231C25A" w14:textId="77777777" w:rsidR="00E84CFE" w:rsidRPr="00F25B14" w:rsidRDefault="00E84CFE" w:rsidP="00E84CFE">
      <w:pPr>
        <w:pStyle w:val="Bezmezer"/>
        <w:rPr>
          <w:rFonts w:ascii="Times New Roman" w:hAnsi="Times New Roman"/>
        </w:rPr>
      </w:pPr>
    </w:p>
    <w:p w14:paraId="39F9B51C" w14:textId="77777777" w:rsidR="00E84CFE" w:rsidRPr="00F25B14" w:rsidRDefault="00E84CFE" w:rsidP="00E84CFE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Porušení tohoto nařízení města se postihuje podle zvláštního předpisu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4)</w:t>
      </w:r>
      <w:r w:rsidRPr="00F25B14">
        <w:rPr>
          <w:rFonts w:ascii="Times New Roman" w:hAnsi="Times New Roman"/>
          <w:sz w:val="24"/>
          <w:szCs w:val="24"/>
        </w:rPr>
        <w:t>.</w:t>
      </w:r>
    </w:p>
    <w:p w14:paraId="3BA5D8C6" w14:textId="77777777" w:rsidR="00E84CFE" w:rsidRPr="00F25B14" w:rsidRDefault="00E84CFE" w:rsidP="00E84CFE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Kontrolu dodržování tohoto nařízení města provádí Městská policie Jaroměř.</w:t>
      </w:r>
    </w:p>
    <w:p w14:paraId="647A0975" w14:textId="77777777" w:rsidR="001D7D74" w:rsidRPr="00F25B14" w:rsidRDefault="001D7D74" w:rsidP="00E84CFE">
      <w:pPr>
        <w:pStyle w:val="Bezmezer"/>
        <w:rPr>
          <w:rFonts w:ascii="Times New Roman" w:hAnsi="Times New Roman"/>
        </w:rPr>
      </w:pPr>
    </w:p>
    <w:p w14:paraId="38C9AC10" w14:textId="77777777" w:rsidR="007C4772" w:rsidRDefault="007C4772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2BDAC47F" w14:textId="77777777" w:rsidR="00E84CFE" w:rsidRPr="00F25B14" w:rsidRDefault="00E84CFE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</w:t>
      </w:r>
      <w:r w:rsidR="006D33BE">
        <w:rPr>
          <w:rFonts w:ascii="Times New Roman" w:hAnsi="Times New Roman"/>
          <w:b/>
          <w:sz w:val="24"/>
          <w:szCs w:val="24"/>
        </w:rPr>
        <w:t xml:space="preserve"> 7</w:t>
      </w:r>
    </w:p>
    <w:p w14:paraId="02B0F815" w14:textId="77777777" w:rsidR="00C3293C" w:rsidRDefault="00C3293C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Závěrečná ustanovení</w:t>
      </w:r>
    </w:p>
    <w:p w14:paraId="5A29FD18" w14:textId="77777777" w:rsidR="00234EA3" w:rsidRPr="00F25B14" w:rsidRDefault="00234EA3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17DF55CB" w14:textId="77777777" w:rsidR="00234EA3" w:rsidRDefault="00234EA3" w:rsidP="00234EA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 xml:space="preserve">Ruší se </w:t>
      </w:r>
      <w:r>
        <w:rPr>
          <w:rFonts w:ascii="Times New Roman" w:hAnsi="Times New Roman"/>
          <w:sz w:val="24"/>
          <w:szCs w:val="24"/>
        </w:rPr>
        <w:t>Nařízení města Jaroměř</w:t>
      </w:r>
      <w:r w:rsidRPr="00116AE0">
        <w:rPr>
          <w:rFonts w:ascii="Times New Roman" w:hAnsi="Times New Roman"/>
          <w:sz w:val="24"/>
          <w:szCs w:val="24"/>
        </w:rPr>
        <w:t xml:space="preserve"> č</w:t>
      </w:r>
      <w:r w:rsidRPr="00EB767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1/2015</w:t>
      </w:r>
      <w:r w:rsidRPr="00EB767D">
        <w:rPr>
          <w:rFonts w:ascii="Times New Roman" w:hAnsi="Times New Roman"/>
          <w:sz w:val="24"/>
          <w:szCs w:val="24"/>
        </w:rPr>
        <w:t xml:space="preserve"> ze dne 1</w:t>
      </w:r>
      <w:r>
        <w:rPr>
          <w:rFonts w:ascii="Times New Roman" w:hAnsi="Times New Roman"/>
          <w:sz w:val="24"/>
          <w:szCs w:val="24"/>
        </w:rPr>
        <w:t>9.05.2015, kterým se stanovují v oblastech města zóny placeného stání, ve kterých lze místní komunikace nebo jejich určené úseky užít za cenu sjednanou v souladu s cenovými předpisy k stání silničního motorového vozidla a způsob úhrady příslušné ceny a jeho prokazování</w:t>
      </w:r>
      <w:r w:rsidR="00AD6FBD">
        <w:rPr>
          <w:rFonts w:ascii="Times New Roman" w:hAnsi="Times New Roman"/>
          <w:sz w:val="24"/>
          <w:szCs w:val="24"/>
        </w:rPr>
        <w:t>, které nabylo účinnosti dnem 01.07.2015.</w:t>
      </w:r>
    </w:p>
    <w:p w14:paraId="6DEB0F94" w14:textId="77777777" w:rsidR="00234EA3" w:rsidRPr="00116AE0" w:rsidRDefault="00234EA3" w:rsidP="00234EA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 nařízení nabývá účinnosti dnem 01.01.2025.</w:t>
      </w:r>
    </w:p>
    <w:p w14:paraId="6DC1A1DD" w14:textId="77777777" w:rsidR="00C3293C" w:rsidRPr="00F25B14" w:rsidRDefault="00C3293C" w:rsidP="00C3293C">
      <w:pPr>
        <w:pStyle w:val="Bezmezer"/>
        <w:rPr>
          <w:rFonts w:ascii="Times New Roman" w:hAnsi="Times New Roman"/>
        </w:rPr>
      </w:pPr>
    </w:p>
    <w:p w14:paraId="386B9A4A" w14:textId="77777777" w:rsidR="00AC05EA" w:rsidRPr="00F25B14" w:rsidRDefault="00AC05EA" w:rsidP="00C3293C">
      <w:pPr>
        <w:pStyle w:val="Bezmezer"/>
        <w:rPr>
          <w:rFonts w:ascii="Times New Roman" w:hAnsi="Times New Roman"/>
        </w:rPr>
      </w:pPr>
    </w:p>
    <w:p w14:paraId="130ADE3B" w14:textId="77777777" w:rsidR="00C3293C" w:rsidRDefault="00C3293C" w:rsidP="00C3293C">
      <w:pPr>
        <w:pStyle w:val="Bezmezer"/>
        <w:rPr>
          <w:rFonts w:ascii="Times New Roman" w:hAnsi="Times New Roman"/>
        </w:rPr>
      </w:pPr>
    </w:p>
    <w:p w14:paraId="22FC2CA4" w14:textId="77777777" w:rsidR="00234EA3" w:rsidRDefault="00234EA3" w:rsidP="00234EA3">
      <w:pPr>
        <w:jc w:val="both"/>
      </w:pPr>
    </w:p>
    <w:p w14:paraId="3F4953B0" w14:textId="77777777" w:rsidR="00234EA3" w:rsidRPr="00234EA3" w:rsidRDefault="00234EA3" w:rsidP="00234EA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34EA3">
        <w:rPr>
          <w:rFonts w:ascii="Times New Roman" w:hAnsi="Times New Roman"/>
          <w:sz w:val="24"/>
          <w:szCs w:val="24"/>
        </w:rPr>
        <w:t>………………………….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………………………………..</w:t>
      </w:r>
    </w:p>
    <w:p w14:paraId="7B1C650B" w14:textId="77777777" w:rsidR="00234EA3" w:rsidRPr="00234EA3" w:rsidRDefault="00234EA3" w:rsidP="00234EA3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        Bc. Jan Borůvka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34EA3">
        <w:rPr>
          <w:rFonts w:ascii="Times New Roman" w:hAnsi="Times New Roman"/>
          <w:sz w:val="24"/>
          <w:szCs w:val="24"/>
        </w:rPr>
        <w:t>Ing. Marcela Holda, DiS.</w:t>
      </w:r>
    </w:p>
    <w:p w14:paraId="0B5D5C99" w14:textId="77777777" w:rsidR="00AC05EA" w:rsidRPr="00234EA3" w:rsidRDefault="00234EA3" w:rsidP="00234EA3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               starosta   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34EA3">
        <w:rPr>
          <w:rFonts w:ascii="Times New Roman" w:hAnsi="Times New Roman"/>
          <w:sz w:val="24"/>
          <w:szCs w:val="24"/>
        </w:rPr>
        <w:t>místostarostka</w:t>
      </w:r>
    </w:p>
    <w:p w14:paraId="17B607F7" w14:textId="77777777" w:rsidR="00C3293C" w:rsidRPr="00F25B14" w:rsidRDefault="00C3293C" w:rsidP="00C3293C">
      <w:pPr>
        <w:pStyle w:val="Bezmezer"/>
        <w:rPr>
          <w:rFonts w:ascii="Times New Roman" w:hAnsi="Times New Roman"/>
        </w:rPr>
      </w:pPr>
    </w:p>
    <w:p w14:paraId="3D5C52EA" w14:textId="77777777" w:rsidR="00C3293C" w:rsidRPr="00F25B14" w:rsidRDefault="00C3293C" w:rsidP="00C3293C">
      <w:pPr>
        <w:pStyle w:val="Bezmezer"/>
        <w:ind w:left="2124"/>
        <w:rPr>
          <w:rFonts w:ascii="Times New Roman" w:hAnsi="Times New Roman"/>
        </w:rPr>
      </w:pPr>
    </w:p>
    <w:p w14:paraId="19E5C017" w14:textId="77777777" w:rsidR="00C40B65" w:rsidRPr="00F25B14" w:rsidRDefault="00C40B65" w:rsidP="00E84CFE">
      <w:pPr>
        <w:pStyle w:val="Bezmezer"/>
        <w:rPr>
          <w:rFonts w:ascii="Times New Roman" w:hAnsi="Times New Roman"/>
        </w:rPr>
      </w:pPr>
    </w:p>
    <w:p w14:paraId="1E06E71B" w14:textId="6B91F3AF" w:rsidR="00B9453B" w:rsidRPr="00F25B14" w:rsidRDefault="001A0E2F" w:rsidP="00E84CFE">
      <w:pPr>
        <w:pStyle w:val="Bezmezer"/>
        <w:rPr>
          <w:rFonts w:ascii="Times New Roman" w:hAnsi="Times New Roman"/>
        </w:rPr>
      </w:pPr>
      <w:r w:rsidRPr="00F25B14"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6043D" wp14:editId="44722F6B">
                <wp:simplePos x="0" y="0"/>
                <wp:positionH relativeFrom="column">
                  <wp:posOffset>24130</wp:posOffset>
                </wp:positionH>
                <wp:positionV relativeFrom="paragraph">
                  <wp:posOffset>109855</wp:posOffset>
                </wp:positionV>
                <wp:extent cx="3248025" cy="0"/>
                <wp:effectExtent l="10160" t="10795" r="8890" b="8255"/>
                <wp:wrapNone/>
                <wp:docPr id="190613408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588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pt;margin-top:8.65pt;width:25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"/>
            </w:pict>
          </mc:Fallback>
        </mc:AlternateContent>
      </w:r>
    </w:p>
    <w:p w14:paraId="09DCCBDB" w14:textId="77777777" w:rsidR="00B9453B" w:rsidRPr="00F25B14" w:rsidRDefault="00B9453B" w:rsidP="00E84CFE">
      <w:pPr>
        <w:pStyle w:val="Bezmezer"/>
        <w:rPr>
          <w:rFonts w:ascii="Times New Roman" w:hAnsi="Times New Roman"/>
        </w:rPr>
      </w:pPr>
    </w:p>
    <w:p w14:paraId="76854A40" w14:textId="77777777" w:rsidR="00B9453B" w:rsidRPr="00F25B14" w:rsidRDefault="00EE0B00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B9453B" w:rsidRPr="00F25B14">
        <w:rPr>
          <w:rFonts w:ascii="Times New Roman" w:hAnsi="Times New Roman"/>
        </w:rPr>
        <w:t>Zákon č. 526/1990 Sb., o cenách, v platném znění</w:t>
      </w:r>
      <w:r w:rsidR="006F0BE9" w:rsidRPr="00F25B14">
        <w:rPr>
          <w:rFonts w:ascii="Times New Roman" w:hAnsi="Times New Roman"/>
        </w:rPr>
        <w:t>.</w:t>
      </w:r>
    </w:p>
    <w:p w14:paraId="727E7434" w14:textId="77777777" w:rsidR="00B9453B" w:rsidRPr="00F25B14" w:rsidRDefault="002D7E2A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B9453B" w:rsidRPr="00F25B14">
        <w:rPr>
          <w:rFonts w:ascii="Times New Roman" w:hAnsi="Times New Roman"/>
        </w:rPr>
        <w:t xml:space="preserve">Zákon č. </w:t>
      </w:r>
      <w:r w:rsidR="00D82471">
        <w:rPr>
          <w:rFonts w:ascii="Times New Roman" w:hAnsi="Times New Roman"/>
        </w:rPr>
        <w:t>89/2012 Sb., občanský zákoník</w:t>
      </w:r>
      <w:r w:rsidR="00B9453B" w:rsidRPr="00F25B14">
        <w:rPr>
          <w:rFonts w:ascii="Times New Roman" w:hAnsi="Times New Roman"/>
        </w:rPr>
        <w:t>, v platném znění</w:t>
      </w:r>
      <w:r w:rsidR="006F0BE9" w:rsidRPr="00F25B14">
        <w:rPr>
          <w:rFonts w:ascii="Times New Roman" w:hAnsi="Times New Roman"/>
        </w:rPr>
        <w:t>.</w:t>
      </w:r>
    </w:p>
    <w:p w14:paraId="783CF1F0" w14:textId="77777777" w:rsidR="002D7E2A" w:rsidRDefault="002D7E2A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B9453B" w:rsidRPr="00F25B14">
        <w:rPr>
          <w:rFonts w:ascii="Times New Roman" w:hAnsi="Times New Roman"/>
        </w:rPr>
        <w:t xml:space="preserve">Zákon č. 361/2000 Sb., o </w:t>
      </w:r>
      <w:r w:rsidR="001969E5">
        <w:rPr>
          <w:rFonts w:ascii="Times New Roman" w:hAnsi="Times New Roman"/>
        </w:rPr>
        <w:t>silničním provozu</w:t>
      </w:r>
      <w:r w:rsidR="00D82471">
        <w:rPr>
          <w:rFonts w:ascii="Times New Roman" w:hAnsi="Times New Roman"/>
        </w:rPr>
        <w:t>, v platném znění, V</w:t>
      </w:r>
      <w:r w:rsidR="006F0BE9" w:rsidRPr="00F25B14">
        <w:rPr>
          <w:rFonts w:ascii="Times New Roman" w:hAnsi="Times New Roman"/>
        </w:rPr>
        <w:t xml:space="preserve">yhláška č. </w:t>
      </w:r>
      <w:r w:rsidR="00234EA3">
        <w:rPr>
          <w:rFonts w:ascii="Times New Roman" w:hAnsi="Times New Roman"/>
        </w:rPr>
        <w:t>294/2015</w:t>
      </w:r>
      <w:r w:rsidR="006F0BE9" w:rsidRPr="00F25B14">
        <w:rPr>
          <w:rFonts w:ascii="Times New Roman" w:hAnsi="Times New Roman"/>
        </w:rPr>
        <w:t xml:space="preserve"> Sb., kterou se </w:t>
      </w:r>
    </w:p>
    <w:p w14:paraId="551A788D" w14:textId="77777777" w:rsidR="00B9453B" w:rsidRPr="00F25B14" w:rsidRDefault="002D7E2A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F0BE9" w:rsidRPr="00F25B14">
        <w:rPr>
          <w:rFonts w:ascii="Times New Roman" w:hAnsi="Times New Roman"/>
        </w:rPr>
        <w:t>provádějí pravidla provozu na pozemních komunikacích, v platném znění.</w:t>
      </w:r>
    </w:p>
    <w:p w14:paraId="738F9681" w14:textId="77777777" w:rsidR="00234EA3" w:rsidRDefault="002D7E2A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6F0BE9" w:rsidRPr="00F25B14">
        <w:rPr>
          <w:rFonts w:ascii="Times New Roman" w:hAnsi="Times New Roman"/>
        </w:rPr>
        <w:t xml:space="preserve">Zákon č. </w:t>
      </w:r>
      <w:r w:rsidR="00234EA3">
        <w:rPr>
          <w:rFonts w:ascii="Times New Roman" w:hAnsi="Times New Roman"/>
        </w:rPr>
        <w:t>251/2016</w:t>
      </w:r>
      <w:r w:rsidR="006F0BE9" w:rsidRPr="00F25B14">
        <w:rPr>
          <w:rFonts w:ascii="Times New Roman" w:hAnsi="Times New Roman"/>
        </w:rPr>
        <w:t xml:space="preserve"> Sb., o </w:t>
      </w:r>
      <w:r w:rsidR="00234EA3">
        <w:rPr>
          <w:rFonts w:ascii="Times New Roman" w:hAnsi="Times New Roman"/>
        </w:rPr>
        <w:t xml:space="preserve">některých </w:t>
      </w:r>
      <w:r w:rsidR="006F0BE9" w:rsidRPr="00F25B14">
        <w:rPr>
          <w:rFonts w:ascii="Times New Roman" w:hAnsi="Times New Roman"/>
        </w:rPr>
        <w:t xml:space="preserve">přestupcích, v platném znění, </w:t>
      </w:r>
      <w:r w:rsidR="00234EA3">
        <w:rPr>
          <w:rFonts w:ascii="Times New Roman" w:hAnsi="Times New Roman"/>
        </w:rPr>
        <w:t xml:space="preserve">Zákon č. 250/2016 Sb., o </w:t>
      </w:r>
    </w:p>
    <w:p w14:paraId="668DD889" w14:textId="77777777" w:rsidR="00234EA3" w:rsidRDefault="00234EA3" w:rsidP="00234EA3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odpovědnosti za přestupky a řízení o nich, v platném znění, </w:t>
      </w:r>
      <w:r w:rsidR="001969E5">
        <w:rPr>
          <w:rFonts w:ascii="Times New Roman" w:hAnsi="Times New Roman"/>
        </w:rPr>
        <w:t>Z</w:t>
      </w:r>
      <w:r w:rsidR="006F0BE9" w:rsidRPr="00F25B14">
        <w:rPr>
          <w:rFonts w:ascii="Times New Roman" w:hAnsi="Times New Roman"/>
        </w:rPr>
        <w:t xml:space="preserve">ákon č. 128/2000 Sb., o obcích </w:t>
      </w:r>
    </w:p>
    <w:p w14:paraId="6AB8DB68" w14:textId="77777777" w:rsidR="006F0BE9" w:rsidRPr="00F25B14" w:rsidRDefault="00234EA3" w:rsidP="001D7D74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F0BE9" w:rsidRPr="00F25B14">
        <w:rPr>
          <w:rFonts w:ascii="Times New Roman" w:hAnsi="Times New Roman"/>
        </w:rPr>
        <w:t>(obecní zřízení), v platném znění.</w:t>
      </w:r>
    </w:p>
    <w:sectPr w:rsidR="006F0BE9" w:rsidRPr="00F25B14" w:rsidSect="00F25B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AE2"/>
    <w:multiLevelType w:val="hybridMultilevel"/>
    <w:tmpl w:val="0C207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3993"/>
    <w:multiLevelType w:val="hybridMultilevel"/>
    <w:tmpl w:val="1F322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D57"/>
    <w:multiLevelType w:val="hybridMultilevel"/>
    <w:tmpl w:val="968608FC"/>
    <w:lvl w:ilvl="0" w:tplc="B28C2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70CD3"/>
    <w:multiLevelType w:val="hybridMultilevel"/>
    <w:tmpl w:val="63D8AAEC"/>
    <w:lvl w:ilvl="0" w:tplc="FF04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110E8"/>
    <w:multiLevelType w:val="hybridMultilevel"/>
    <w:tmpl w:val="F5A2E128"/>
    <w:lvl w:ilvl="0" w:tplc="4FB07D7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60BEE"/>
    <w:multiLevelType w:val="hybridMultilevel"/>
    <w:tmpl w:val="4F049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561F9"/>
    <w:multiLevelType w:val="hybridMultilevel"/>
    <w:tmpl w:val="B18E2B1C"/>
    <w:lvl w:ilvl="0" w:tplc="51FC8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9A5F25"/>
    <w:multiLevelType w:val="hybridMultilevel"/>
    <w:tmpl w:val="B5F29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23974"/>
    <w:multiLevelType w:val="hybridMultilevel"/>
    <w:tmpl w:val="C0B2F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B38B3"/>
    <w:multiLevelType w:val="hybridMultilevel"/>
    <w:tmpl w:val="A2CE5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181A71"/>
    <w:multiLevelType w:val="hybridMultilevel"/>
    <w:tmpl w:val="9EFA6742"/>
    <w:lvl w:ilvl="0" w:tplc="AD2C0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806EE"/>
    <w:multiLevelType w:val="hybridMultilevel"/>
    <w:tmpl w:val="B1102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17F75"/>
    <w:multiLevelType w:val="hybridMultilevel"/>
    <w:tmpl w:val="B0983F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765769"/>
    <w:multiLevelType w:val="hybridMultilevel"/>
    <w:tmpl w:val="3C40E082"/>
    <w:lvl w:ilvl="0" w:tplc="B854D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957077"/>
    <w:multiLevelType w:val="hybridMultilevel"/>
    <w:tmpl w:val="872AE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5383">
    <w:abstractNumId w:val="9"/>
  </w:num>
  <w:num w:numId="2" w16cid:durableId="534343399">
    <w:abstractNumId w:val="11"/>
  </w:num>
  <w:num w:numId="3" w16cid:durableId="1381595657">
    <w:abstractNumId w:val="12"/>
  </w:num>
  <w:num w:numId="4" w16cid:durableId="49115641">
    <w:abstractNumId w:val="6"/>
  </w:num>
  <w:num w:numId="5" w16cid:durableId="713583366">
    <w:abstractNumId w:val="3"/>
  </w:num>
  <w:num w:numId="6" w16cid:durableId="578290664">
    <w:abstractNumId w:val="15"/>
  </w:num>
  <w:num w:numId="7" w16cid:durableId="107239639">
    <w:abstractNumId w:val="14"/>
  </w:num>
  <w:num w:numId="8" w16cid:durableId="2094548849">
    <w:abstractNumId w:val="7"/>
  </w:num>
  <w:num w:numId="9" w16cid:durableId="1982149543">
    <w:abstractNumId w:val="8"/>
  </w:num>
  <w:num w:numId="10" w16cid:durableId="1195776521">
    <w:abstractNumId w:val="5"/>
  </w:num>
  <w:num w:numId="11" w16cid:durableId="1988853190">
    <w:abstractNumId w:val="13"/>
  </w:num>
  <w:num w:numId="12" w16cid:durableId="1535071333">
    <w:abstractNumId w:val="4"/>
  </w:num>
  <w:num w:numId="13" w16cid:durableId="1737628579">
    <w:abstractNumId w:val="1"/>
  </w:num>
  <w:num w:numId="14" w16cid:durableId="1679624354">
    <w:abstractNumId w:val="10"/>
  </w:num>
  <w:num w:numId="15" w16cid:durableId="1408921092">
    <w:abstractNumId w:val="2"/>
  </w:num>
  <w:num w:numId="16" w16cid:durableId="135977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65"/>
    <w:rsid w:val="000A6087"/>
    <w:rsid w:val="001969E5"/>
    <w:rsid w:val="001A0E2F"/>
    <w:rsid w:val="001D7D74"/>
    <w:rsid w:val="00234EA3"/>
    <w:rsid w:val="00276F48"/>
    <w:rsid w:val="002D7E2A"/>
    <w:rsid w:val="00377F62"/>
    <w:rsid w:val="00432826"/>
    <w:rsid w:val="0044010B"/>
    <w:rsid w:val="00476596"/>
    <w:rsid w:val="006B0DB1"/>
    <w:rsid w:val="006D33BE"/>
    <w:rsid w:val="006E08A1"/>
    <w:rsid w:val="006F0BE9"/>
    <w:rsid w:val="007034E2"/>
    <w:rsid w:val="0074192E"/>
    <w:rsid w:val="007C4772"/>
    <w:rsid w:val="007E7C8A"/>
    <w:rsid w:val="0090212F"/>
    <w:rsid w:val="009337BA"/>
    <w:rsid w:val="00935E83"/>
    <w:rsid w:val="00976493"/>
    <w:rsid w:val="009A0D5F"/>
    <w:rsid w:val="00A01E71"/>
    <w:rsid w:val="00A202C3"/>
    <w:rsid w:val="00AC05EA"/>
    <w:rsid w:val="00AD147A"/>
    <w:rsid w:val="00AD6FBD"/>
    <w:rsid w:val="00B07310"/>
    <w:rsid w:val="00B9453B"/>
    <w:rsid w:val="00C3293C"/>
    <w:rsid w:val="00C40B65"/>
    <w:rsid w:val="00C949FD"/>
    <w:rsid w:val="00CB58AC"/>
    <w:rsid w:val="00CC6F65"/>
    <w:rsid w:val="00D4255F"/>
    <w:rsid w:val="00D64F94"/>
    <w:rsid w:val="00D748D8"/>
    <w:rsid w:val="00D82471"/>
    <w:rsid w:val="00E84CFE"/>
    <w:rsid w:val="00EE0B00"/>
    <w:rsid w:val="00F25B14"/>
    <w:rsid w:val="00F602BE"/>
    <w:rsid w:val="00F94379"/>
    <w:rsid w:val="00F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EBE9"/>
  <w15:chartTrackingRefBased/>
  <w15:docId w15:val="{DA06E1F4-DBB5-4946-8372-DF3FFBE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6F6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202C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01E71"/>
    <w:rPr>
      <w:rFonts w:ascii="Segoe UI" w:hAnsi="Segoe UI" w:cs="Segoe UI"/>
      <w:sz w:val="18"/>
      <w:szCs w:val="18"/>
      <w:lang w:eastAsia="en-US"/>
    </w:rPr>
  </w:style>
  <w:style w:type="paragraph" w:customStyle="1" w:styleId="Normln1">
    <w:name w:val="Normální1"/>
    <w:rsid w:val="00CB58AC"/>
    <w:pPr>
      <w:widowControl w:val="0"/>
    </w:pPr>
    <w:rPr>
      <w:rFonts w:ascii="Times New Roman" w:eastAsia="Times New Roman" w:hAnsi="Times New Roman"/>
      <w:sz w:val="24"/>
    </w:rPr>
  </w:style>
  <w:style w:type="numbering" w:customStyle="1" w:styleId="StylSodrkami">
    <w:name w:val="Styl S odrážkami"/>
    <w:rsid w:val="00234EA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aromer-josef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B582-6F92-4207-A353-688C779D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Links>
    <vt:vector size="6" baseType="variant">
      <vt:variant>
        <vt:i4>6881319</vt:i4>
      </vt:variant>
      <vt:variant>
        <vt:i4>0</vt:i4>
      </vt:variant>
      <vt:variant>
        <vt:i4>0</vt:i4>
      </vt:variant>
      <vt:variant>
        <vt:i4>5</vt:i4>
      </vt:variant>
      <vt:variant>
        <vt:lpwstr>http://www.jaromer-josefov.cz/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dc:description/>
  <cp:lastModifiedBy>Kotland Jiří Ing.</cp:lastModifiedBy>
  <cp:revision>2</cp:revision>
  <cp:lastPrinted>2015-04-01T13:21:00Z</cp:lastPrinted>
  <dcterms:created xsi:type="dcterms:W3CDTF">2024-12-03T08:09:00Z</dcterms:created>
  <dcterms:modified xsi:type="dcterms:W3CDTF">2024-12-03T08:09:00Z</dcterms:modified>
</cp:coreProperties>
</file>