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59EB5FE7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2809A4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2D53A7">
        <w:rPr>
          <w:rFonts w:ascii="Tahoma" w:eastAsia="Times New Roman" w:hAnsi="Tahoma" w:cs="Tahoma"/>
          <w:b/>
          <w:bCs/>
          <w:lang w:eastAsia="cs-CZ"/>
        </w:rPr>
        <w:t>4. 5.</w:t>
      </w:r>
      <w:r w:rsidRPr="002809A4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2809A4" w:rsidRPr="002809A4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432824A9" w:rsidR="006169CC" w:rsidRPr="00C15010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15010">
        <w:rPr>
          <w:rFonts w:ascii="Tahoma" w:hAnsi="Tahoma" w:cs="Tahoma"/>
          <w:b/>
          <w:bCs/>
        </w:rPr>
        <w:t xml:space="preserve">o vyhlášení přírodní památky </w:t>
      </w:r>
      <w:r w:rsidR="00C15010" w:rsidRPr="00C15010">
        <w:rPr>
          <w:rFonts w:ascii="Tahoma" w:hAnsi="Tahoma" w:cs="Tahoma"/>
          <w:b/>
          <w:bCs/>
        </w:rPr>
        <w:t>Vosecký rybník</w:t>
      </w:r>
      <w:r w:rsidRPr="00C15010">
        <w:rPr>
          <w:rFonts w:ascii="Tahoma" w:hAnsi="Tahoma" w:cs="Tahoma"/>
          <w:b/>
          <w:bCs/>
        </w:rPr>
        <w:t xml:space="preserve"> </w:t>
      </w:r>
    </w:p>
    <w:p w14:paraId="21912930" w14:textId="5C38E6C7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15010">
        <w:rPr>
          <w:rFonts w:ascii="Tahoma" w:hAnsi="Tahoma" w:cs="Tahoma"/>
          <w:b/>
          <w:bCs/>
        </w:rPr>
        <w:t>a o stanovení jej</w:t>
      </w:r>
      <w:r w:rsidR="00C15010" w:rsidRPr="00C15010">
        <w:rPr>
          <w:rFonts w:ascii="Tahoma" w:hAnsi="Tahoma" w:cs="Tahoma"/>
          <w:b/>
          <w:bCs/>
        </w:rPr>
        <w:t>í</w:t>
      </w:r>
      <w:r w:rsidRPr="00C15010">
        <w:rPr>
          <w:rFonts w:ascii="Tahoma" w:hAnsi="Tahoma" w:cs="Tahoma"/>
          <w:b/>
          <w:bCs/>
        </w:rPr>
        <w:t>ch bližších ochranných podmínek</w:t>
      </w:r>
    </w:p>
    <w:p w14:paraId="58E5E3C3" w14:textId="5AA69F67" w:rsidR="006169CC" w:rsidRDefault="006169CC" w:rsidP="00B54496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453E1BC4" w14:textId="77777777" w:rsidR="00B54496" w:rsidRPr="00396BD7" w:rsidRDefault="00B54496" w:rsidP="006169CC">
      <w:pPr>
        <w:ind w:firstLine="709"/>
        <w:rPr>
          <w:rFonts w:ascii="Tahoma" w:hAnsi="Tahoma" w:cs="Tahoma"/>
          <w:sz w:val="20"/>
        </w:rPr>
      </w:pPr>
    </w:p>
    <w:p w14:paraId="065F9B11" w14:textId="485AE99D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2809A4">
        <w:rPr>
          <w:rFonts w:ascii="Tahoma" w:hAnsi="Tahoma" w:cs="Tahoma"/>
          <w:sz w:val="20"/>
        </w:rPr>
        <w:t xml:space="preserve"> </w:t>
      </w:r>
      <w:r w:rsidR="002D53A7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C15010">
        <w:rPr>
          <w:rFonts w:ascii="Tahoma" w:hAnsi="Tahoma" w:cs="Tahoma"/>
          <w:sz w:val="20"/>
        </w:rPr>
        <w:t>podle § 36 a § 77a odst</w:t>
      </w:r>
      <w:r w:rsidRPr="00396BD7">
        <w:rPr>
          <w:rFonts w:ascii="Tahoma" w:hAnsi="Tahoma" w:cs="Tahoma"/>
          <w:sz w:val="20"/>
        </w:rPr>
        <w:t>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B54496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C15010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C15010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51FD4BDD" w:rsidR="006169CC" w:rsidRPr="00C15010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C15010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7E03EC2D" w:rsidR="006169CC" w:rsidRPr="00C15010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C15010">
        <w:rPr>
          <w:rFonts w:ascii="Tahoma" w:hAnsi="Tahoma" w:cs="Tahoma"/>
          <w:sz w:val="20"/>
        </w:rPr>
        <w:t xml:space="preserve">Tímto nařízením se zřizuje přírodní památka </w:t>
      </w:r>
      <w:r w:rsidR="00C15010" w:rsidRPr="00C15010">
        <w:rPr>
          <w:rFonts w:ascii="Tahoma" w:hAnsi="Tahoma" w:cs="Tahoma"/>
          <w:sz w:val="20"/>
        </w:rPr>
        <w:t>Vosecký rybník</w:t>
      </w:r>
      <w:r w:rsidRPr="00C15010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1B67198D" w:rsidR="006169CC" w:rsidRPr="00C15010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C15010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C15010" w:rsidRPr="00C15010">
        <w:rPr>
          <w:rFonts w:ascii="Tahoma" w:hAnsi="Tahoma" w:cs="Tahoma"/>
          <w:sz w:val="20"/>
        </w:rPr>
        <w:t>Jindřichův Hradec</w:t>
      </w:r>
      <w:r w:rsidRPr="00C15010">
        <w:rPr>
          <w:rFonts w:ascii="Tahoma" w:hAnsi="Tahoma" w:cs="Tahoma"/>
          <w:sz w:val="20"/>
        </w:rPr>
        <w:t>,</w:t>
      </w:r>
      <w:r w:rsidR="00C15010" w:rsidRPr="00C15010">
        <w:rPr>
          <w:rFonts w:ascii="Tahoma" w:hAnsi="Tahoma" w:cs="Tahoma"/>
          <w:sz w:val="20"/>
        </w:rPr>
        <w:t xml:space="preserve"> </w:t>
      </w:r>
      <w:r w:rsidRPr="00C15010">
        <w:rPr>
          <w:rFonts w:ascii="Tahoma" w:hAnsi="Tahoma" w:cs="Tahoma"/>
          <w:sz w:val="20"/>
        </w:rPr>
        <w:t xml:space="preserve">v obvodu územní působnosti obce </w:t>
      </w:r>
      <w:r w:rsidR="00C15010" w:rsidRPr="00C15010">
        <w:rPr>
          <w:rFonts w:ascii="Tahoma" w:hAnsi="Tahoma" w:cs="Tahoma"/>
          <w:sz w:val="20"/>
        </w:rPr>
        <w:t>Střížovice</w:t>
      </w:r>
      <w:r w:rsidRPr="00C15010">
        <w:rPr>
          <w:rFonts w:ascii="Tahoma" w:hAnsi="Tahoma" w:cs="Tahoma"/>
          <w:sz w:val="20"/>
        </w:rPr>
        <w:t>. Přírodní památka zahrnuj</w:t>
      </w:r>
      <w:r w:rsidR="00C15010" w:rsidRPr="00C15010">
        <w:rPr>
          <w:rFonts w:ascii="Tahoma" w:hAnsi="Tahoma" w:cs="Tahoma"/>
          <w:sz w:val="20"/>
        </w:rPr>
        <w:t>e</w:t>
      </w:r>
      <w:r w:rsidRPr="00C15010">
        <w:rPr>
          <w:rFonts w:ascii="Tahoma" w:hAnsi="Tahoma" w:cs="Tahoma"/>
          <w:sz w:val="20"/>
        </w:rPr>
        <w:t xml:space="preserve"> část katastrálního území</w:t>
      </w:r>
      <w:r w:rsidR="00C15010" w:rsidRPr="00C15010">
        <w:rPr>
          <w:rFonts w:ascii="Tahoma" w:hAnsi="Tahoma" w:cs="Tahoma"/>
          <w:sz w:val="20"/>
        </w:rPr>
        <w:t xml:space="preserve"> Střížovice u Kunžaku</w:t>
      </w:r>
      <w:r w:rsidRPr="00C15010">
        <w:rPr>
          <w:rFonts w:ascii="Tahoma" w:hAnsi="Tahoma" w:cs="Tahoma"/>
          <w:sz w:val="20"/>
        </w:rPr>
        <w:t>.</w:t>
      </w:r>
    </w:p>
    <w:p w14:paraId="1677E0D8" w14:textId="1F7EE2E8" w:rsidR="006169CC" w:rsidRPr="00C15010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C15010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 jednotné trigonometrické sítě katastrální</w:t>
      </w:r>
      <w:r w:rsidRPr="00C15010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C15010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2809A4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C15010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C15010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C15010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BB5913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BB5913" w:rsidRPr="0058054F">
        <w:rPr>
          <w:rFonts w:ascii="Tahoma" w:hAnsi="Tahoma" w:cs="Tahoma"/>
          <w:sz w:val="20"/>
        </w:rPr>
        <w:t xml:space="preserve">souřadnic v souřadnicovém systému </w:t>
      </w:r>
      <w:r w:rsidR="002809A4">
        <w:rPr>
          <w:rFonts w:ascii="Tahoma" w:hAnsi="Tahoma" w:cs="Tahoma"/>
          <w:sz w:val="20"/>
        </w:rPr>
        <w:t>S-JTSK</w:t>
      </w:r>
      <w:r w:rsidR="00BB5913" w:rsidRPr="0058054F">
        <w:rPr>
          <w:rFonts w:ascii="Tahoma" w:hAnsi="Tahoma" w:cs="Tahoma"/>
          <w:sz w:val="20"/>
        </w:rPr>
        <w:t xml:space="preserve"> jednotlivých vrcholů geometrického obrazce</w:t>
      </w:r>
      <w:r w:rsidR="00BB5913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="00BB5913"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 jak jdou v</w:t>
      </w:r>
      <w:r w:rsidR="00BB5913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="00BB5913"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obrazci za sebou, </w:t>
      </w:r>
      <w:r w:rsidRPr="00C15010">
        <w:rPr>
          <w:rFonts w:ascii="Tahoma" w:hAnsi="Tahoma" w:cs="Tahoma"/>
          <w:color w:val="000000"/>
          <w:sz w:val="20"/>
          <w:szCs w:val="20"/>
          <w:lang w:eastAsia="cs-CZ"/>
        </w:rPr>
        <w:t xml:space="preserve">je uveden v příloze č. 1 k tomuto nařízení. </w:t>
      </w:r>
    </w:p>
    <w:p w14:paraId="0FF96BF4" w14:textId="5C6524DB" w:rsidR="006169CC" w:rsidRPr="00C15010" w:rsidRDefault="00C15010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C15010">
        <w:rPr>
          <w:rFonts w:ascii="Tahoma" w:hAnsi="Tahoma" w:cs="Tahoma"/>
          <w:sz w:val="20"/>
        </w:rPr>
        <w:t>O</w:t>
      </w:r>
      <w:r w:rsidR="006169CC" w:rsidRPr="00C15010">
        <w:rPr>
          <w:rFonts w:ascii="Tahoma" w:hAnsi="Tahoma" w:cs="Tahoma"/>
          <w:sz w:val="20"/>
        </w:rPr>
        <w:t>chranné pásm</w:t>
      </w:r>
      <w:r w:rsidRPr="00C15010">
        <w:rPr>
          <w:rFonts w:ascii="Tahoma" w:hAnsi="Tahoma" w:cs="Tahoma"/>
          <w:sz w:val="20"/>
        </w:rPr>
        <w:t>o</w:t>
      </w:r>
      <w:r w:rsidR="006169CC" w:rsidRPr="00C15010">
        <w:rPr>
          <w:rFonts w:ascii="Tahoma" w:hAnsi="Tahoma" w:cs="Tahoma"/>
          <w:sz w:val="20"/>
        </w:rPr>
        <w:t xml:space="preserve"> přírodní památky </w:t>
      </w:r>
      <w:r w:rsidRPr="00C15010">
        <w:rPr>
          <w:rFonts w:ascii="Tahoma" w:hAnsi="Tahoma" w:cs="Tahoma"/>
          <w:sz w:val="20"/>
        </w:rPr>
        <w:t>Vosecký rybník</w:t>
      </w:r>
      <w:r w:rsidR="006169CC" w:rsidRPr="00C15010">
        <w:rPr>
          <w:rFonts w:ascii="Tahoma" w:hAnsi="Tahoma" w:cs="Tahoma"/>
          <w:sz w:val="20"/>
        </w:rPr>
        <w:t xml:space="preserve"> </w:t>
      </w:r>
      <w:r w:rsidRPr="00C15010">
        <w:rPr>
          <w:rFonts w:ascii="Tahoma" w:hAnsi="Tahoma" w:cs="Tahoma"/>
          <w:sz w:val="20"/>
        </w:rPr>
        <w:t>se nezřizuje</w:t>
      </w:r>
      <w:r w:rsidR="006169CC" w:rsidRPr="00C15010">
        <w:rPr>
          <w:rFonts w:ascii="Tahoma" w:hAnsi="Tahoma" w:cs="Tahoma"/>
          <w:sz w:val="20"/>
        </w:rPr>
        <w:t>.</w:t>
      </w:r>
    </w:p>
    <w:p w14:paraId="6EAF2CEE" w14:textId="0E086E38" w:rsidR="006169CC" w:rsidRPr="00C15010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C15010">
        <w:rPr>
          <w:rFonts w:ascii="Tahoma" w:hAnsi="Tahoma" w:cs="Tahoma"/>
          <w:sz w:val="20"/>
        </w:rPr>
        <w:t xml:space="preserve">Grafické znázornění území nově vymezené přírodní památky </w:t>
      </w:r>
      <w:r w:rsidR="00C15010" w:rsidRPr="00C15010">
        <w:rPr>
          <w:rFonts w:ascii="Tahoma" w:hAnsi="Tahoma" w:cs="Tahoma"/>
          <w:sz w:val="20"/>
        </w:rPr>
        <w:t>Vosecký rybník</w:t>
      </w:r>
      <w:r w:rsidRPr="00C15010">
        <w:rPr>
          <w:rFonts w:ascii="Tahoma" w:hAnsi="Tahoma" w:cs="Tahoma"/>
          <w:sz w:val="20"/>
        </w:rPr>
        <w:t xml:space="preserve"> je zakresleno do katastrální mapy, která je přílohou č. </w:t>
      </w:r>
      <w:r w:rsidR="00C15010" w:rsidRPr="00C15010">
        <w:rPr>
          <w:rFonts w:ascii="Tahoma" w:hAnsi="Tahoma" w:cs="Tahoma"/>
          <w:sz w:val="20"/>
        </w:rPr>
        <w:t>2</w:t>
      </w:r>
      <w:r w:rsidRPr="00C15010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B54496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704780A1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C15010">
        <w:rPr>
          <w:rFonts w:ascii="Tahoma" w:hAnsi="Tahoma" w:cs="Tahoma"/>
          <w:sz w:val="20"/>
        </w:rPr>
        <w:t xml:space="preserve">Území přírodní památky </w:t>
      </w:r>
      <w:r w:rsidR="00C15010" w:rsidRPr="00C15010">
        <w:rPr>
          <w:rFonts w:ascii="Tahoma" w:hAnsi="Tahoma" w:cs="Tahoma"/>
          <w:sz w:val="20"/>
        </w:rPr>
        <w:t>Vosecký rybník</w:t>
      </w:r>
      <w:r w:rsidRPr="00C15010">
        <w:rPr>
          <w:rFonts w:ascii="Tahoma" w:hAnsi="Tahoma" w:cs="Tahoma"/>
          <w:sz w:val="20"/>
        </w:rPr>
        <w:t xml:space="preserve"> bylo zařazeno nařízením vlády </w:t>
      </w:r>
      <w:r w:rsidR="0024357B">
        <w:rPr>
          <w:rFonts w:ascii="Tahoma" w:hAnsi="Tahoma" w:cs="Tahoma"/>
          <w:sz w:val="20"/>
        </w:rPr>
        <w:t xml:space="preserve">č. </w:t>
      </w:r>
      <w:r w:rsidRPr="00C15010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C15010">
        <w:rPr>
          <w:rFonts w:ascii="Tahoma" w:hAnsi="Tahoma" w:cs="Tahoma"/>
          <w:sz w:val="20"/>
        </w:rPr>
        <w:t>,</w:t>
      </w:r>
      <w:r w:rsidRPr="00C15010">
        <w:rPr>
          <w:rFonts w:ascii="Tahoma" w:hAnsi="Tahoma" w:cs="Tahoma"/>
          <w:sz w:val="20"/>
        </w:rPr>
        <w:t xml:space="preserve"> mezi evropsky významné lokality (dále jen </w:t>
      </w:r>
      <w:r w:rsidR="000B061F" w:rsidRPr="00C15010">
        <w:rPr>
          <w:rFonts w:ascii="Tahoma" w:hAnsi="Tahoma" w:cs="Tahoma"/>
          <w:sz w:val="20"/>
        </w:rPr>
        <w:t>„</w:t>
      </w:r>
      <w:r w:rsidRPr="00C15010">
        <w:rPr>
          <w:rFonts w:ascii="Tahoma" w:hAnsi="Tahoma" w:cs="Tahoma"/>
          <w:sz w:val="20"/>
        </w:rPr>
        <w:t>EVL</w:t>
      </w:r>
      <w:r w:rsidR="000B061F" w:rsidRPr="00C15010">
        <w:rPr>
          <w:rFonts w:ascii="Tahoma" w:hAnsi="Tahoma" w:cs="Tahoma"/>
          <w:sz w:val="20"/>
        </w:rPr>
        <w:t>“</w:t>
      </w:r>
      <w:r w:rsidRPr="00C15010">
        <w:rPr>
          <w:rFonts w:ascii="Tahoma" w:hAnsi="Tahoma" w:cs="Tahoma"/>
          <w:sz w:val="20"/>
        </w:rPr>
        <w:t>)</w:t>
      </w:r>
      <w:r w:rsidR="00064438" w:rsidRPr="00C15010">
        <w:rPr>
          <w:rFonts w:ascii="Tahoma" w:hAnsi="Tahoma" w:cs="Tahoma"/>
          <w:sz w:val="20"/>
        </w:rPr>
        <w:t xml:space="preserve"> a</w:t>
      </w:r>
      <w:r w:rsidRPr="00C15010">
        <w:rPr>
          <w:rFonts w:ascii="Tahoma" w:hAnsi="Tahoma" w:cs="Tahoma"/>
          <w:sz w:val="20"/>
        </w:rPr>
        <w:t xml:space="preserve"> tvoří EVL s názvem </w:t>
      </w:r>
      <w:r w:rsidR="000B061F" w:rsidRPr="00C15010">
        <w:rPr>
          <w:rFonts w:ascii="Tahoma" w:hAnsi="Tahoma" w:cs="Tahoma"/>
          <w:sz w:val="20"/>
        </w:rPr>
        <w:t>„</w:t>
      </w:r>
      <w:r w:rsidR="00C15010" w:rsidRPr="00C15010">
        <w:rPr>
          <w:rFonts w:ascii="Tahoma" w:hAnsi="Tahoma" w:cs="Tahoma"/>
          <w:sz w:val="20"/>
        </w:rPr>
        <w:t>Vosecký rybník</w:t>
      </w:r>
      <w:r w:rsidR="000B061F" w:rsidRPr="00C15010">
        <w:rPr>
          <w:rFonts w:ascii="Tahoma" w:hAnsi="Tahoma" w:cs="Tahoma"/>
          <w:sz w:val="20"/>
        </w:rPr>
        <w:t>“</w:t>
      </w:r>
      <w:r w:rsidRPr="00C15010">
        <w:rPr>
          <w:rFonts w:ascii="Tahoma" w:hAnsi="Tahoma" w:cs="Tahoma"/>
          <w:sz w:val="20"/>
        </w:rPr>
        <w:t xml:space="preserve">, kód lokality </w:t>
      </w:r>
      <w:r w:rsidR="00C15010" w:rsidRPr="00C15010">
        <w:rPr>
          <w:rFonts w:ascii="Tahoma" w:hAnsi="Tahoma" w:cs="Tahoma"/>
          <w:sz w:val="20"/>
        </w:rPr>
        <w:t>CZ0314638</w:t>
      </w:r>
      <w:r w:rsidRPr="00C15010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B54496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81F9337" w14:textId="77777777" w:rsidR="002809A4" w:rsidRPr="002809A4" w:rsidRDefault="00C15010" w:rsidP="002809A4">
      <w:pPr>
        <w:spacing w:before="120"/>
        <w:rPr>
          <w:rFonts w:ascii="Tahoma" w:hAnsi="Tahoma" w:cs="Tahoma"/>
          <w:iCs/>
          <w:sz w:val="20"/>
          <w:szCs w:val="20"/>
        </w:rPr>
      </w:pPr>
      <w:r w:rsidRPr="0039592A">
        <w:rPr>
          <w:rFonts w:ascii="Tahoma" w:hAnsi="Tahoma" w:cs="Tahoma"/>
          <w:sz w:val="20"/>
          <w:szCs w:val="20"/>
        </w:rPr>
        <w:t>Přírodní památka je zřízena pro ochranu populace silně ohrožené p</w:t>
      </w:r>
      <w:r>
        <w:rPr>
          <w:rFonts w:ascii="Tahoma" w:hAnsi="Tahoma" w:cs="Tahoma"/>
          <w:sz w:val="20"/>
          <w:szCs w:val="20"/>
        </w:rPr>
        <w:t>u</w:t>
      </w:r>
      <w:r w:rsidRPr="0039592A">
        <w:rPr>
          <w:rFonts w:ascii="Tahoma" w:hAnsi="Tahoma" w:cs="Tahoma"/>
          <w:sz w:val="20"/>
          <w:szCs w:val="20"/>
        </w:rPr>
        <w:t xml:space="preserve">chýřky útlé </w:t>
      </w:r>
      <w:r w:rsidRPr="0039592A">
        <w:rPr>
          <w:rFonts w:ascii="Tahoma" w:hAnsi="Tahoma" w:cs="Tahoma"/>
          <w:i/>
          <w:sz w:val="20"/>
          <w:szCs w:val="20"/>
        </w:rPr>
        <w:t xml:space="preserve">(Coleanthus subtilis). </w:t>
      </w:r>
      <w:r w:rsidR="002809A4" w:rsidRPr="002809A4">
        <w:rPr>
          <w:rFonts w:ascii="Tahoma" w:hAnsi="Tahoma" w:cs="Tahoma"/>
          <w:iCs/>
          <w:sz w:val="20"/>
          <w:szCs w:val="20"/>
        </w:rPr>
        <w:t>Obecně jsou zde předmětem ochrany typičtí zástupci druhů rostlin a živočichů vázaní na extenzivně využívané mezotrofní rybníky.</w:t>
      </w:r>
    </w:p>
    <w:p w14:paraId="3248FC42" w14:textId="079EB0CB" w:rsidR="003E4434" w:rsidRDefault="003E4434" w:rsidP="003E4434">
      <w:pPr>
        <w:spacing w:line="241" w:lineRule="auto"/>
        <w:ind w:right="20"/>
        <w:rPr>
          <w:rFonts w:ascii="Tahoma" w:hAnsi="Tahoma" w:cs="Tahoma"/>
          <w:sz w:val="20"/>
          <w:szCs w:val="20"/>
        </w:rPr>
      </w:pPr>
    </w:p>
    <w:p w14:paraId="6DF11C42" w14:textId="77777777" w:rsidR="00292874" w:rsidRDefault="00292874" w:rsidP="003E4434">
      <w:pPr>
        <w:spacing w:line="241" w:lineRule="auto"/>
        <w:ind w:right="20"/>
        <w:rPr>
          <w:rFonts w:ascii="Tahoma" w:hAnsi="Tahoma" w:cs="Tahoma"/>
          <w:sz w:val="20"/>
          <w:szCs w:val="20"/>
        </w:rPr>
      </w:pPr>
    </w:p>
    <w:p w14:paraId="34102603" w14:textId="77777777" w:rsidR="003E4434" w:rsidRPr="00396BD7" w:rsidRDefault="003E4434" w:rsidP="003E4434">
      <w:pPr>
        <w:spacing w:line="241" w:lineRule="auto"/>
        <w:ind w:right="2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01B324FC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</w:t>
      </w:r>
      <w:r w:rsidRPr="003E4434">
        <w:rPr>
          <w:rFonts w:ascii="Tahoma" w:eastAsiaTheme="minorHAnsi" w:hAnsi="Tahoma" w:cs="Tahoma"/>
          <w:sz w:val="20"/>
          <w:szCs w:val="20"/>
        </w:rPr>
        <w:t>souhlasem příslušného orgánu ochrany přírody lze na území přírodní památky:</w:t>
      </w:r>
    </w:p>
    <w:p w14:paraId="2286C0C1" w14:textId="5F75D656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 xml:space="preserve">a/ </w:t>
      </w:r>
      <w:r w:rsidRPr="003E4434">
        <w:rPr>
          <w:rFonts w:ascii="Tahoma" w:eastAsiaTheme="minorHAnsi" w:hAnsi="Tahoma" w:cs="Tahoma"/>
          <w:sz w:val="20"/>
          <w:szCs w:val="20"/>
        </w:rPr>
        <w:t>povolovat změny druhu pozemků nebo způsobů jejich využití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269D77B8" w14:textId="7795D32C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b/ povolovat a provádět změny dokončených staveb nebo změny staveb před jejich dokončením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02068BE3" w14:textId="6516E27A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c/ zřizovat skládky jakýchkoli materiálů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5031463A" w14:textId="12090816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d/ povolovat a provádět změny vodního režimu pozemků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0D5FF2D9" w14:textId="1A2F8AA2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e/ hnojit pozemky nebo používat chemické prostředky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34F415CC" w14:textId="143E0427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f/ vysazovat nebo vysévat rostliny či vypouštět živočichy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  <w:r w:rsidRPr="003E4434">
        <w:rPr>
          <w:rFonts w:ascii="Tahoma" w:eastAsiaTheme="minorHAnsi" w:hAnsi="Tahoma" w:cs="Tahoma"/>
          <w:sz w:val="20"/>
          <w:szCs w:val="20"/>
        </w:rPr>
        <w:t xml:space="preserve"> </w:t>
      </w:r>
    </w:p>
    <w:p w14:paraId="12F4F7F9" w14:textId="5F004262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g/ zřizovat přikrmovací zařízení nebo slaniska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5AD9BC29" w14:textId="11D2472C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h/ přikrmovat ryby a zvěř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6E144D47" w14:textId="05262EC4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i/ provádět letnění nebo zimování rybníků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1BE59B93" w14:textId="445F14A4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j/ zasahovat do litorálních porostů, provádět úpravy dna a břehů včetně odbahňování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528E16C4" w14:textId="54CC4AD5" w:rsidR="003E4434" w:rsidRP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k/ chovat ryby nebo vodní drůbež, schvalovat zarybňovací plány</w:t>
      </w:r>
      <w:r w:rsidR="002B062D">
        <w:rPr>
          <w:rFonts w:ascii="Tahoma" w:eastAsiaTheme="minorHAnsi" w:hAnsi="Tahoma" w:cs="Tahoma"/>
          <w:sz w:val="20"/>
          <w:szCs w:val="20"/>
        </w:rPr>
        <w:t>;</w:t>
      </w:r>
    </w:p>
    <w:p w14:paraId="509E83FB" w14:textId="065B3D1C" w:rsidR="003E4434" w:rsidRDefault="003E4434" w:rsidP="003E4434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E4434">
        <w:rPr>
          <w:rFonts w:ascii="Tahoma" w:eastAsiaTheme="minorHAnsi" w:hAnsi="Tahoma" w:cs="Tahoma"/>
          <w:sz w:val="20"/>
          <w:szCs w:val="20"/>
        </w:rPr>
        <w:t>l/ manipulovat s výškou vodní hladiny kromě stavů vyžadujících okamžitý zásah (povodňové stavy a</w:t>
      </w:r>
      <w:r w:rsidR="000444FF">
        <w:rPr>
          <w:rFonts w:ascii="Tahoma" w:eastAsiaTheme="minorHAnsi" w:hAnsi="Tahoma" w:cs="Tahoma"/>
          <w:sz w:val="20"/>
          <w:szCs w:val="20"/>
        </w:rPr>
        <w:t> </w:t>
      </w:r>
      <w:r w:rsidRPr="003E4434">
        <w:rPr>
          <w:rFonts w:ascii="Tahoma" w:eastAsiaTheme="minorHAnsi" w:hAnsi="Tahoma" w:cs="Tahoma"/>
          <w:sz w:val="20"/>
          <w:szCs w:val="20"/>
        </w:rPr>
        <w:t>mimořádné situace dle manipulačního řádu).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B54496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54C418E" w14:textId="77777777" w:rsidR="00292874" w:rsidRDefault="00292874" w:rsidP="00292874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B54496">
      <w:pPr>
        <w:spacing w:before="120"/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3E4434">
      <w:pPr>
        <w:rPr>
          <w:rFonts w:ascii="Tahoma" w:hAnsi="Tahoma" w:cs="Tahoma"/>
          <w:sz w:val="20"/>
          <w:szCs w:val="20"/>
        </w:rPr>
      </w:pPr>
    </w:p>
    <w:p w14:paraId="509C70E8" w14:textId="61FDF5BB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3E4434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60DBA390" w:rsidR="006169CC" w:rsidRPr="00396BD7" w:rsidRDefault="009D4BFE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097E1796" w14:textId="77777777" w:rsidR="00292874" w:rsidRPr="004E796A" w:rsidRDefault="00292874" w:rsidP="00B54496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11C3C682" w:rsidR="006169CC" w:rsidRPr="00396BD7" w:rsidRDefault="006169CC" w:rsidP="002809A4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140C8A9A" w14:textId="55D5F8E0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0CB98E9B" w14:textId="77777777" w:rsidR="00292874" w:rsidRPr="00396BD7" w:rsidRDefault="00292874" w:rsidP="006169CC">
      <w:pPr>
        <w:spacing w:before="120"/>
        <w:rPr>
          <w:rFonts w:ascii="Tahoma" w:hAnsi="Tahoma" w:cs="Tahoma"/>
          <w:sz w:val="20"/>
        </w:rPr>
      </w:pPr>
    </w:p>
    <w:p w14:paraId="1A8D9FD7" w14:textId="63D2F77A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3C3055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3C3055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51F8036" w:rsidR="006169CC" w:rsidRPr="00396BD7" w:rsidRDefault="006169CC" w:rsidP="009B387D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2809A4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2809A4">
        <w:rPr>
          <w:rFonts w:ascii="Tahoma" w:hAnsi="Tahoma" w:cs="Tahoma"/>
          <w:sz w:val="20"/>
          <w:u w:val="single"/>
        </w:rPr>
        <w:t xml:space="preserve"> k nařízení Jihočeského kraje ze dne </w:t>
      </w:r>
      <w:r w:rsidR="002D53A7">
        <w:rPr>
          <w:rFonts w:ascii="Tahoma" w:hAnsi="Tahoma" w:cs="Tahoma"/>
          <w:sz w:val="20"/>
          <w:u w:val="single"/>
        </w:rPr>
        <w:t>4. 5.</w:t>
      </w:r>
      <w:r w:rsidRPr="002809A4">
        <w:rPr>
          <w:rFonts w:ascii="Tahoma" w:hAnsi="Tahoma" w:cs="Tahoma"/>
          <w:sz w:val="20"/>
          <w:u w:val="single"/>
        </w:rPr>
        <w:t xml:space="preserve"> 202</w:t>
      </w:r>
      <w:r w:rsidR="002809A4" w:rsidRPr="002809A4">
        <w:rPr>
          <w:rFonts w:ascii="Tahoma" w:hAnsi="Tahoma" w:cs="Tahoma"/>
          <w:sz w:val="20"/>
          <w:u w:val="single"/>
        </w:rPr>
        <w:t>2</w:t>
      </w:r>
      <w:r w:rsidRPr="002809A4">
        <w:rPr>
          <w:rFonts w:ascii="Tahoma" w:hAnsi="Tahoma" w:cs="Tahoma"/>
          <w:sz w:val="20"/>
          <w:u w:val="single"/>
        </w:rPr>
        <w:t xml:space="preserve">: </w:t>
      </w:r>
      <w:r w:rsidR="009B387D" w:rsidRPr="002809A4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2809A4" w:rsidRPr="002809A4">
        <w:rPr>
          <w:rFonts w:ascii="Tahoma" w:hAnsi="Tahoma" w:cs="Tahoma"/>
          <w:sz w:val="20"/>
          <w:u w:val="single"/>
        </w:rPr>
        <w:t>S-JTSK</w:t>
      </w:r>
      <w:r w:rsidR="009B387D" w:rsidRPr="002809A4">
        <w:rPr>
          <w:rFonts w:ascii="Tahoma" w:hAnsi="Tahoma" w:cs="Tahoma"/>
          <w:sz w:val="20"/>
          <w:u w:val="single"/>
        </w:rPr>
        <w:t xml:space="preserve"> jednotlivých vrcholů geometrického obrazce, </w:t>
      </w:r>
      <w:r w:rsidRPr="002809A4">
        <w:rPr>
          <w:rFonts w:ascii="Tahoma" w:hAnsi="Tahoma" w:cs="Tahoma"/>
          <w:sz w:val="20"/>
          <w:u w:val="single"/>
        </w:rPr>
        <w:t>kterými jsou stanoveny hranice přírodní památky</w:t>
      </w:r>
      <w:r w:rsidRPr="003E4434">
        <w:rPr>
          <w:rFonts w:ascii="Tahoma" w:hAnsi="Tahoma" w:cs="Tahoma"/>
          <w:sz w:val="20"/>
          <w:u w:val="single"/>
        </w:rPr>
        <w:t xml:space="preserve"> </w:t>
      </w:r>
      <w:r w:rsidR="00C15010" w:rsidRPr="003E4434">
        <w:rPr>
          <w:rFonts w:ascii="Tahoma" w:hAnsi="Tahoma" w:cs="Tahoma"/>
          <w:sz w:val="20"/>
          <w:u w:val="single"/>
        </w:rPr>
        <w:t>Vosecký rybník</w:t>
      </w:r>
      <w:r w:rsidR="002809A4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624"/>
        <w:gridCol w:w="1624"/>
        <w:gridCol w:w="1624"/>
        <w:gridCol w:w="1624"/>
      </w:tblGrid>
      <w:tr w:rsidR="002000B0" w:rsidRPr="002000B0" w14:paraId="36A2D064" w14:textId="77777777" w:rsidTr="002000B0">
        <w:trPr>
          <w:trHeight w:val="51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28198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69171A" w14:textId="5B33E190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A83B53" w14:textId="5AD847CE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F8DB28" w14:textId="7156CCB9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FC7F0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2000B0" w:rsidRPr="002000B0" w14:paraId="18792D0F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EC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E26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705 778,91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51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1 154 646,85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9C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C43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4A3BB041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4434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21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705 744,83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84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1 154 658,73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A36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691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1DD5D292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9D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AA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705 713,66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C79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1 154 677,26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72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FF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64BC18F0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05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0D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705 685,69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287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1 154 708,24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447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E4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6342A1F0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7E6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DEF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705 683,44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95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1 154 711,10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44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A7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31ECFEF8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99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04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705 705,10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E8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1 154 730,01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90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21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312F1B8A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EE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60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705 722,14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AD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1 154 842,45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57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E8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48C7E9CF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AF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94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705 733,50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7A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1 154 917,76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F12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F4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1832789C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61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1D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705 868,15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5C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1 154 928,84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54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7E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2B810749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B4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A55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705 944,74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529F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1 154 880,73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14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44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5365D0EE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572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8F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705 994,34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6B7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1 154 896,19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B44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33A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0A69DD44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21F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81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706 055,88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E6F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1 154 924,70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CE0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9B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0DAAF93A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FE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8AB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706 057,69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00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1 154 919,70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54C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C8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2A2F546C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74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656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706 061,09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4F1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1 154 910,32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54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00E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3A09EB5D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824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632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706 066,52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7B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1 154 894,91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79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AEB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48E37411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7E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951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706 061,17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6F9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1 154 886,33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4B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FA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2665E54E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7E5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14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706 050,85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71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1 154 878,05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E0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5A66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0A784470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A8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5BB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706 041,15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87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1 154 873,65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7E78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7584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04AF636D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D5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62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706 030,99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2C9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1 154 869,04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01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97ED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7FA4B512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7A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B90F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706 026,40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F0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1 154 864,41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D4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9E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50D928F2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8F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46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705 983,17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2BF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1 154 790,38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1AE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D3C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2CE59980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9D6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C2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705 925,76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091C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1 154 690,14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6C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F0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55E76246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1B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3400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705 909,68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F9B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1 154 667,89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8B5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BE76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785AEC53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41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0D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705 889,87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A4E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1 154 646,34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1A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030E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6311D588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2DD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E37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705 877,32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50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1 154 625,31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F7A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055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2000B0" w:rsidRPr="002000B0" w14:paraId="4C583BF1" w14:textId="77777777" w:rsidTr="002000B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BD5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D3A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705 870,55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699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1 154 613,97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B01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3E3" w14:textId="77777777" w:rsidR="002000B0" w:rsidRPr="002000B0" w:rsidRDefault="002000B0" w:rsidP="002000B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000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8A54601" w14:textId="77777777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2809A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520932CF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3E4434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3E4434">
        <w:rPr>
          <w:rFonts w:ascii="Tahoma" w:hAnsi="Tahoma" w:cs="Tahoma"/>
          <w:b/>
          <w:bCs/>
          <w:sz w:val="20"/>
          <w:u w:val="single"/>
        </w:rPr>
        <w:t>2</w:t>
      </w:r>
      <w:r w:rsidRPr="003E4434">
        <w:rPr>
          <w:rFonts w:ascii="Tahoma" w:hAnsi="Tahoma" w:cs="Tahoma"/>
          <w:sz w:val="20"/>
          <w:u w:val="single"/>
        </w:rPr>
        <w:t xml:space="preserve"> k nařízení Jihočeské</w:t>
      </w:r>
      <w:r w:rsidRPr="002809A4">
        <w:rPr>
          <w:rFonts w:ascii="Tahoma" w:hAnsi="Tahoma" w:cs="Tahoma"/>
          <w:sz w:val="20"/>
          <w:u w:val="single"/>
        </w:rPr>
        <w:t>ho kraje</w:t>
      </w:r>
      <w:r w:rsidR="002809A4" w:rsidRPr="002809A4">
        <w:rPr>
          <w:rFonts w:ascii="Tahoma" w:hAnsi="Tahoma" w:cs="Tahoma"/>
          <w:sz w:val="20"/>
          <w:u w:val="single"/>
        </w:rPr>
        <w:t xml:space="preserve"> </w:t>
      </w:r>
      <w:r w:rsidRPr="002809A4">
        <w:rPr>
          <w:rFonts w:ascii="Tahoma" w:hAnsi="Tahoma" w:cs="Tahoma"/>
          <w:sz w:val="20"/>
          <w:u w:val="single"/>
        </w:rPr>
        <w:t xml:space="preserve">ze dne </w:t>
      </w:r>
      <w:r w:rsidR="002D53A7">
        <w:rPr>
          <w:rFonts w:ascii="Tahoma" w:hAnsi="Tahoma" w:cs="Tahoma"/>
          <w:sz w:val="20"/>
          <w:u w:val="single"/>
        </w:rPr>
        <w:t>4. 5.</w:t>
      </w:r>
      <w:r w:rsidRPr="002809A4">
        <w:rPr>
          <w:rFonts w:ascii="Tahoma" w:hAnsi="Tahoma" w:cs="Tahoma"/>
          <w:sz w:val="20"/>
          <w:u w:val="single"/>
        </w:rPr>
        <w:t xml:space="preserve"> 202</w:t>
      </w:r>
      <w:r w:rsidR="002809A4" w:rsidRPr="002809A4">
        <w:rPr>
          <w:rFonts w:ascii="Tahoma" w:hAnsi="Tahoma" w:cs="Tahoma"/>
          <w:sz w:val="20"/>
          <w:u w:val="single"/>
        </w:rPr>
        <w:t>2</w:t>
      </w:r>
      <w:r w:rsidRPr="002809A4">
        <w:rPr>
          <w:rFonts w:ascii="Tahoma" w:hAnsi="Tahoma" w:cs="Tahoma"/>
          <w:sz w:val="20"/>
          <w:u w:val="single"/>
        </w:rPr>
        <w:t>:</w:t>
      </w:r>
      <w:r w:rsidRPr="003E4434">
        <w:rPr>
          <w:rFonts w:ascii="Tahoma" w:hAnsi="Tahoma" w:cs="Tahoma"/>
          <w:sz w:val="20"/>
          <w:u w:val="single"/>
        </w:rPr>
        <w:t xml:space="preserve"> vymezení přírodní památky </w:t>
      </w:r>
      <w:r w:rsidR="00C15010" w:rsidRPr="003E4434">
        <w:rPr>
          <w:rFonts w:ascii="Tahoma" w:hAnsi="Tahoma" w:cs="Tahoma"/>
          <w:sz w:val="20"/>
          <w:u w:val="single"/>
        </w:rPr>
        <w:t>Vosecký rybník</w:t>
      </w:r>
      <w:r w:rsidR="000444FF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0B771F34" w14:textId="5C51AFBB" w:rsidR="003E4434" w:rsidRDefault="003E4434" w:rsidP="006169CC">
      <w:pPr>
        <w:rPr>
          <w:rFonts w:ascii="Tahoma" w:hAnsi="Tahoma" w:cs="Tahoma"/>
          <w:sz w:val="20"/>
          <w:u w:val="single"/>
        </w:rPr>
      </w:pPr>
    </w:p>
    <w:p w14:paraId="1DE4D9AA" w14:textId="44CF728C" w:rsidR="003E4434" w:rsidRPr="00396BD7" w:rsidRDefault="009B387D" w:rsidP="006169CC">
      <w:pPr>
        <w:rPr>
          <w:rFonts w:ascii="Tahoma" w:hAnsi="Tahoma" w:cs="Tahoma"/>
          <w:sz w:val="20"/>
          <w:u w:val="single"/>
        </w:rPr>
      </w:pPr>
      <w:r w:rsidRPr="007254B2">
        <w:rPr>
          <w:rFonts w:ascii="Tahoma" w:hAnsi="Tahoma" w:cs="Tahoma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7931AAB0" wp14:editId="6501C4DE">
            <wp:simplePos x="0" y="0"/>
            <wp:positionH relativeFrom="column">
              <wp:posOffset>318770</wp:posOffset>
            </wp:positionH>
            <wp:positionV relativeFrom="paragraph">
              <wp:posOffset>12700</wp:posOffset>
            </wp:positionV>
            <wp:extent cx="7560000" cy="5343660"/>
            <wp:effectExtent l="0" t="0" r="3175" b="0"/>
            <wp:wrapThrough wrapText="bothSides">
              <wp:wrapPolygon edited="0">
                <wp:start x="0" y="0"/>
                <wp:lineTo x="0" y="21484"/>
                <wp:lineTo x="21555" y="21484"/>
                <wp:lineTo x="21555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E4840" w14:textId="1CCE0577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34033">
    <w:abstractNumId w:val="0"/>
  </w:num>
  <w:num w:numId="2" w16cid:durableId="212743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CC"/>
    <w:rsid w:val="000444FF"/>
    <w:rsid w:val="00064438"/>
    <w:rsid w:val="000B061F"/>
    <w:rsid w:val="0010692A"/>
    <w:rsid w:val="002000B0"/>
    <w:rsid w:val="0024357B"/>
    <w:rsid w:val="002809A4"/>
    <w:rsid w:val="00292874"/>
    <w:rsid w:val="002B062D"/>
    <w:rsid w:val="002D53A7"/>
    <w:rsid w:val="00302B6D"/>
    <w:rsid w:val="003C3055"/>
    <w:rsid w:val="003E4434"/>
    <w:rsid w:val="00496561"/>
    <w:rsid w:val="004F36C5"/>
    <w:rsid w:val="00611594"/>
    <w:rsid w:val="006169CC"/>
    <w:rsid w:val="008266AF"/>
    <w:rsid w:val="00904811"/>
    <w:rsid w:val="009A2A3B"/>
    <w:rsid w:val="009B387D"/>
    <w:rsid w:val="009D4BFE"/>
    <w:rsid w:val="00A5221E"/>
    <w:rsid w:val="00B54496"/>
    <w:rsid w:val="00BB5913"/>
    <w:rsid w:val="00C14176"/>
    <w:rsid w:val="00C15010"/>
    <w:rsid w:val="00D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2022-02-22T16:32:00Z</dcterms:created>
  <dcterms:modified xsi:type="dcterms:W3CDTF">2022-05-10T09:23:00Z</dcterms:modified>
</cp:coreProperties>
</file>