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118C" w14:textId="30AEC004" w:rsidR="0097773C" w:rsidRDefault="0097773C" w:rsidP="00430908">
      <w:pPr>
        <w:spacing w:line="276" w:lineRule="auto"/>
        <w:jc w:val="center"/>
        <w:rPr>
          <w:rFonts w:ascii="Arial" w:hAnsi="Arial" w:cs="Arial"/>
          <w:b/>
        </w:rPr>
      </w:pPr>
      <w:r w:rsidRPr="002E0EAD">
        <w:rPr>
          <w:rFonts w:ascii="Arial" w:hAnsi="Arial" w:cs="Arial"/>
          <w:b/>
        </w:rPr>
        <w:t xml:space="preserve">OBEC </w:t>
      </w:r>
      <w:r>
        <w:rPr>
          <w:rFonts w:ascii="Arial" w:hAnsi="Arial" w:cs="Arial"/>
          <w:b/>
        </w:rPr>
        <w:t>Ostrov</w:t>
      </w:r>
    </w:p>
    <w:p w14:paraId="0421A375" w14:textId="202915F5" w:rsidR="0097773C" w:rsidRPr="00B35775" w:rsidRDefault="0097773C" w:rsidP="0097773C">
      <w:pPr>
        <w:spacing w:line="276" w:lineRule="auto"/>
        <w:jc w:val="center"/>
        <w:rPr>
          <w:rFonts w:ascii="Arial" w:hAnsi="Arial" w:cs="Arial"/>
          <w:b/>
        </w:rPr>
      </w:pPr>
      <w:r w:rsidRPr="002E0EAD">
        <w:rPr>
          <w:rFonts w:ascii="Arial" w:hAnsi="Arial" w:cs="Arial"/>
          <w:b/>
        </w:rPr>
        <w:t xml:space="preserve">Zastupitelstvo obce </w:t>
      </w:r>
      <w:r w:rsidRPr="00B35775">
        <w:rPr>
          <w:rFonts w:ascii="Arial" w:hAnsi="Arial" w:cs="Arial"/>
          <w:b/>
        </w:rPr>
        <w:t>Ostrov</w:t>
      </w:r>
    </w:p>
    <w:p w14:paraId="1ABC5015" w14:textId="2B8890FC" w:rsidR="0097773C" w:rsidRDefault="0097773C" w:rsidP="0097773C">
      <w:pPr>
        <w:spacing w:line="276" w:lineRule="auto"/>
        <w:jc w:val="center"/>
        <w:rPr>
          <w:rFonts w:ascii="Arial" w:hAnsi="Arial" w:cs="Arial"/>
          <w:b/>
        </w:rPr>
      </w:pPr>
      <w:r w:rsidRPr="00B35775">
        <w:rPr>
          <w:rFonts w:ascii="Arial" w:hAnsi="Arial" w:cs="Arial"/>
          <w:b/>
        </w:rPr>
        <w:t xml:space="preserve">Obecně závazná vyhláška obce Ostrov č. </w:t>
      </w:r>
      <w:r>
        <w:rPr>
          <w:rFonts w:ascii="Arial" w:hAnsi="Arial" w:cs="Arial"/>
          <w:b/>
        </w:rPr>
        <w:t>1</w:t>
      </w:r>
      <w:r w:rsidRPr="00B35775">
        <w:rPr>
          <w:rFonts w:ascii="Arial" w:hAnsi="Arial" w:cs="Arial"/>
          <w:b/>
        </w:rPr>
        <w:t>/202</w:t>
      </w:r>
      <w:r>
        <w:rPr>
          <w:rFonts w:ascii="Arial" w:hAnsi="Arial" w:cs="Arial"/>
          <w:b/>
        </w:rPr>
        <w:t>4</w:t>
      </w:r>
      <w:r w:rsidRPr="00B35775">
        <w:rPr>
          <w:rFonts w:ascii="Arial" w:hAnsi="Arial" w:cs="Arial"/>
          <w:b/>
        </w:rPr>
        <w:t>,</w:t>
      </w:r>
      <w:r>
        <w:rPr>
          <w:rFonts w:ascii="Arial" w:hAnsi="Arial" w:cs="Arial"/>
          <w:b/>
        </w:rPr>
        <w:br/>
      </w:r>
      <w:r>
        <w:rPr>
          <w:rFonts w:ascii="Arial" w:hAnsi="Arial" w:cs="Arial"/>
          <w:b/>
        </w:rPr>
        <w:br/>
        <w:t>o nočním klidu</w:t>
      </w:r>
    </w:p>
    <w:p w14:paraId="073AEC96" w14:textId="77777777" w:rsidR="0097773C" w:rsidRDefault="0097773C" w:rsidP="0097773C">
      <w:pPr>
        <w:spacing w:line="276" w:lineRule="auto"/>
        <w:jc w:val="center"/>
        <w:rPr>
          <w:rFonts w:ascii="Arial" w:hAnsi="Arial" w:cs="Arial"/>
          <w:b/>
        </w:rPr>
      </w:pPr>
    </w:p>
    <w:p w14:paraId="75DF3DE6" w14:textId="382AE376" w:rsidR="0097773C" w:rsidRDefault="0097773C" w:rsidP="0097773C">
      <w:pPr>
        <w:spacing w:after="120"/>
        <w:jc w:val="both"/>
        <w:rPr>
          <w:rFonts w:ascii="Arial" w:hAnsi="Arial" w:cs="Arial"/>
          <w:sz w:val="22"/>
          <w:szCs w:val="22"/>
        </w:rPr>
      </w:pPr>
      <w:r>
        <w:rPr>
          <w:rFonts w:ascii="Arial" w:hAnsi="Arial" w:cs="Arial"/>
          <w:sz w:val="22"/>
          <w:szCs w:val="22"/>
        </w:rPr>
        <w:t>Zastupitelstvo obce Ostrov se na svém zasedání dne 1</w:t>
      </w:r>
      <w:r w:rsidR="00BD6107">
        <w:rPr>
          <w:rFonts w:ascii="Arial" w:hAnsi="Arial" w:cs="Arial"/>
          <w:sz w:val="22"/>
          <w:szCs w:val="22"/>
        </w:rPr>
        <w:t>5</w:t>
      </w:r>
      <w:r>
        <w:rPr>
          <w:rFonts w:ascii="Arial" w:hAnsi="Arial" w:cs="Arial"/>
          <w:sz w:val="22"/>
          <w:szCs w:val="22"/>
        </w:rPr>
        <w:t xml:space="preserve">. </w:t>
      </w:r>
      <w:r w:rsidR="00BD6107">
        <w:rPr>
          <w:rFonts w:ascii="Arial" w:hAnsi="Arial" w:cs="Arial"/>
          <w:sz w:val="22"/>
          <w:szCs w:val="22"/>
        </w:rPr>
        <w:t>2</w:t>
      </w:r>
      <w:r>
        <w:rPr>
          <w:rFonts w:ascii="Arial" w:hAnsi="Arial" w:cs="Arial"/>
          <w:sz w:val="22"/>
          <w:szCs w:val="22"/>
        </w:rPr>
        <w:t xml:space="preserve">. 2024 usnesením č. </w:t>
      </w:r>
      <w:r w:rsidR="00BD6107">
        <w:rPr>
          <w:rFonts w:ascii="Arial" w:hAnsi="Arial" w:cs="Arial"/>
          <w:sz w:val="22"/>
          <w:szCs w:val="22"/>
        </w:rPr>
        <w:t>2</w:t>
      </w:r>
      <w:r>
        <w:rPr>
          <w:rFonts w:ascii="Arial" w:hAnsi="Arial" w:cs="Arial"/>
          <w:sz w:val="22"/>
          <w:szCs w:val="22"/>
        </w:rPr>
        <w:t>/2024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0569ED0" w14:textId="77777777" w:rsidR="0097773C" w:rsidRDefault="0097773C" w:rsidP="0097773C">
      <w:pPr>
        <w:spacing w:after="120"/>
        <w:jc w:val="both"/>
        <w:rPr>
          <w:rFonts w:ascii="Arial" w:hAnsi="Arial" w:cs="Arial"/>
          <w:sz w:val="22"/>
          <w:szCs w:val="22"/>
        </w:rPr>
      </w:pPr>
    </w:p>
    <w:p w14:paraId="66174795" w14:textId="77777777" w:rsidR="0097773C" w:rsidRDefault="0097773C" w:rsidP="0097773C">
      <w:pPr>
        <w:jc w:val="center"/>
        <w:rPr>
          <w:rFonts w:ascii="Arial" w:hAnsi="Arial" w:cs="Arial"/>
          <w:b/>
          <w:sz w:val="22"/>
          <w:szCs w:val="22"/>
        </w:rPr>
      </w:pPr>
      <w:r>
        <w:rPr>
          <w:rFonts w:ascii="Arial" w:hAnsi="Arial" w:cs="Arial"/>
          <w:b/>
          <w:sz w:val="22"/>
          <w:szCs w:val="22"/>
        </w:rPr>
        <w:t>Čl. 1</w:t>
      </w:r>
    </w:p>
    <w:p w14:paraId="26221DE9" w14:textId="77777777" w:rsidR="0097773C" w:rsidRDefault="0097773C" w:rsidP="0097773C">
      <w:pPr>
        <w:jc w:val="center"/>
        <w:rPr>
          <w:rFonts w:ascii="Arial" w:hAnsi="Arial" w:cs="Arial"/>
          <w:b/>
          <w:sz w:val="22"/>
          <w:szCs w:val="22"/>
        </w:rPr>
      </w:pPr>
      <w:r>
        <w:rPr>
          <w:rFonts w:ascii="Arial" w:hAnsi="Arial" w:cs="Arial"/>
          <w:b/>
          <w:sz w:val="22"/>
          <w:szCs w:val="22"/>
        </w:rPr>
        <w:t xml:space="preserve">Předmět </w:t>
      </w:r>
    </w:p>
    <w:p w14:paraId="05E23403" w14:textId="77777777" w:rsidR="0097773C" w:rsidRDefault="0097773C" w:rsidP="0097773C">
      <w:pPr>
        <w:jc w:val="both"/>
        <w:rPr>
          <w:rFonts w:ascii="Arial" w:hAnsi="Arial" w:cs="Arial"/>
          <w:b/>
          <w:sz w:val="22"/>
          <w:szCs w:val="22"/>
        </w:rPr>
      </w:pPr>
    </w:p>
    <w:p w14:paraId="51F20BB0" w14:textId="0CAD67B6" w:rsidR="0097773C" w:rsidRDefault="0097773C" w:rsidP="0097773C">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w:t>
      </w:r>
      <w:r w:rsidRPr="0097773C">
        <w:rPr>
          <w:rFonts w:ascii="Arial" w:hAnsi="Arial" w:cs="Arial"/>
          <w:sz w:val="22"/>
          <w:szCs w:val="22"/>
        </w:rPr>
        <w:t>při nichž nemusí být doba nočního klidu dodržována.</w:t>
      </w:r>
    </w:p>
    <w:p w14:paraId="17F3EE0F" w14:textId="77777777" w:rsidR="0097773C" w:rsidRDefault="0097773C" w:rsidP="0097773C">
      <w:pPr>
        <w:spacing w:after="120"/>
        <w:jc w:val="both"/>
        <w:rPr>
          <w:rFonts w:ascii="Arial" w:hAnsi="Arial" w:cs="Arial"/>
          <w:sz w:val="22"/>
          <w:szCs w:val="22"/>
        </w:rPr>
      </w:pPr>
    </w:p>
    <w:p w14:paraId="7D49819F" w14:textId="77777777" w:rsidR="0097773C" w:rsidRDefault="0097773C" w:rsidP="0097773C">
      <w:pPr>
        <w:jc w:val="center"/>
        <w:rPr>
          <w:rFonts w:ascii="Arial" w:hAnsi="Arial" w:cs="Arial"/>
          <w:b/>
          <w:sz w:val="22"/>
          <w:szCs w:val="22"/>
        </w:rPr>
      </w:pPr>
      <w:r>
        <w:rPr>
          <w:rFonts w:ascii="Arial" w:hAnsi="Arial" w:cs="Arial"/>
          <w:b/>
          <w:sz w:val="22"/>
          <w:szCs w:val="22"/>
        </w:rPr>
        <w:t>Čl. 2</w:t>
      </w:r>
    </w:p>
    <w:p w14:paraId="07FEBCCE" w14:textId="77777777" w:rsidR="0097773C" w:rsidRDefault="0097773C" w:rsidP="0097773C">
      <w:pPr>
        <w:jc w:val="center"/>
        <w:rPr>
          <w:rFonts w:ascii="Arial" w:hAnsi="Arial" w:cs="Arial"/>
          <w:b/>
          <w:sz w:val="22"/>
          <w:szCs w:val="22"/>
        </w:rPr>
      </w:pPr>
      <w:r>
        <w:rPr>
          <w:rFonts w:ascii="Arial" w:hAnsi="Arial" w:cs="Arial"/>
          <w:b/>
          <w:sz w:val="22"/>
          <w:szCs w:val="22"/>
        </w:rPr>
        <w:t>Doba nočního klidu</w:t>
      </w:r>
    </w:p>
    <w:p w14:paraId="529DF10B" w14:textId="77777777" w:rsidR="0097773C" w:rsidRDefault="0097773C" w:rsidP="0097773C">
      <w:pPr>
        <w:jc w:val="center"/>
        <w:rPr>
          <w:rFonts w:ascii="Arial" w:hAnsi="Arial" w:cs="Arial"/>
          <w:b/>
          <w:sz w:val="22"/>
          <w:szCs w:val="22"/>
        </w:rPr>
      </w:pPr>
    </w:p>
    <w:p w14:paraId="10351468" w14:textId="77777777" w:rsidR="0097773C" w:rsidRDefault="0097773C" w:rsidP="0097773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F5C925A" w14:textId="77777777" w:rsidR="0097773C" w:rsidRDefault="0097773C" w:rsidP="0097773C">
      <w:pPr>
        <w:spacing w:after="120"/>
        <w:rPr>
          <w:rFonts w:ascii="Arial" w:hAnsi="Arial" w:cs="Arial"/>
          <w:sz w:val="22"/>
          <w:szCs w:val="22"/>
        </w:rPr>
      </w:pPr>
    </w:p>
    <w:p w14:paraId="7D6765DA" w14:textId="77777777" w:rsidR="0097773C" w:rsidRDefault="0097773C" w:rsidP="0097773C">
      <w:pPr>
        <w:jc w:val="center"/>
        <w:rPr>
          <w:rFonts w:ascii="Arial" w:hAnsi="Arial" w:cs="Arial"/>
          <w:b/>
          <w:sz w:val="22"/>
          <w:szCs w:val="22"/>
        </w:rPr>
      </w:pPr>
      <w:r>
        <w:rPr>
          <w:rFonts w:ascii="Arial" w:hAnsi="Arial" w:cs="Arial"/>
          <w:b/>
          <w:sz w:val="22"/>
          <w:szCs w:val="22"/>
        </w:rPr>
        <w:t>Čl. 3</w:t>
      </w:r>
    </w:p>
    <w:p w14:paraId="02BB5043" w14:textId="23C29FA3" w:rsidR="0097773C" w:rsidRDefault="0097773C" w:rsidP="0097773C">
      <w:pPr>
        <w:jc w:val="center"/>
        <w:rPr>
          <w:rFonts w:ascii="Arial" w:hAnsi="Arial" w:cs="Arial"/>
          <w:b/>
          <w:sz w:val="22"/>
          <w:szCs w:val="22"/>
        </w:rPr>
      </w:pPr>
      <w:r>
        <w:rPr>
          <w:rFonts w:ascii="Arial" w:hAnsi="Arial" w:cs="Arial"/>
          <w:b/>
          <w:sz w:val="22"/>
          <w:szCs w:val="22"/>
        </w:rPr>
        <w:t xml:space="preserve">Stanovení výjimečných případů, </w:t>
      </w:r>
      <w:r w:rsidRPr="001B751D">
        <w:rPr>
          <w:rFonts w:ascii="Arial" w:hAnsi="Arial" w:cs="Arial"/>
          <w:b/>
          <w:sz w:val="22"/>
          <w:szCs w:val="22"/>
        </w:rPr>
        <w:t>při nichž nemusí být doba nočního klidu dodržována</w:t>
      </w:r>
    </w:p>
    <w:p w14:paraId="4BFAEB94" w14:textId="77777777" w:rsidR="00C86F31" w:rsidRDefault="00C86F31" w:rsidP="00C86F31">
      <w:pPr>
        <w:tabs>
          <w:tab w:val="left" w:pos="284"/>
        </w:tabs>
        <w:spacing w:after="120"/>
        <w:rPr>
          <w:rFonts w:ascii="Arial" w:hAnsi="Arial" w:cs="Arial"/>
          <w:sz w:val="22"/>
          <w:szCs w:val="22"/>
        </w:rPr>
      </w:pPr>
    </w:p>
    <w:p w14:paraId="28C21F74" w14:textId="34083717" w:rsidR="00BD6107" w:rsidRDefault="0097773C" w:rsidP="00BD6107">
      <w:pPr>
        <w:pStyle w:val="Odstavecseseznamem"/>
        <w:numPr>
          <w:ilvl w:val="0"/>
          <w:numId w:val="6"/>
        </w:numPr>
        <w:tabs>
          <w:tab w:val="left" w:pos="284"/>
        </w:tabs>
        <w:spacing w:after="120"/>
        <w:jc w:val="both"/>
        <w:rPr>
          <w:rFonts w:ascii="Arial" w:hAnsi="Arial" w:cs="Arial"/>
          <w:sz w:val="22"/>
          <w:szCs w:val="22"/>
        </w:rPr>
      </w:pPr>
      <w:r w:rsidRPr="00C86F31">
        <w:rPr>
          <w:rFonts w:ascii="Arial" w:hAnsi="Arial" w:cs="Arial"/>
          <w:sz w:val="22"/>
          <w:szCs w:val="22"/>
        </w:rPr>
        <w:t xml:space="preserve">Doba nočního klidu </w:t>
      </w:r>
      <w:r w:rsidR="00BD6107">
        <w:rPr>
          <w:rFonts w:ascii="Arial" w:hAnsi="Arial" w:cs="Arial"/>
          <w:sz w:val="22"/>
          <w:szCs w:val="22"/>
        </w:rPr>
        <w:t xml:space="preserve">se vymezuje na dobu od </w:t>
      </w:r>
      <w:r w:rsidR="00036AA4">
        <w:rPr>
          <w:rFonts w:ascii="Arial" w:hAnsi="Arial" w:cs="Arial"/>
          <w:sz w:val="22"/>
          <w:szCs w:val="22"/>
        </w:rPr>
        <w:t>0</w:t>
      </w:r>
      <w:r w:rsidR="00BD6107">
        <w:rPr>
          <w:rFonts w:ascii="Arial" w:hAnsi="Arial" w:cs="Arial"/>
          <w:sz w:val="22"/>
          <w:szCs w:val="22"/>
        </w:rPr>
        <w:t>:00 do 6:00 v</w:t>
      </w:r>
      <w:r w:rsidRPr="00BD6107">
        <w:rPr>
          <w:rFonts w:ascii="Arial" w:hAnsi="Arial" w:cs="Arial"/>
          <w:sz w:val="22"/>
          <w:szCs w:val="22"/>
        </w:rPr>
        <w:t> noci z 29. června na 30. června z</w:t>
      </w:r>
      <w:r w:rsidR="00BD6107">
        <w:rPr>
          <w:rFonts w:ascii="Arial" w:hAnsi="Arial" w:cs="Arial"/>
          <w:sz w:val="22"/>
          <w:szCs w:val="22"/>
        </w:rPr>
        <w:t> </w:t>
      </w:r>
      <w:r w:rsidRPr="00BD6107">
        <w:rPr>
          <w:rFonts w:ascii="Arial" w:hAnsi="Arial" w:cs="Arial"/>
          <w:sz w:val="22"/>
          <w:szCs w:val="22"/>
        </w:rPr>
        <w:t>důvodu</w:t>
      </w:r>
    </w:p>
    <w:p w14:paraId="56C5C362" w14:textId="3475DD93" w:rsidR="0097773C" w:rsidRPr="00BD6107" w:rsidRDefault="0097773C" w:rsidP="00BD6107">
      <w:pPr>
        <w:tabs>
          <w:tab w:val="left" w:pos="284"/>
        </w:tabs>
        <w:spacing w:after="120"/>
        <w:jc w:val="both"/>
        <w:rPr>
          <w:rFonts w:ascii="Arial" w:hAnsi="Arial" w:cs="Arial"/>
          <w:sz w:val="22"/>
          <w:szCs w:val="22"/>
        </w:rPr>
      </w:pPr>
      <w:r w:rsidRPr="00BD6107">
        <w:rPr>
          <w:rFonts w:ascii="Arial" w:hAnsi="Arial" w:cs="Arial"/>
          <w:sz w:val="22"/>
          <w:szCs w:val="22"/>
        </w:rPr>
        <w:t xml:space="preserve">konání kulturní akce se skupinou </w:t>
      </w:r>
      <w:proofErr w:type="spellStart"/>
      <w:r w:rsidRPr="00BD6107">
        <w:rPr>
          <w:rFonts w:ascii="Arial" w:hAnsi="Arial" w:cs="Arial"/>
          <w:sz w:val="22"/>
          <w:szCs w:val="22"/>
        </w:rPr>
        <w:t>NeBeZeMě</w:t>
      </w:r>
      <w:proofErr w:type="spellEnd"/>
      <w:r w:rsidRPr="00BD6107">
        <w:rPr>
          <w:rFonts w:ascii="Arial" w:hAnsi="Arial" w:cs="Arial"/>
          <w:sz w:val="22"/>
          <w:szCs w:val="22"/>
        </w:rPr>
        <w:t>.</w:t>
      </w:r>
    </w:p>
    <w:p w14:paraId="60779D97" w14:textId="77777777" w:rsidR="001B751D" w:rsidRDefault="001B751D"/>
    <w:p w14:paraId="09D1D8B5" w14:textId="5B411CEC" w:rsidR="001B751D" w:rsidRDefault="001B751D" w:rsidP="001B751D">
      <w:pPr>
        <w:jc w:val="center"/>
        <w:rPr>
          <w:rFonts w:ascii="Arial" w:hAnsi="Arial" w:cs="Arial"/>
          <w:b/>
          <w:sz w:val="22"/>
          <w:szCs w:val="22"/>
        </w:rPr>
      </w:pPr>
      <w:r>
        <w:rPr>
          <w:rFonts w:ascii="Arial" w:hAnsi="Arial" w:cs="Arial"/>
          <w:b/>
          <w:sz w:val="22"/>
          <w:szCs w:val="22"/>
        </w:rPr>
        <w:t>Čl. 4</w:t>
      </w:r>
    </w:p>
    <w:p w14:paraId="527342C3" w14:textId="77777777" w:rsidR="001B751D" w:rsidRDefault="001B751D" w:rsidP="001B751D">
      <w:pPr>
        <w:jc w:val="center"/>
        <w:rPr>
          <w:rFonts w:ascii="Arial" w:hAnsi="Arial" w:cs="Arial"/>
          <w:b/>
          <w:sz w:val="22"/>
          <w:szCs w:val="22"/>
        </w:rPr>
      </w:pPr>
      <w:r>
        <w:rPr>
          <w:rFonts w:ascii="Arial" w:hAnsi="Arial" w:cs="Arial"/>
          <w:b/>
          <w:sz w:val="22"/>
          <w:szCs w:val="22"/>
        </w:rPr>
        <w:t>Účinnost</w:t>
      </w:r>
    </w:p>
    <w:p w14:paraId="2AD516B9" w14:textId="77777777" w:rsidR="001B751D" w:rsidRDefault="001B751D" w:rsidP="001B751D">
      <w:pPr>
        <w:jc w:val="center"/>
        <w:rPr>
          <w:rFonts w:ascii="Arial" w:hAnsi="Arial" w:cs="Arial"/>
          <w:b/>
          <w:sz w:val="22"/>
          <w:szCs w:val="22"/>
        </w:rPr>
      </w:pPr>
    </w:p>
    <w:p w14:paraId="61FE154E" w14:textId="3A106C26" w:rsidR="001B751D" w:rsidRDefault="001B751D" w:rsidP="0043090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r w:rsidR="00430908">
        <w:rPr>
          <w:rFonts w:ascii="Arial" w:hAnsi="Arial" w:cs="Arial"/>
          <w:sz w:val="22"/>
          <w:szCs w:val="22"/>
        </w:rPr>
        <w:t>.</w:t>
      </w:r>
    </w:p>
    <w:p w14:paraId="20D13BF4" w14:textId="77777777" w:rsidR="001B751D" w:rsidRDefault="001B751D" w:rsidP="001B751D">
      <w:pPr>
        <w:spacing w:after="120"/>
        <w:rPr>
          <w:rFonts w:ascii="Arial" w:hAnsi="Arial" w:cs="Arial"/>
          <w:i/>
          <w:sz w:val="22"/>
          <w:szCs w:val="22"/>
        </w:rPr>
      </w:pPr>
    </w:p>
    <w:p w14:paraId="64DA9845" w14:textId="77777777" w:rsidR="00430908" w:rsidRDefault="00430908" w:rsidP="001B751D">
      <w:pPr>
        <w:spacing w:after="120"/>
        <w:rPr>
          <w:rFonts w:ascii="Arial" w:hAnsi="Arial" w:cs="Arial"/>
          <w:i/>
          <w:sz w:val="22"/>
          <w:szCs w:val="22"/>
        </w:rPr>
      </w:pPr>
    </w:p>
    <w:p w14:paraId="30D75560" w14:textId="77777777" w:rsidR="00BD6107" w:rsidRDefault="00BD6107" w:rsidP="001B751D">
      <w:pPr>
        <w:spacing w:after="120"/>
        <w:rPr>
          <w:rFonts w:ascii="Arial" w:hAnsi="Arial" w:cs="Arial"/>
          <w:i/>
          <w:sz w:val="22"/>
          <w:szCs w:val="22"/>
        </w:rPr>
      </w:pPr>
    </w:p>
    <w:p w14:paraId="5F390B12" w14:textId="77777777" w:rsidR="00430908" w:rsidRDefault="00430908" w:rsidP="001B751D">
      <w:pPr>
        <w:spacing w:after="120"/>
        <w:rPr>
          <w:rFonts w:ascii="Arial" w:hAnsi="Arial" w:cs="Arial"/>
          <w:i/>
          <w:sz w:val="22"/>
          <w:szCs w:val="22"/>
        </w:rPr>
      </w:pPr>
    </w:p>
    <w:p w14:paraId="7D8C2672" w14:textId="77777777" w:rsidR="00430908" w:rsidRDefault="00430908" w:rsidP="001B751D">
      <w:pPr>
        <w:spacing w:after="120"/>
        <w:rPr>
          <w:rFonts w:ascii="Arial" w:hAnsi="Arial" w:cs="Arial"/>
          <w:i/>
          <w:sz w:val="22"/>
          <w:szCs w:val="22"/>
        </w:rPr>
      </w:pPr>
    </w:p>
    <w:p w14:paraId="2BB37FA1" w14:textId="32E9DB26" w:rsidR="001B751D" w:rsidRDefault="001B751D" w:rsidP="001B751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0E8">
        <w:rPr>
          <w:rFonts w:ascii="Arial" w:hAnsi="Arial" w:cs="Arial"/>
          <w:sz w:val="22"/>
          <w:szCs w:val="22"/>
        </w:rPr>
        <w:tab/>
      </w:r>
      <w:r>
        <w:rPr>
          <w:rFonts w:ascii="Arial" w:hAnsi="Arial" w:cs="Arial"/>
          <w:sz w:val="22"/>
          <w:szCs w:val="22"/>
        </w:rPr>
        <w:t>...................................</w:t>
      </w:r>
    </w:p>
    <w:p w14:paraId="203419CF" w14:textId="5089061D" w:rsidR="001B751D" w:rsidRDefault="001B751D" w:rsidP="001B751D">
      <w:pPr>
        <w:spacing w:after="120"/>
        <w:rPr>
          <w:rFonts w:ascii="Arial" w:hAnsi="Arial" w:cs="Arial"/>
          <w:sz w:val="22"/>
          <w:szCs w:val="22"/>
        </w:rPr>
      </w:pPr>
      <w:r>
        <w:rPr>
          <w:rFonts w:ascii="Arial" w:hAnsi="Arial" w:cs="Arial"/>
          <w:sz w:val="22"/>
          <w:szCs w:val="22"/>
        </w:rPr>
        <w:t xml:space="preserve">  Jitka </w:t>
      </w:r>
      <w:proofErr w:type="spellStart"/>
      <w:r>
        <w:rPr>
          <w:rFonts w:ascii="Arial" w:hAnsi="Arial" w:cs="Arial"/>
          <w:sz w:val="22"/>
          <w:szCs w:val="22"/>
        </w:rPr>
        <w:t>Meriková</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0E8">
        <w:rPr>
          <w:rFonts w:ascii="Arial" w:hAnsi="Arial" w:cs="Arial"/>
          <w:sz w:val="22"/>
          <w:szCs w:val="22"/>
        </w:rPr>
        <w:tab/>
      </w:r>
      <w:r>
        <w:rPr>
          <w:rFonts w:ascii="Arial" w:hAnsi="Arial" w:cs="Arial"/>
          <w:sz w:val="22"/>
          <w:szCs w:val="22"/>
        </w:rPr>
        <w:t>Ing. Pavel Svoboda</w:t>
      </w:r>
    </w:p>
    <w:p w14:paraId="6C30875E" w14:textId="65BC0CAE" w:rsidR="001B751D" w:rsidRPr="00280121" w:rsidRDefault="001B751D" w:rsidP="00280121">
      <w:pPr>
        <w:spacing w:after="120"/>
        <w:rPr>
          <w:rFonts w:ascii="Arial" w:hAnsi="Arial" w:cs="Arial"/>
          <w:sz w:val="22"/>
          <w:szCs w:val="22"/>
        </w:rPr>
      </w:pPr>
      <w:r>
        <w:rPr>
          <w:rFonts w:ascii="Arial" w:hAnsi="Arial" w:cs="Arial"/>
          <w:sz w:val="22"/>
          <w:szCs w:val="22"/>
        </w:rPr>
        <w:t xml:space="preserve">  místostarostka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0E8">
        <w:rPr>
          <w:rFonts w:ascii="Arial" w:hAnsi="Arial" w:cs="Arial"/>
          <w:sz w:val="22"/>
          <w:szCs w:val="22"/>
        </w:rPr>
        <w:tab/>
      </w:r>
      <w:r>
        <w:rPr>
          <w:rFonts w:ascii="Arial" w:hAnsi="Arial" w:cs="Arial"/>
          <w:sz w:val="22"/>
          <w:szCs w:val="22"/>
        </w:rPr>
        <w:t>starosta</w:t>
      </w:r>
    </w:p>
    <w:p w14:paraId="4A2B3B7E" w14:textId="77777777" w:rsidR="001B751D" w:rsidRDefault="001B751D"/>
    <w:p w14:paraId="559A69F7" w14:textId="77777777" w:rsidR="001B751D" w:rsidRPr="001B751D" w:rsidRDefault="001B751D">
      <w:pPr>
        <w:rPr>
          <w:rFonts w:ascii="Arial" w:hAnsi="Arial" w:cs="Arial"/>
          <w:sz w:val="22"/>
          <w:szCs w:val="22"/>
        </w:rPr>
      </w:pPr>
    </w:p>
    <w:p w14:paraId="73A0C0BD" w14:textId="674105AD" w:rsidR="001B751D" w:rsidRPr="001B751D" w:rsidRDefault="001B751D">
      <w:pPr>
        <w:rPr>
          <w:rFonts w:ascii="Arial" w:hAnsi="Arial" w:cs="Arial"/>
          <w:sz w:val="22"/>
          <w:szCs w:val="22"/>
        </w:rPr>
      </w:pPr>
      <w:r w:rsidRPr="001B751D">
        <w:rPr>
          <w:rFonts w:ascii="Arial" w:hAnsi="Arial" w:cs="Arial"/>
          <w:sz w:val="22"/>
          <w:szCs w:val="22"/>
        </w:rPr>
        <w:t>Vyvěšeno:</w:t>
      </w:r>
      <w:r w:rsidR="00BD6107">
        <w:rPr>
          <w:rFonts w:ascii="Arial" w:hAnsi="Arial" w:cs="Arial"/>
          <w:sz w:val="22"/>
          <w:szCs w:val="22"/>
        </w:rPr>
        <w:t xml:space="preserve"> 20. 2. 2024</w:t>
      </w:r>
    </w:p>
    <w:p w14:paraId="0B7D2B09" w14:textId="77777777" w:rsidR="001B751D" w:rsidRPr="001B751D" w:rsidRDefault="001B751D">
      <w:pPr>
        <w:rPr>
          <w:rFonts w:ascii="Arial" w:hAnsi="Arial" w:cs="Arial"/>
          <w:sz w:val="22"/>
          <w:szCs w:val="22"/>
        </w:rPr>
      </w:pPr>
    </w:p>
    <w:p w14:paraId="05C72A72" w14:textId="12E40EF4" w:rsidR="001B751D" w:rsidRPr="001B751D" w:rsidRDefault="001B751D">
      <w:pPr>
        <w:rPr>
          <w:rFonts w:ascii="Arial" w:hAnsi="Arial" w:cs="Arial"/>
          <w:sz w:val="22"/>
          <w:szCs w:val="22"/>
        </w:rPr>
      </w:pPr>
      <w:r w:rsidRPr="001B751D">
        <w:rPr>
          <w:rFonts w:ascii="Arial" w:hAnsi="Arial" w:cs="Arial"/>
          <w:sz w:val="22"/>
          <w:szCs w:val="22"/>
        </w:rPr>
        <w:t>Sejmuto:</w:t>
      </w:r>
      <w:r w:rsidR="00BD6107">
        <w:rPr>
          <w:rFonts w:ascii="Arial" w:hAnsi="Arial" w:cs="Arial"/>
          <w:sz w:val="22"/>
          <w:szCs w:val="22"/>
        </w:rPr>
        <w:t xml:space="preserve"> </w:t>
      </w:r>
    </w:p>
    <w:sectPr w:rsidR="001B751D" w:rsidRPr="001B751D" w:rsidSect="00F609C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20779" w14:textId="77777777" w:rsidR="00F609CF" w:rsidRDefault="00F609CF" w:rsidP="0097773C">
      <w:r>
        <w:separator/>
      </w:r>
    </w:p>
  </w:endnote>
  <w:endnote w:type="continuationSeparator" w:id="0">
    <w:p w14:paraId="1AEA0CD1" w14:textId="77777777" w:rsidR="00F609CF" w:rsidRDefault="00F609CF" w:rsidP="0097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BD0F9" w14:textId="77777777" w:rsidR="00F609CF" w:rsidRDefault="00F609CF" w:rsidP="0097773C">
      <w:r>
        <w:separator/>
      </w:r>
    </w:p>
  </w:footnote>
  <w:footnote w:type="continuationSeparator" w:id="0">
    <w:p w14:paraId="7FDC5A96" w14:textId="77777777" w:rsidR="00F609CF" w:rsidRDefault="00F609CF" w:rsidP="0097773C">
      <w:r>
        <w:continuationSeparator/>
      </w:r>
    </w:p>
  </w:footnote>
  <w:footnote w:id="1">
    <w:p w14:paraId="73B5448B" w14:textId="04ABD2C3" w:rsidR="0097773C" w:rsidRPr="00430908" w:rsidRDefault="0097773C" w:rsidP="0097773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C4FB3"/>
    <w:multiLevelType w:val="hybridMultilevel"/>
    <w:tmpl w:val="F97A7A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B44301"/>
    <w:multiLevelType w:val="hybridMultilevel"/>
    <w:tmpl w:val="13C839DA"/>
    <w:lvl w:ilvl="0" w:tplc="BF8A863C">
      <w:start w:val="1"/>
      <w:numFmt w:val="decimal"/>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0E66E1A"/>
    <w:multiLevelType w:val="hybridMultilevel"/>
    <w:tmpl w:val="EDB026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DF3039"/>
    <w:multiLevelType w:val="hybridMultilevel"/>
    <w:tmpl w:val="BDACFB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0C10B6"/>
    <w:multiLevelType w:val="hybridMultilevel"/>
    <w:tmpl w:val="039266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004031"/>
    <w:multiLevelType w:val="hybridMultilevel"/>
    <w:tmpl w:val="DA1ABB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0723318">
    <w:abstractNumId w:val="2"/>
  </w:num>
  <w:num w:numId="2" w16cid:durableId="749235960">
    <w:abstractNumId w:val="4"/>
  </w:num>
  <w:num w:numId="3" w16cid:durableId="1635403689">
    <w:abstractNumId w:val="3"/>
  </w:num>
  <w:num w:numId="4" w16cid:durableId="2068064538">
    <w:abstractNumId w:val="0"/>
  </w:num>
  <w:num w:numId="5" w16cid:durableId="1056393580">
    <w:abstractNumId w:val="5"/>
  </w:num>
  <w:num w:numId="6" w16cid:durableId="1146820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3C"/>
    <w:rsid w:val="00036AA4"/>
    <w:rsid w:val="001B751D"/>
    <w:rsid w:val="00280121"/>
    <w:rsid w:val="00337721"/>
    <w:rsid w:val="003C0DCC"/>
    <w:rsid w:val="00430908"/>
    <w:rsid w:val="00432A9E"/>
    <w:rsid w:val="008B3594"/>
    <w:rsid w:val="0097773C"/>
    <w:rsid w:val="00BD6107"/>
    <w:rsid w:val="00C86F31"/>
    <w:rsid w:val="00CA20E8"/>
    <w:rsid w:val="00D8615C"/>
    <w:rsid w:val="00DF27C0"/>
    <w:rsid w:val="00F609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BCE4"/>
  <w15:chartTrackingRefBased/>
  <w15:docId w15:val="{5C660161-1434-4838-B695-53152BDB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73C"/>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7773C"/>
    <w:pPr>
      <w:spacing w:after="120"/>
    </w:pPr>
  </w:style>
  <w:style w:type="character" w:customStyle="1" w:styleId="ZkladntextChar">
    <w:name w:val="Základní text Char"/>
    <w:basedOn w:val="Standardnpsmoodstavce"/>
    <w:link w:val="Zkladntext"/>
    <w:rsid w:val="0097773C"/>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uiPriority w:val="99"/>
    <w:rsid w:val="0097773C"/>
    <w:rPr>
      <w:noProof/>
      <w:sz w:val="20"/>
      <w:szCs w:val="20"/>
    </w:rPr>
  </w:style>
  <w:style w:type="character" w:customStyle="1" w:styleId="TextpoznpodarouChar">
    <w:name w:val="Text pozn. pod čarou Char"/>
    <w:basedOn w:val="Standardnpsmoodstavce"/>
    <w:link w:val="Textpoznpodarou"/>
    <w:uiPriority w:val="99"/>
    <w:rsid w:val="0097773C"/>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97773C"/>
    <w:rPr>
      <w:vertAlign w:val="superscript"/>
    </w:rPr>
  </w:style>
  <w:style w:type="paragraph" w:styleId="Odstavecseseznamem">
    <w:name w:val="List Paragraph"/>
    <w:basedOn w:val="Normln"/>
    <w:uiPriority w:val="34"/>
    <w:qFormat/>
    <w:rsid w:val="00977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1</Pages>
  <Words>186</Words>
  <Characters>1098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2024-01-22T11:31:00Z</dcterms:created>
  <dcterms:modified xsi:type="dcterms:W3CDTF">2024-02-20T17:50:00Z</dcterms:modified>
</cp:coreProperties>
</file>