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1DE24" w14:textId="77777777" w:rsidR="00514197" w:rsidRPr="00514197" w:rsidRDefault="00514197" w:rsidP="00514197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514197">
        <w:rPr>
          <w:rFonts w:ascii="Arial" w:hAnsi="Arial" w:cs="Arial"/>
          <w:b/>
          <w:kern w:val="0"/>
          <w:sz w:val="24"/>
          <w:szCs w:val="24"/>
          <w14:ligatures w14:val="none"/>
        </w:rPr>
        <w:t>Město Husinec</w:t>
      </w:r>
    </w:p>
    <w:p w14:paraId="0553E2D3" w14:textId="77777777" w:rsidR="00514197" w:rsidRPr="00514197" w:rsidRDefault="00514197" w:rsidP="00514197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514197">
        <w:rPr>
          <w:rFonts w:ascii="Arial" w:hAnsi="Arial" w:cs="Arial"/>
          <w:b/>
          <w:kern w:val="0"/>
          <w:sz w:val="24"/>
          <w:szCs w:val="24"/>
          <w14:ligatures w14:val="none"/>
        </w:rPr>
        <w:t>Zastupitelstvo města Husinec</w:t>
      </w:r>
    </w:p>
    <w:p w14:paraId="7E3160A9" w14:textId="77777777" w:rsidR="00514197" w:rsidRPr="00514197" w:rsidRDefault="00514197" w:rsidP="00514197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514197">
        <w:rPr>
          <w:rFonts w:ascii="Arial" w:hAnsi="Arial" w:cs="Arial"/>
          <w:b/>
          <w:kern w:val="0"/>
          <w:sz w:val="24"/>
          <w:szCs w:val="24"/>
          <w14:ligatures w14:val="none"/>
        </w:rPr>
        <w:t>Obecně závazná vyhláška města č. 3/2025,</w:t>
      </w:r>
    </w:p>
    <w:p w14:paraId="47563372" w14:textId="77777777" w:rsidR="00514197" w:rsidRPr="00514197" w:rsidRDefault="00514197" w:rsidP="00514197">
      <w:pPr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514197">
        <w:rPr>
          <w:rFonts w:ascii="Arial" w:hAnsi="Arial" w:cs="Arial"/>
          <w:b/>
          <w:kern w:val="0"/>
          <w:sz w:val="24"/>
          <w:szCs w:val="24"/>
          <w14:ligatures w14:val="none"/>
        </w:rPr>
        <w:t>kterou se stanovují pravidla pro pohyb psů na veřejném prostranství ve městě</w:t>
      </w:r>
    </w:p>
    <w:p w14:paraId="51008696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1C381118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Zastupitelstvo města Husinec se na svém zasedání dne 6.2.2025 usnesením č. 13/25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2DF48F13" w14:textId="77777777" w:rsidR="00514197" w:rsidRPr="00514197" w:rsidRDefault="00514197" w:rsidP="00514197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514197">
        <w:rPr>
          <w:rFonts w:ascii="Arial" w:hAnsi="Arial" w:cs="Arial"/>
          <w:b/>
          <w:kern w:val="0"/>
          <w:szCs w:val="24"/>
          <w14:ligatures w14:val="none"/>
        </w:rPr>
        <w:t>Čl. 1</w:t>
      </w:r>
    </w:p>
    <w:p w14:paraId="1A219F13" w14:textId="77777777" w:rsidR="00514197" w:rsidRPr="00514197" w:rsidRDefault="00514197" w:rsidP="00514197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514197">
        <w:rPr>
          <w:rFonts w:ascii="Arial" w:hAnsi="Arial" w:cs="Arial"/>
          <w:b/>
          <w:kern w:val="0"/>
          <w:szCs w:val="24"/>
          <w14:ligatures w14:val="none"/>
        </w:rPr>
        <w:t>Pravidla pro pohyb psů na veřejném prostranství</w:t>
      </w:r>
    </w:p>
    <w:p w14:paraId="16E06735" w14:textId="77777777" w:rsidR="00514197" w:rsidRPr="00514197" w:rsidRDefault="00514197" w:rsidP="00514197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Stanovují se následující pravidla pro pohyb psů na veřejném prostranství ve městě.</w:t>
      </w:r>
      <w:r w:rsidRPr="00514197">
        <w:rPr>
          <w:rFonts w:ascii="Arial" w:hAnsi="Arial" w:cs="Arial"/>
          <w:kern w:val="0"/>
          <w:vertAlign w:val="superscript"/>
          <w14:ligatures w14:val="none"/>
        </w:rPr>
        <w:footnoteReference w:id="1"/>
      </w:r>
    </w:p>
    <w:p w14:paraId="39E424C9" w14:textId="77777777" w:rsidR="00514197" w:rsidRPr="00514197" w:rsidRDefault="00514197" w:rsidP="00514197">
      <w:pPr>
        <w:numPr>
          <w:ilvl w:val="0"/>
          <w:numId w:val="2"/>
        </w:numPr>
        <w:tabs>
          <w:tab w:val="left" w:pos="709"/>
        </w:tabs>
        <w:spacing w:after="120" w:line="276" w:lineRule="auto"/>
        <w:ind w:left="709" w:hanging="425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na veřejných prostranstvích ve městě vyznačených v příloze č. 1, která je nedílnou součástí této obecně závazné vyhlášky, je možný pohyb psů pouze na vodítku,</w:t>
      </w:r>
    </w:p>
    <w:p w14:paraId="00640645" w14:textId="77777777" w:rsidR="00514197" w:rsidRPr="00514197" w:rsidRDefault="00514197" w:rsidP="00514197">
      <w:pPr>
        <w:numPr>
          <w:ilvl w:val="0"/>
          <w:numId w:val="2"/>
        </w:numPr>
        <w:tabs>
          <w:tab w:val="left" w:pos="709"/>
        </w:tabs>
        <w:spacing w:after="120" w:line="276" w:lineRule="auto"/>
        <w:ind w:left="709" w:hanging="425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na veřejných prostranstvích ve městě vyznačených v příloze č. 2, která je nedílnou součástí této obecně závazné vyhlášky, se zakazuje výcvik psů,</w:t>
      </w:r>
    </w:p>
    <w:p w14:paraId="185130FA" w14:textId="77777777" w:rsidR="00514197" w:rsidRPr="00514197" w:rsidRDefault="00514197" w:rsidP="00514197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Splnění povinností stanovených v odstavci 1 zajišťuje fyzická osoba, která má psa na veřejném prostranství pod kontrolou či dohledem.</w:t>
      </w:r>
      <w:r w:rsidRPr="00514197">
        <w:rPr>
          <w:rFonts w:ascii="Arial" w:hAnsi="Arial" w:cs="Arial"/>
          <w:kern w:val="0"/>
          <w:vertAlign w:val="superscript"/>
          <w14:ligatures w14:val="none"/>
        </w:rPr>
        <w:footnoteReference w:id="2"/>
      </w:r>
    </w:p>
    <w:p w14:paraId="7DD0AB3A" w14:textId="77777777" w:rsidR="00514197" w:rsidRPr="00514197" w:rsidRDefault="00514197" w:rsidP="00514197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Pravidla stanovená v odstavci 1 se nevztahují na psy při jejich použití dle zvláštních právních předpisů.</w:t>
      </w:r>
      <w:r w:rsidRPr="00514197">
        <w:rPr>
          <w:rFonts w:ascii="Arial" w:hAnsi="Arial" w:cs="Arial"/>
          <w:kern w:val="0"/>
          <w:vertAlign w:val="superscript"/>
          <w14:ligatures w14:val="none"/>
        </w:rPr>
        <w:footnoteReference w:id="3"/>
      </w:r>
    </w:p>
    <w:p w14:paraId="4945D86C" w14:textId="77777777" w:rsidR="00514197" w:rsidRPr="00514197" w:rsidRDefault="00514197" w:rsidP="00514197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</w:p>
    <w:p w14:paraId="178C7922" w14:textId="77777777" w:rsidR="00514197" w:rsidRPr="00514197" w:rsidRDefault="00514197" w:rsidP="00514197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514197">
        <w:rPr>
          <w:rFonts w:ascii="Arial" w:hAnsi="Arial" w:cs="Arial"/>
          <w:b/>
          <w:kern w:val="0"/>
          <w14:ligatures w14:val="none"/>
        </w:rPr>
        <w:t>Čl. 2</w:t>
      </w:r>
    </w:p>
    <w:p w14:paraId="030FD549" w14:textId="77777777" w:rsidR="00514197" w:rsidRPr="00514197" w:rsidRDefault="00514197" w:rsidP="00514197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Tato obecně závazná vyhláška nabývá účinnosti počátkem patnáctého dne následujícího po dni jejího vyhlášení.</w:t>
      </w:r>
    </w:p>
    <w:p w14:paraId="11761362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46F2AE43" w14:textId="77777777" w:rsidR="00514197" w:rsidRDefault="00514197" w:rsidP="00514197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0A065F55" w14:textId="77777777" w:rsidR="00514197" w:rsidRDefault="00514197" w:rsidP="00514197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79D2637A" w14:textId="77777777" w:rsidR="00514197" w:rsidRPr="00514197" w:rsidRDefault="00514197" w:rsidP="00514197">
      <w:pPr>
        <w:spacing w:after="0" w:line="276" w:lineRule="auto"/>
        <w:rPr>
          <w:rFonts w:ascii="Arial" w:hAnsi="Arial" w:cs="Arial"/>
          <w:kern w:val="0"/>
          <w14:ligatures w14:val="none"/>
        </w:rPr>
        <w:sectPr w:rsidR="00514197" w:rsidRPr="00514197" w:rsidSect="00514197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173F3E1A" w14:textId="77777777" w:rsidR="00514197" w:rsidRPr="00514197" w:rsidRDefault="00514197" w:rsidP="00514197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………………………………</w:t>
      </w:r>
    </w:p>
    <w:p w14:paraId="703E2BCE" w14:textId="77777777" w:rsidR="00514197" w:rsidRPr="00514197" w:rsidRDefault="00514197" w:rsidP="00514197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Ludmila Pánková</w:t>
      </w:r>
    </w:p>
    <w:p w14:paraId="1C237F2A" w14:textId="77777777" w:rsidR="00514197" w:rsidRPr="00514197" w:rsidRDefault="00514197" w:rsidP="00514197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starostka</w:t>
      </w:r>
      <w:r w:rsidRPr="00514197">
        <w:rPr>
          <w:rFonts w:ascii="Arial" w:hAnsi="Arial" w:cs="Arial"/>
          <w:kern w:val="0"/>
          <w14:ligatures w14:val="none"/>
        </w:rPr>
        <w:br w:type="column"/>
      </w:r>
      <w:r w:rsidRPr="00514197">
        <w:rPr>
          <w:rFonts w:ascii="Arial" w:hAnsi="Arial" w:cs="Arial"/>
          <w:kern w:val="0"/>
          <w14:ligatures w14:val="none"/>
        </w:rPr>
        <w:t>………………………………</w:t>
      </w:r>
    </w:p>
    <w:p w14:paraId="18D23584" w14:textId="77777777" w:rsidR="00514197" w:rsidRPr="00514197" w:rsidRDefault="00514197" w:rsidP="00514197">
      <w:pPr>
        <w:keepNext/>
        <w:spacing w:after="0" w:line="240" w:lineRule="auto"/>
        <w:jc w:val="center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Jaroslav Maryška</w:t>
      </w:r>
    </w:p>
    <w:p w14:paraId="535BD8D3" w14:textId="77777777" w:rsidR="00514197" w:rsidRPr="00514197" w:rsidRDefault="00514197" w:rsidP="00514197">
      <w:pPr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místostarosta</w:t>
      </w:r>
    </w:p>
    <w:p w14:paraId="059A089F" w14:textId="77777777" w:rsidR="00514197" w:rsidRPr="00514197" w:rsidRDefault="00514197" w:rsidP="00514197">
      <w:pPr>
        <w:spacing w:after="120" w:line="240" w:lineRule="auto"/>
        <w:ind w:left="-4820" w:firstLine="4820"/>
        <w:rPr>
          <w:rFonts w:ascii="Arial" w:hAnsi="Arial" w:cs="Arial"/>
          <w:kern w:val="0"/>
          <w14:ligatures w14:val="none"/>
        </w:rPr>
      </w:pPr>
    </w:p>
    <w:p w14:paraId="014979CE" w14:textId="77777777" w:rsidR="00514197" w:rsidRPr="00514197" w:rsidRDefault="00514197" w:rsidP="00514197">
      <w:pPr>
        <w:spacing w:after="120" w:line="240" w:lineRule="auto"/>
        <w:rPr>
          <w:rFonts w:ascii="Arial" w:hAnsi="Arial" w:cs="Arial"/>
          <w:kern w:val="0"/>
          <w14:ligatures w14:val="none"/>
        </w:rPr>
        <w:sectPr w:rsidR="00514197" w:rsidRPr="00514197" w:rsidSect="0051419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17D347EC" w14:textId="77777777" w:rsidR="00514197" w:rsidRPr="00514197" w:rsidRDefault="00514197" w:rsidP="00514197">
      <w:pPr>
        <w:spacing w:after="0" w:line="276" w:lineRule="auto"/>
        <w:jc w:val="both"/>
        <w:rPr>
          <w:rFonts w:ascii="Arial" w:hAnsi="Arial" w:cs="Arial"/>
          <w:kern w:val="0"/>
          <w14:ligatures w14:val="none"/>
        </w:rPr>
        <w:sectPr w:rsidR="00514197" w:rsidRPr="00514197" w:rsidSect="0051419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F7AF5B0" w14:textId="77777777" w:rsidR="00514197" w:rsidRPr="00514197" w:rsidRDefault="00514197" w:rsidP="00514197">
      <w:pPr>
        <w:spacing w:after="120" w:line="240" w:lineRule="auto"/>
        <w:jc w:val="both"/>
        <w:rPr>
          <w:rFonts w:ascii="Arial" w:hAnsi="Arial" w:cs="Arial"/>
          <w:b/>
          <w:kern w:val="0"/>
          <w14:ligatures w14:val="none"/>
        </w:rPr>
      </w:pPr>
      <w:bookmarkStart w:id="0" w:name="_Hlk189051320"/>
      <w:r w:rsidRPr="00514197">
        <w:rPr>
          <w:rFonts w:ascii="Arial" w:hAnsi="Arial" w:cs="Arial"/>
          <w:b/>
          <w:kern w:val="0"/>
          <w14:ligatures w14:val="none"/>
        </w:rPr>
        <w:lastRenderedPageBreak/>
        <w:t>Příloha č. 1 k obecně závazné vyhlášce města č. 3/2025, kterou se stanovují pravidla pro pohyb psů na veřejném prostranství ve městě</w:t>
      </w:r>
    </w:p>
    <w:p w14:paraId="4B302951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11ADF41A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color w:val="00B0F0"/>
          <w:kern w:val="0"/>
          <w14:ligatures w14:val="none"/>
        </w:rPr>
      </w:pPr>
    </w:p>
    <w:p w14:paraId="597A3D98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Veřejná prostranství, na nichž je možný pohyb psů pouze na vodítku</w:t>
      </w:r>
    </w:p>
    <w:p w14:paraId="4199DA3E" w14:textId="77777777" w:rsidR="00514197" w:rsidRPr="00514197" w:rsidRDefault="00514197" w:rsidP="00514197">
      <w:pPr>
        <w:numPr>
          <w:ilvl w:val="0"/>
          <w:numId w:val="3"/>
        </w:numPr>
        <w:tabs>
          <w:tab w:val="left" w:pos="709"/>
        </w:tabs>
        <w:spacing w:after="120" w:line="276" w:lineRule="auto"/>
        <w:ind w:hanging="436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náměstí</w:t>
      </w:r>
    </w:p>
    <w:p w14:paraId="46565730" w14:textId="77777777" w:rsidR="00514197" w:rsidRPr="00514197" w:rsidRDefault="00514197" w:rsidP="00514197">
      <w:pPr>
        <w:numPr>
          <w:ilvl w:val="0"/>
          <w:numId w:val="3"/>
        </w:numPr>
        <w:tabs>
          <w:tab w:val="left" w:pos="709"/>
        </w:tabs>
        <w:spacing w:after="120" w:line="276" w:lineRule="auto"/>
        <w:ind w:hanging="436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ulice</w:t>
      </w:r>
    </w:p>
    <w:p w14:paraId="795B9E08" w14:textId="77777777" w:rsidR="00514197" w:rsidRPr="00514197" w:rsidRDefault="00514197" w:rsidP="00514197">
      <w:pPr>
        <w:numPr>
          <w:ilvl w:val="0"/>
          <w:numId w:val="3"/>
        </w:numPr>
        <w:tabs>
          <w:tab w:val="left" w:pos="709"/>
        </w:tabs>
        <w:spacing w:after="120" w:line="276" w:lineRule="auto"/>
        <w:ind w:hanging="436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chodníky</w:t>
      </w:r>
    </w:p>
    <w:p w14:paraId="4ACA91B1" w14:textId="77777777" w:rsidR="00514197" w:rsidRPr="00514197" w:rsidRDefault="00514197" w:rsidP="00514197">
      <w:pPr>
        <w:numPr>
          <w:ilvl w:val="0"/>
          <w:numId w:val="3"/>
        </w:numPr>
        <w:tabs>
          <w:tab w:val="left" w:pos="709"/>
        </w:tabs>
        <w:spacing w:after="120" w:line="276" w:lineRule="auto"/>
        <w:ind w:hanging="436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veřejná zeleň</w:t>
      </w:r>
    </w:p>
    <w:p w14:paraId="584405A5" w14:textId="77777777" w:rsidR="00514197" w:rsidRPr="00514197" w:rsidRDefault="00514197" w:rsidP="00514197">
      <w:pPr>
        <w:numPr>
          <w:ilvl w:val="0"/>
          <w:numId w:val="3"/>
        </w:numPr>
        <w:tabs>
          <w:tab w:val="left" w:pos="709"/>
        </w:tabs>
        <w:spacing w:after="120" w:line="276" w:lineRule="auto"/>
        <w:ind w:hanging="436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parky</w:t>
      </w:r>
    </w:p>
    <w:p w14:paraId="44997CAF" w14:textId="77777777" w:rsidR="00514197" w:rsidRPr="00514197" w:rsidRDefault="00514197" w:rsidP="00514197">
      <w:pPr>
        <w:numPr>
          <w:ilvl w:val="0"/>
          <w:numId w:val="3"/>
        </w:numPr>
        <w:tabs>
          <w:tab w:val="left" w:pos="709"/>
        </w:tabs>
        <w:spacing w:after="120" w:line="276" w:lineRule="auto"/>
        <w:ind w:hanging="436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sportoviště</w:t>
      </w:r>
    </w:p>
    <w:p w14:paraId="4F511513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74A24906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10D86431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bookmarkEnd w:id="0"/>
    <w:p w14:paraId="58886CC3" w14:textId="77777777" w:rsidR="00514197" w:rsidRPr="00514197" w:rsidRDefault="00514197" w:rsidP="00514197">
      <w:pPr>
        <w:spacing w:after="120" w:line="240" w:lineRule="auto"/>
        <w:jc w:val="both"/>
        <w:rPr>
          <w:kern w:val="0"/>
          <w14:ligatures w14:val="none"/>
        </w:rPr>
      </w:pPr>
    </w:p>
    <w:p w14:paraId="04C16131" w14:textId="77777777" w:rsidR="00514197" w:rsidRPr="00514197" w:rsidRDefault="00514197" w:rsidP="00514197">
      <w:pPr>
        <w:spacing w:after="120" w:line="240" w:lineRule="auto"/>
        <w:jc w:val="both"/>
        <w:rPr>
          <w:kern w:val="0"/>
          <w14:ligatures w14:val="none"/>
        </w:rPr>
      </w:pPr>
    </w:p>
    <w:p w14:paraId="09BA3AF1" w14:textId="77777777" w:rsidR="00514197" w:rsidRPr="00514197" w:rsidRDefault="00514197" w:rsidP="00514197">
      <w:pPr>
        <w:spacing w:after="120" w:line="240" w:lineRule="auto"/>
        <w:jc w:val="both"/>
        <w:rPr>
          <w:kern w:val="0"/>
          <w14:ligatures w14:val="none"/>
        </w:rPr>
      </w:pPr>
    </w:p>
    <w:p w14:paraId="4873F47C" w14:textId="77777777" w:rsidR="00514197" w:rsidRPr="00514197" w:rsidRDefault="00514197" w:rsidP="00514197">
      <w:pPr>
        <w:spacing w:after="120" w:line="240" w:lineRule="auto"/>
        <w:jc w:val="both"/>
        <w:rPr>
          <w:kern w:val="0"/>
          <w14:ligatures w14:val="none"/>
        </w:rPr>
      </w:pPr>
    </w:p>
    <w:p w14:paraId="23771715" w14:textId="77777777" w:rsidR="00514197" w:rsidRPr="00514197" w:rsidRDefault="00514197" w:rsidP="00514197">
      <w:pPr>
        <w:spacing w:after="120" w:line="240" w:lineRule="auto"/>
        <w:jc w:val="both"/>
        <w:rPr>
          <w:rFonts w:ascii="Arial" w:hAnsi="Arial" w:cs="Arial"/>
          <w:b/>
          <w:kern w:val="0"/>
          <w14:ligatures w14:val="none"/>
        </w:rPr>
      </w:pPr>
      <w:r w:rsidRPr="00514197">
        <w:rPr>
          <w:rFonts w:ascii="Arial" w:hAnsi="Arial" w:cs="Arial"/>
          <w:b/>
          <w:kern w:val="0"/>
          <w14:ligatures w14:val="none"/>
        </w:rPr>
        <w:t>Příloha č. 2 k obecně závazné vyhlášce města, kterou se stanovují pravidla pro pohyb psů na veřejném prostranství ve městě</w:t>
      </w:r>
    </w:p>
    <w:p w14:paraId="2ABD58E5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3D0821FB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color w:val="00B0F0"/>
          <w:kern w:val="0"/>
          <w14:ligatures w14:val="none"/>
        </w:rPr>
      </w:pPr>
    </w:p>
    <w:p w14:paraId="7C0C7D63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Veřejná prostranství, na nichž se zakazuje výcvik psů</w:t>
      </w:r>
    </w:p>
    <w:p w14:paraId="06332BB1" w14:textId="77777777" w:rsidR="00514197" w:rsidRPr="00514197" w:rsidRDefault="00514197" w:rsidP="00514197">
      <w:pPr>
        <w:numPr>
          <w:ilvl w:val="0"/>
          <w:numId w:val="3"/>
        </w:numPr>
        <w:tabs>
          <w:tab w:val="left" w:pos="709"/>
        </w:tabs>
        <w:spacing w:after="120" w:line="276" w:lineRule="auto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náměstí</w:t>
      </w:r>
    </w:p>
    <w:p w14:paraId="741FC7FD" w14:textId="77777777" w:rsidR="00514197" w:rsidRPr="00514197" w:rsidRDefault="00514197" w:rsidP="00514197">
      <w:pPr>
        <w:numPr>
          <w:ilvl w:val="0"/>
          <w:numId w:val="3"/>
        </w:numPr>
        <w:tabs>
          <w:tab w:val="left" w:pos="709"/>
        </w:tabs>
        <w:spacing w:after="120" w:line="276" w:lineRule="auto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ulice</w:t>
      </w:r>
    </w:p>
    <w:p w14:paraId="024838F0" w14:textId="77777777" w:rsidR="00514197" w:rsidRPr="00514197" w:rsidRDefault="00514197" w:rsidP="00514197">
      <w:pPr>
        <w:numPr>
          <w:ilvl w:val="0"/>
          <w:numId w:val="3"/>
        </w:numPr>
        <w:tabs>
          <w:tab w:val="left" w:pos="709"/>
        </w:tabs>
        <w:spacing w:after="120" w:line="276" w:lineRule="auto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chodníky</w:t>
      </w:r>
    </w:p>
    <w:p w14:paraId="27BD04C3" w14:textId="77777777" w:rsidR="00514197" w:rsidRPr="00514197" w:rsidRDefault="00514197" w:rsidP="00514197">
      <w:pPr>
        <w:numPr>
          <w:ilvl w:val="0"/>
          <w:numId w:val="3"/>
        </w:numPr>
        <w:tabs>
          <w:tab w:val="left" w:pos="709"/>
        </w:tabs>
        <w:spacing w:after="120" w:line="276" w:lineRule="auto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veřejná zeleň</w:t>
      </w:r>
    </w:p>
    <w:p w14:paraId="196C81D0" w14:textId="77777777" w:rsidR="00514197" w:rsidRPr="00514197" w:rsidRDefault="00514197" w:rsidP="00514197">
      <w:pPr>
        <w:numPr>
          <w:ilvl w:val="0"/>
          <w:numId w:val="3"/>
        </w:numPr>
        <w:tabs>
          <w:tab w:val="left" w:pos="709"/>
        </w:tabs>
        <w:spacing w:after="120" w:line="276" w:lineRule="auto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parky</w:t>
      </w:r>
    </w:p>
    <w:p w14:paraId="72BCD24A" w14:textId="77777777" w:rsidR="00514197" w:rsidRPr="00514197" w:rsidRDefault="00514197" w:rsidP="00514197">
      <w:pPr>
        <w:numPr>
          <w:ilvl w:val="0"/>
          <w:numId w:val="3"/>
        </w:numPr>
        <w:tabs>
          <w:tab w:val="left" w:pos="709"/>
        </w:tabs>
        <w:spacing w:after="120" w:line="276" w:lineRule="auto"/>
        <w:contextualSpacing/>
        <w:jc w:val="both"/>
        <w:rPr>
          <w:rFonts w:ascii="Arial" w:hAnsi="Arial" w:cs="Arial"/>
          <w:kern w:val="0"/>
          <w14:ligatures w14:val="none"/>
        </w:rPr>
      </w:pPr>
      <w:r w:rsidRPr="00514197">
        <w:rPr>
          <w:rFonts w:ascii="Arial" w:hAnsi="Arial" w:cs="Arial"/>
          <w:kern w:val="0"/>
          <w14:ligatures w14:val="none"/>
        </w:rPr>
        <w:t>sportoviště (vyjma míst k tomu určených)</w:t>
      </w:r>
    </w:p>
    <w:p w14:paraId="50DC56E5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2FFE6C54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4E8EA3E3" w14:textId="77777777" w:rsidR="00514197" w:rsidRPr="00514197" w:rsidRDefault="00514197" w:rsidP="0051419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4FB8CFED" w14:textId="77777777" w:rsidR="00556CF8" w:rsidRDefault="00556CF8"/>
    <w:sectPr w:rsidR="00556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61DD6" w14:textId="77777777" w:rsidR="007A51D2" w:rsidRDefault="007A51D2" w:rsidP="00514197">
      <w:pPr>
        <w:spacing w:after="0" w:line="240" w:lineRule="auto"/>
      </w:pPr>
      <w:r>
        <w:separator/>
      </w:r>
    </w:p>
  </w:endnote>
  <w:endnote w:type="continuationSeparator" w:id="0">
    <w:p w14:paraId="7B357031" w14:textId="77777777" w:rsidR="007A51D2" w:rsidRDefault="007A51D2" w:rsidP="00514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A2679" w14:textId="77777777" w:rsidR="007A51D2" w:rsidRDefault="007A51D2" w:rsidP="00514197">
      <w:pPr>
        <w:spacing w:after="0" w:line="240" w:lineRule="auto"/>
      </w:pPr>
      <w:r>
        <w:separator/>
      </w:r>
    </w:p>
  </w:footnote>
  <w:footnote w:type="continuationSeparator" w:id="0">
    <w:p w14:paraId="64C25C4F" w14:textId="77777777" w:rsidR="007A51D2" w:rsidRDefault="007A51D2" w:rsidP="00514197">
      <w:pPr>
        <w:spacing w:after="0" w:line="240" w:lineRule="auto"/>
      </w:pPr>
      <w:r>
        <w:continuationSeparator/>
      </w:r>
    </w:p>
  </w:footnote>
  <w:footnote w:id="1">
    <w:p w14:paraId="51321F58" w14:textId="77777777" w:rsidR="00514197" w:rsidRDefault="00514197" w:rsidP="0051419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0AE951AF" w14:textId="77777777" w:rsidR="00514197" w:rsidRDefault="00514197" w:rsidP="0051419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33EF4A77" w14:textId="77777777" w:rsidR="00514197" w:rsidRDefault="00514197" w:rsidP="0051419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E1C74"/>
    <w:multiLevelType w:val="hybridMultilevel"/>
    <w:tmpl w:val="1AD6E7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4476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8726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9174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197"/>
    <w:rsid w:val="00497EBF"/>
    <w:rsid w:val="00514197"/>
    <w:rsid w:val="00556CF8"/>
    <w:rsid w:val="00721DA8"/>
    <w:rsid w:val="007A51D2"/>
    <w:rsid w:val="00EC3D77"/>
    <w:rsid w:val="00F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1ACA"/>
  <w15:chartTrackingRefBased/>
  <w15:docId w15:val="{EF1AB449-BDA7-4AA4-8C7A-40326205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4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4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41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41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41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41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41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41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41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41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41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41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419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419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41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41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41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41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41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4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41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4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41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41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419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419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41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419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4197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14197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1419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141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Bernardová</dc:creator>
  <cp:keywords/>
  <dc:description/>
  <cp:lastModifiedBy>Iva Bernardová</cp:lastModifiedBy>
  <cp:revision>1</cp:revision>
  <dcterms:created xsi:type="dcterms:W3CDTF">2025-02-12T14:14:00Z</dcterms:created>
  <dcterms:modified xsi:type="dcterms:W3CDTF">2025-02-12T14:16:00Z</dcterms:modified>
</cp:coreProperties>
</file>