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71" w:rsidRPr="00DA78CD" w:rsidRDefault="00C53D71" w:rsidP="00383F21">
      <w:pPr>
        <w:spacing w:after="0" w:line="240" w:lineRule="auto"/>
        <w:jc w:val="center"/>
        <w:rPr>
          <w:rFonts w:ascii="Arial" w:hAnsi="Arial" w:cs="Arial"/>
          <w:b/>
        </w:rPr>
      </w:pPr>
    </w:p>
    <w:p w:rsidR="00524068" w:rsidRPr="00BF009A" w:rsidRDefault="00BF009A" w:rsidP="00524068">
      <w:pPr>
        <w:pStyle w:val="Normlnweb"/>
        <w:tabs>
          <w:tab w:val="left" w:pos="540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BF009A">
        <w:rPr>
          <w:rFonts w:ascii="Arial" w:hAnsi="Arial" w:cs="Arial"/>
          <w:b/>
          <w:snapToGrid w:val="0"/>
          <w:color w:val="000000"/>
          <w:spacing w:val="-6"/>
          <w:sz w:val="28"/>
          <w:szCs w:val="28"/>
        </w:rPr>
        <w:t>Obecně</w:t>
      </w:r>
      <w:r w:rsidRPr="00BF009A">
        <w:rPr>
          <w:rFonts w:ascii="Arial" w:hAnsi="Arial" w:cs="Arial"/>
          <w:b/>
          <w:bCs/>
          <w:color w:val="000000"/>
          <w:kern w:val="24"/>
          <w:sz w:val="28"/>
          <w:szCs w:val="28"/>
        </w:rPr>
        <w:t xml:space="preserve"> závazná vyhláška</w:t>
      </w:r>
    </w:p>
    <w:p w:rsidR="00524068" w:rsidRPr="00BF009A" w:rsidRDefault="00524068" w:rsidP="00524068">
      <w:pPr>
        <w:pStyle w:val="Normlnweb"/>
        <w:tabs>
          <w:tab w:val="left" w:pos="540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BF009A">
        <w:rPr>
          <w:rFonts w:ascii="Arial" w:hAnsi="Arial" w:cs="Arial"/>
          <w:b/>
          <w:snapToGrid w:val="0"/>
          <w:color w:val="000000"/>
          <w:spacing w:val="-6"/>
          <w:sz w:val="28"/>
          <w:szCs w:val="28"/>
        </w:rPr>
        <w:t>regulující</w:t>
      </w:r>
      <w:r w:rsidRPr="00BF009A">
        <w:rPr>
          <w:rFonts w:ascii="Arial" w:hAnsi="Arial" w:cs="Arial"/>
          <w:b/>
          <w:bCs/>
          <w:color w:val="000000"/>
          <w:kern w:val="24"/>
          <w:sz w:val="28"/>
          <w:szCs w:val="28"/>
        </w:rPr>
        <w:t xml:space="preserve"> </w:t>
      </w:r>
      <w:r w:rsidR="00A2247F" w:rsidRPr="00BF009A">
        <w:rPr>
          <w:rFonts w:ascii="Arial" w:hAnsi="Arial" w:cs="Arial"/>
          <w:b/>
          <w:bCs/>
          <w:color w:val="000000"/>
          <w:kern w:val="24"/>
          <w:sz w:val="28"/>
          <w:szCs w:val="28"/>
        </w:rPr>
        <w:t>provozování hazardních her</w:t>
      </w:r>
    </w:p>
    <w:p w:rsidR="00524068" w:rsidRPr="00BF009A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napToGrid w:val="0"/>
          <w:color w:val="000000"/>
          <w:spacing w:val="-6"/>
          <w:sz w:val="32"/>
          <w:szCs w:val="32"/>
        </w:rPr>
      </w:pPr>
    </w:p>
    <w:p w:rsidR="00524068" w:rsidRP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524068">
        <w:rPr>
          <w:rFonts w:ascii="Arial" w:hAnsi="Arial" w:cs="Arial"/>
          <w:color w:val="000000"/>
          <w:kern w:val="24"/>
          <w:sz w:val="22"/>
          <w:szCs w:val="22"/>
        </w:rPr>
        <w:t xml:space="preserve">Zastupitelstvo města Třince se na svém </w:t>
      </w:r>
      <w:r w:rsidR="00160A36">
        <w:rPr>
          <w:rFonts w:ascii="Arial" w:hAnsi="Arial" w:cs="Arial"/>
          <w:bCs/>
          <w:kern w:val="24"/>
          <w:sz w:val="22"/>
          <w:szCs w:val="22"/>
        </w:rPr>
        <w:t>2</w:t>
      </w:r>
      <w:r w:rsidRPr="00640FC3">
        <w:rPr>
          <w:rFonts w:ascii="Arial" w:hAnsi="Arial" w:cs="Arial"/>
          <w:color w:val="000000"/>
          <w:kern w:val="24"/>
          <w:sz w:val="22"/>
          <w:szCs w:val="22"/>
        </w:rPr>
        <w:t>.</w:t>
      </w:r>
      <w:r w:rsidRPr="00524068">
        <w:rPr>
          <w:rFonts w:ascii="Arial" w:hAnsi="Arial" w:cs="Arial"/>
          <w:color w:val="000000"/>
          <w:kern w:val="24"/>
          <w:sz w:val="22"/>
          <w:szCs w:val="22"/>
        </w:rPr>
        <w:t xml:space="preserve"> zasedání konaném dne </w:t>
      </w:r>
      <w:r w:rsidR="00160A36">
        <w:rPr>
          <w:rFonts w:ascii="Arial" w:hAnsi="Arial" w:cs="Arial"/>
          <w:bCs/>
          <w:kern w:val="24"/>
          <w:sz w:val="22"/>
          <w:szCs w:val="22"/>
        </w:rPr>
        <w:t>13.12</w:t>
      </w:r>
      <w:r w:rsidRPr="00640FC3">
        <w:rPr>
          <w:rFonts w:ascii="Arial" w:hAnsi="Arial" w:cs="Arial"/>
          <w:bCs/>
          <w:color w:val="000000"/>
          <w:kern w:val="24"/>
          <w:sz w:val="22"/>
          <w:szCs w:val="22"/>
        </w:rPr>
        <w:t>.</w:t>
      </w:r>
      <w:r w:rsidR="006E5EC9">
        <w:rPr>
          <w:rFonts w:ascii="Arial" w:hAnsi="Arial" w:cs="Arial"/>
          <w:color w:val="000000"/>
          <w:kern w:val="24"/>
          <w:sz w:val="22"/>
          <w:szCs w:val="22"/>
        </w:rPr>
        <w:t>2022  usnesením č. 02/21</w:t>
      </w:r>
      <w:r w:rsidR="00160A36">
        <w:rPr>
          <w:rFonts w:ascii="Arial" w:hAnsi="Arial" w:cs="Arial"/>
          <w:color w:val="000000"/>
          <w:kern w:val="24"/>
          <w:sz w:val="22"/>
          <w:szCs w:val="22"/>
        </w:rPr>
        <w:t>/2022</w:t>
      </w:r>
      <w:r w:rsidRPr="00640FC3">
        <w:rPr>
          <w:rFonts w:ascii="Arial" w:hAnsi="Arial" w:cs="Arial"/>
          <w:b/>
          <w:kern w:val="24"/>
          <w:sz w:val="22"/>
          <w:szCs w:val="22"/>
        </w:rPr>
        <w:t xml:space="preserve"> </w:t>
      </w:r>
      <w:r w:rsidRPr="00524068">
        <w:rPr>
          <w:rFonts w:ascii="Arial" w:hAnsi="Arial" w:cs="Arial"/>
          <w:color w:val="000000"/>
          <w:kern w:val="24"/>
          <w:sz w:val="22"/>
          <w:szCs w:val="22"/>
        </w:rPr>
        <w:t>usneslo vydat na základě na základě ustanovení § 10 písm. a) zákona č. 128/2000 Sb., o obcích (obecní zřízení), ve znění pozdějších předpisů (dále jen „zákon o obcích“) a v souladu s § 35 a § 84 odst. 2 písm. h) zákona o obcích tuto obecně závaznou vyhlášku (dále jen „vyhláška“):</w:t>
      </w:r>
    </w:p>
    <w:p w:rsid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</w:pPr>
    </w:p>
    <w:p w:rsidR="00524068" w:rsidRPr="0077130C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7130C"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1</w:t>
      </w:r>
    </w:p>
    <w:p w:rsidR="00524068" w:rsidRPr="0077130C" w:rsidRDefault="00392DFE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t>C</w:t>
      </w:r>
      <w:r w:rsidR="00524068" w:rsidRPr="0077130C">
        <w:rPr>
          <w:rFonts w:ascii="Arial" w:hAnsi="Arial" w:cs="Arial"/>
          <w:b/>
          <w:bCs/>
          <w:color w:val="000000"/>
          <w:kern w:val="24"/>
          <w:sz w:val="22"/>
          <w:szCs w:val="22"/>
        </w:rPr>
        <w:t>íl regulace</w:t>
      </w:r>
    </w:p>
    <w:p w:rsidR="00524068" w:rsidRPr="0077130C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CE10BE" w:rsidRDefault="00524068" w:rsidP="003E2EFE">
      <w:pPr>
        <w:pStyle w:val="Odstavecseseznamem"/>
        <w:numPr>
          <w:ilvl w:val="0"/>
          <w:numId w:val="1"/>
        </w:numPr>
        <w:tabs>
          <w:tab w:val="clear" w:pos="720"/>
          <w:tab w:val="num" w:pos="426"/>
          <w:tab w:val="left" w:pos="540"/>
        </w:tabs>
        <w:kinsoku w:val="0"/>
        <w:overflowPunct w:val="0"/>
        <w:spacing w:after="120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77130C">
        <w:rPr>
          <w:rFonts w:ascii="Arial" w:hAnsi="Arial" w:cs="Arial"/>
          <w:color w:val="000000"/>
          <w:kern w:val="24"/>
          <w:sz w:val="22"/>
          <w:szCs w:val="22"/>
        </w:rPr>
        <w:t>Jednou ze zákl</w:t>
      </w:r>
      <w:r w:rsidR="004B631C">
        <w:rPr>
          <w:rFonts w:ascii="Arial" w:hAnsi="Arial" w:cs="Arial"/>
          <w:color w:val="000000"/>
          <w:kern w:val="24"/>
          <w:sz w:val="22"/>
          <w:szCs w:val="22"/>
        </w:rPr>
        <w:t>adních funkcí, kterou je město povinno</w:t>
      </w:r>
      <w:r w:rsidRPr="0077130C">
        <w:rPr>
          <w:rFonts w:ascii="Arial" w:hAnsi="Arial" w:cs="Arial"/>
          <w:color w:val="000000"/>
          <w:kern w:val="24"/>
          <w:sz w:val="22"/>
          <w:szCs w:val="22"/>
        </w:rPr>
        <w:t xml:space="preserve"> vykonávat pro své občany, je zabezpečení veřejného pořádku.   </w:t>
      </w:r>
    </w:p>
    <w:p w:rsidR="00CE10BE" w:rsidRDefault="00311D43" w:rsidP="00311D43">
      <w:pPr>
        <w:pStyle w:val="Odstavecseseznamem"/>
        <w:numPr>
          <w:ilvl w:val="0"/>
          <w:numId w:val="1"/>
        </w:numPr>
        <w:tabs>
          <w:tab w:val="clear" w:pos="720"/>
          <w:tab w:val="num" w:pos="426"/>
          <w:tab w:val="left" w:pos="540"/>
        </w:tabs>
        <w:kinsoku w:val="0"/>
        <w:overflowPunct w:val="0"/>
        <w:spacing w:after="120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311D43">
        <w:rPr>
          <w:rFonts w:ascii="Arial" w:hAnsi="Arial" w:cs="Arial"/>
          <w:color w:val="000000"/>
          <w:kern w:val="24"/>
          <w:sz w:val="22"/>
          <w:szCs w:val="22"/>
        </w:rPr>
        <w:t>Cílem této obecné závazné vyhlášky je eliminovat na svém území negativním dopady provozování hazardních her, t</w:t>
      </w:r>
      <w:r>
        <w:rPr>
          <w:rFonts w:ascii="Arial" w:hAnsi="Arial" w:cs="Arial"/>
          <w:color w:val="000000"/>
          <w:kern w:val="24"/>
          <w:sz w:val="22"/>
          <w:szCs w:val="22"/>
        </w:rPr>
        <w:t>zv</w:t>
      </w:r>
      <w:r w:rsidRPr="00311D43">
        <w:rPr>
          <w:rFonts w:ascii="Arial" w:hAnsi="Arial" w:cs="Arial"/>
          <w:color w:val="000000"/>
          <w:kern w:val="24"/>
          <w:sz w:val="22"/>
          <w:szCs w:val="22"/>
        </w:rPr>
        <w:t>.</w:t>
      </w:r>
      <w:r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  <w:r w:rsidRPr="00311D43">
        <w:rPr>
          <w:rFonts w:ascii="Arial" w:hAnsi="Arial" w:cs="Arial"/>
          <w:color w:val="000000"/>
          <w:kern w:val="24"/>
          <w:sz w:val="22"/>
          <w:szCs w:val="22"/>
        </w:rPr>
        <w:t>gamblerství a tímto chránit sociálně slabé, snadno ovlivnitelné nebo duševně nevyzrálé osoby před důsledky plynoucími z účasti na hazardních hrách a předcházení záporných jevů spojených s hraním hazardních her, které ve svých důsledcích mohou vést k narušování veřejného pořádku</w:t>
      </w:r>
      <w:r w:rsidR="00F7365D">
        <w:rPr>
          <w:rFonts w:ascii="Arial" w:hAnsi="Arial" w:cs="Arial"/>
          <w:color w:val="000000"/>
          <w:kern w:val="24"/>
          <w:sz w:val="22"/>
          <w:szCs w:val="22"/>
        </w:rPr>
        <w:t>,</w:t>
      </w:r>
      <w:r w:rsidRPr="00311D43">
        <w:rPr>
          <w:rFonts w:ascii="Arial" w:hAnsi="Arial" w:cs="Arial"/>
          <w:color w:val="000000"/>
          <w:kern w:val="24"/>
          <w:sz w:val="22"/>
          <w:szCs w:val="22"/>
        </w:rPr>
        <w:t xml:space="preserve"> ke zvýšení kriminality a dalších patologických jevů</w:t>
      </w:r>
      <w:r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392DFE" w:rsidRDefault="00392DFE" w:rsidP="00524068">
      <w:pPr>
        <w:pStyle w:val="Odstavecseseznamem"/>
        <w:tabs>
          <w:tab w:val="left" w:pos="540"/>
        </w:tabs>
        <w:kinsoku w:val="0"/>
        <w:overflowPunct w:val="0"/>
        <w:jc w:val="both"/>
        <w:textAlignment w:val="baseline"/>
      </w:pPr>
    </w:p>
    <w:p w:rsidR="00524068" w:rsidRPr="00426381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 w:rsidRPr="00426381"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2</w:t>
      </w:r>
    </w:p>
    <w:p w:rsidR="00524068" w:rsidRPr="00426381" w:rsidRDefault="00CB3C8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t xml:space="preserve">Zákaz provozování </w:t>
      </w:r>
    </w:p>
    <w:p w:rsid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CB3C88" w:rsidRPr="00CB3C88" w:rsidRDefault="00CB3C88" w:rsidP="00CB3C8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CB3C88">
        <w:rPr>
          <w:rFonts w:ascii="Arial" w:hAnsi="Arial" w:cs="Arial"/>
          <w:color w:val="000000"/>
          <w:kern w:val="24"/>
          <w:sz w:val="22"/>
          <w:szCs w:val="22"/>
        </w:rPr>
        <w:t>Provozování binga, technické hry, živé hry a turnaje malého rozsahu se na celém území města zakazuje.</w:t>
      </w:r>
    </w:p>
    <w:p w:rsidR="00524068" w:rsidRDefault="00524068" w:rsidP="00524068">
      <w:pPr>
        <w:pStyle w:val="Odstavecseseznamem"/>
        <w:tabs>
          <w:tab w:val="left" w:pos="540"/>
        </w:tabs>
        <w:kinsoku w:val="0"/>
        <w:overflowPunct w:val="0"/>
        <w:textAlignment w:val="baseline"/>
      </w:pPr>
    </w:p>
    <w:p w:rsidR="00524068" w:rsidRPr="00426381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 w:rsidRPr="00426381"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3</w:t>
      </w:r>
    </w:p>
    <w:p w:rsidR="00524068" w:rsidRPr="00426381" w:rsidRDefault="002346DB" w:rsidP="004B631C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t>Přechodné ustanovení</w:t>
      </w:r>
    </w:p>
    <w:p w:rsidR="00524068" w:rsidRDefault="00524068" w:rsidP="004B631C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2346DB" w:rsidRDefault="002346DB" w:rsidP="002346DB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2346DB">
        <w:rPr>
          <w:rFonts w:ascii="Arial" w:hAnsi="Arial" w:cs="Arial"/>
          <w:color w:val="000000"/>
          <w:kern w:val="24"/>
          <w:sz w:val="22"/>
          <w:szCs w:val="22"/>
        </w:rPr>
        <w:t>Bingo, technickou hru, živou hru a turnaje malého rozsahu povolené přede dnem nabytí účinnosti této vyhlášky lze provozovat nejdéle do doby platnosti vydaného povolení.</w:t>
      </w:r>
    </w:p>
    <w:p w:rsidR="00913294" w:rsidRDefault="00913294" w:rsidP="002346DB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2346DB" w:rsidRDefault="002346DB" w:rsidP="002346DB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090598" w:rsidRPr="00426381" w:rsidRDefault="00090598" w:rsidP="0009059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t>Článek 4</w:t>
      </w:r>
    </w:p>
    <w:p w:rsidR="00090598" w:rsidRDefault="00090598" w:rsidP="003B28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t>Zrušovací ustanovení</w:t>
      </w:r>
    </w:p>
    <w:p w:rsidR="003B2868" w:rsidRPr="003B2868" w:rsidRDefault="003B2868" w:rsidP="003B28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3B2868" w:rsidRDefault="00913294" w:rsidP="00913294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913294">
        <w:rPr>
          <w:rFonts w:ascii="Arial" w:hAnsi="Arial" w:cs="Arial"/>
          <w:color w:val="000000"/>
          <w:kern w:val="24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color w:val="000000"/>
          <w:kern w:val="24"/>
          <w:sz w:val="22"/>
          <w:szCs w:val="22"/>
        </w:rPr>
        <w:t>2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>/20</w:t>
      </w:r>
      <w:r>
        <w:rPr>
          <w:rFonts w:ascii="Arial" w:hAnsi="Arial" w:cs="Arial"/>
          <w:color w:val="000000"/>
          <w:kern w:val="24"/>
          <w:sz w:val="22"/>
          <w:szCs w:val="22"/>
        </w:rPr>
        <w:t>11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 xml:space="preserve">, o stanovení </w:t>
      </w:r>
      <w:r>
        <w:rPr>
          <w:rFonts w:ascii="Arial" w:hAnsi="Arial" w:cs="Arial"/>
          <w:color w:val="000000"/>
          <w:kern w:val="24"/>
          <w:sz w:val="22"/>
          <w:szCs w:val="22"/>
        </w:rPr>
        <w:t xml:space="preserve">veřejně přístupných míst, na kterých je provozování výherních hracích přístrojů zakázáno 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>a obecně závazn</w:t>
      </w:r>
      <w:r w:rsidR="00BA0BEE">
        <w:rPr>
          <w:rFonts w:ascii="Arial" w:hAnsi="Arial" w:cs="Arial"/>
          <w:color w:val="000000"/>
          <w:kern w:val="24"/>
          <w:sz w:val="22"/>
          <w:szCs w:val="22"/>
        </w:rPr>
        <w:t>é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 xml:space="preserve"> vyhlášk</w:t>
      </w:r>
      <w:r w:rsidR="00BA0BEE">
        <w:rPr>
          <w:rFonts w:ascii="Arial" w:hAnsi="Arial" w:cs="Arial"/>
          <w:color w:val="000000"/>
          <w:kern w:val="24"/>
          <w:sz w:val="22"/>
          <w:szCs w:val="22"/>
        </w:rPr>
        <w:t>y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 xml:space="preserve"> č. </w:t>
      </w:r>
      <w:r>
        <w:rPr>
          <w:rFonts w:ascii="Arial" w:hAnsi="Arial" w:cs="Arial"/>
          <w:color w:val="000000"/>
          <w:kern w:val="24"/>
          <w:sz w:val="22"/>
          <w:szCs w:val="22"/>
        </w:rPr>
        <w:t>5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>/201</w:t>
      </w:r>
      <w:r>
        <w:rPr>
          <w:rFonts w:ascii="Arial" w:hAnsi="Arial" w:cs="Arial"/>
          <w:color w:val="000000"/>
          <w:kern w:val="24"/>
          <w:sz w:val="22"/>
          <w:szCs w:val="22"/>
        </w:rPr>
        <w:t>1</w:t>
      </w:r>
      <w:r w:rsidR="00BA0BEE">
        <w:rPr>
          <w:rFonts w:ascii="Arial" w:hAnsi="Arial" w:cs="Arial"/>
          <w:color w:val="000000"/>
          <w:kern w:val="24"/>
          <w:sz w:val="22"/>
          <w:szCs w:val="22"/>
        </w:rPr>
        <w:t xml:space="preserve"> a č. 14/2013,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 xml:space="preserve"> kter</w:t>
      </w:r>
      <w:r w:rsidR="00BA0BEE">
        <w:rPr>
          <w:rFonts w:ascii="Arial" w:hAnsi="Arial" w:cs="Arial"/>
          <w:color w:val="000000"/>
          <w:kern w:val="24"/>
          <w:sz w:val="22"/>
          <w:szCs w:val="22"/>
        </w:rPr>
        <w:t>ými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 xml:space="preserve"> se mění obecně závazná vyhláška č. </w:t>
      </w:r>
      <w:r>
        <w:rPr>
          <w:rFonts w:ascii="Arial" w:hAnsi="Arial" w:cs="Arial"/>
          <w:color w:val="000000"/>
          <w:kern w:val="24"/>
          <w:sz w:val="22"/>
          <w:szCs w:val="22"/>
        </w:rPr>
        <w:t>2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>/201</w:t>
      </w:r>
      <w:r>
        <w:rPr>
          <w:rFonts w:ascii="Arial" w:hAnsi="Arial" w:cs="Arial"/>
          <w:color w:val="000000"/>
          <w:kern w:val="24"/>
          <w:sz w:val="22"/>
          <w:szCs w:val="22"/>
        </w:rPr>
        <w:t>1</w:t>
      </w:r>
      <w:r w:rsidRPr="00913294">
        <w:rPr>
          <w:rFonts w:ascii="Arial" w:hAnsi="Arial" w:cs="Arial"/>
          <w:color w:val="000000"/>
          <w:kern w:val="24"/>
          <w:sz w:val="22"/>
          <w:szCs w:val="22"/>
        </w:rPr>
        <w:t>, o stanovení veřejně přístupných míst, na kterých je provozování výherních hracích přístrojů zakázáno</w:t>
      </w:r>
      <w:r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913294" w:rsidRDefault="00913294" w:rsidP="00913294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:rsidR="00913294" w:rsidRDefault="00913294" w:rsidP="00913294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bookmarkStart w:id="0" w:name="_GoBack"/>
      <w:bookmarkEnd w:id="0"/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BF009A" w:rsidRDefault="00BF009A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E52A36" w:rsidRPr="004B631C" w:rsidRDefault="003B2868" w:rsidP="00E52A36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4"/>
          <w:sz w:val="22"/>
          <w:szCs w:val="22"/>
        </w:rPr>
        <w:lastRenderedPageBreak/>
        <w:t>Článek 5</w:t>
      </w:r>
    </w:p>
    <w:p w:rsid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r w:rsidRPr="004B631C">
        <w:rPr>
          <w:rFonts w:ascii="Arial" w:hAnsi="Arial" w:cs="Arial"/>
          <w:b/>
          <w:bCs/>
          <w:color w:val="000000"/>
          <w:kern w:val="24"/>
          <w:sz w:val="22"/>
          <w:szCs w:val="22"/>
        </w:rPr>
        <w:t>Účinnost</w:t>
      </w:r>
    </w:p>
    <w:p w:rsidR="004B631C" w:rsidRPr="004B631C" w:rsidRDefault="004B631C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:rsidR="00524068" w:rsidRPr="004B631C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4B631C">
        <w:rPr>
          <w:rFonts w:ascii="Arial" w:hAnsi="Arial" w:cs="Arial"/>
          <w:color w:val="000000"/>
          <w:kern w:val="24"/>
          <w:sz w:val="22"/>
          <w:szCs w:val="22"/>
        </w:rPr>
        <w:t xml:space="preserve">Tato </w:t>
      </w:r>
      <w:r w:rsidR="003B2868">
        <w:rPr>
          <w:rFonts w:ascii="Arial" w:hAnsi="Arial" w:cs="Arial"/>
          <w:color w:val="000000"/>
          <w:kern w:val="24"/>
          <w:sz w:val="22"/>
          <w:szCs w:val="22"/>
        </w:rPr>
        <w:t xml:space="preserve">obecně závazná vyhláška </w:t>
      </w:r>
      <w:r w:rsidRPr="004B631C">
        <w:rPr>
          <w:rFonts w:ascii="Arial" w:hAnsi="Arial" w:cs="Arial"/>
          <w:color w:val="000000"/>
          <w:kern w:val="24"/>
          <w:sz w:val="22"/>
          <w:szCs w:val="22"/>
        </w:rPr>
        <w:t xml:space="preserve">nabývá účinnosti </w:t>
      </w:r>
      <w:r w:rsidR="003B2868">
        <w:rPr>
          <w:rFonts w:ascii="Arial" w:hAnsi="Arial" w:cs="Arial"/>
          <w:color w:val="000000"/>
          <w:kern w:val="24"/>
          <w:sz w:val="22"/>
          <w:szCs w:val="22"/>
        </w:rPr>
        <w:t>patnáctým dnem po dni jejího vyhlášení</w:t>
      </w:r>
      <w:r w:rsidRPr="004B631C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524068" w:rsidRP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Arial"/>
          <w:color w:val="000000"/>
          <w:kern w:val="24"/>
        </w:rPr>
      </w:pPr>
    </w:p>
    <w:p w:rsidR="00524068" w:rsidRPr="00524068" w:rsidRDefault="00524068" w:rsidP="00524068">
      <w:pPr>
        <w:pStyle w:val="Normlnweb"/>
        <w:tabs>
          <w:tab w:val="left" w:pos="540"/>
        </w:tabs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Arial"/>
          <w:color w:val="000000"/>
          <w:kern w:val="24"/>
        </w:rPr>
      </w:pPr>
    </w:p>
    <w:p w:rsidR="00CE10BE" w:rsidRDefault="00CE10BE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</w:pPr>
    </w:p>
    <w:p w:rsidR="00BF009A" w:rsidRDefault="00BF009A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</w:pPr>
    </w:p>
    <w:p w:rsidR="00BF009A" w:rsidRDefault="00BF009A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</w:pPr>
    </w:p>
    <w:p w:rsidR="00FE508A" w:rsidRPr="00DA78CD" w:rsidRDefault="00FE508A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  <w:rPr>
          <w:rFonts w:ascii="Arial" w:hAnsi="Arial" w:cs="Arial"/>
        </w:rPr>
      </w:pPr>
      <w:r w:rsidRPr="00DA78CD">
        <w:rPr>
          <w:rFonts w:ascii="Arial" w:hAnsi="Arial" w:cs="Arial"/>
        </w:rPr>
        <w:tab/>
      </w:r>
    </w:p>
    <w:p w:rsidR="00FE508A" w:rsidRPr="00DA78CD" w:rsidRDefault="004D3D7B" w:rsidP="00FE508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E508A" w:rsidRPr="00DA78CD">
        <w:rPr>
          <w:rFonts w:ascii="Arial" w:hAnsi="Arial" w:cs="Arial"/>
        </w:rPr>
        <w:t>RNDr. Věra Palkovská</w:t>
      </w:r>
      <w:r w:rsidR="00FE508A" w:rsidRPr="00DA78C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FE508A" w:rsidRPr="00DA78CD">
        <w:rPr>
          <w:rFonts w:ascii="Arial" w:hAnsi="Arial" w:cs="Arial"/>
        </w:rPr>
        <w:t>Mgr. Ivo Kaleta</w:t>
      </w:r>
    </w:p>
    <w:p w:rsidR="00F6122A" w:rsidRPr="00CE10BE" w:rsidRDefault="004D3D7B" w:rsidP="00CE10B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B05F0">
        <w:rPr>
          <w:rFonts w:ascii="Arial" w:hAnsi="Arial" w:cs="Arial"/>
        </w:rPr>
        <w:t>primátorka</w:t>
      </w:r>
      <w:r w:rsidR="00FE508A">
        <w:rPr>
          <w:rFonts w:ascii="Arial" w:hAnsi="Arial" w:cs="Arial"/>
        </w:rPr>
        <w:tab/>
      </w:r>
      <w:r w:rsidR="00BA342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   </w:t>
      </w:r>
      <w:r w:rsidR="001B05F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CE10BE">
        <w:rPr>
          <w:rFonts w:ascii="Arial" w:hAnsi="Arial" w:cs="Arial"/>
        </w:rPr>
        <w:t>náměstek primátorky</w:t>
      </w: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Schváleno:</w:t>
            </w:r>
          </w:p>
        </w:tc>
        <w:tc>
          <w:tcPr>
            <w:tcW w:w="7261" w:type="dxa"/>
          </w:tcPr>
          <w:p w:rsidR="00F6122A" w:rsidRPr="00DA78CD" w:rsidRDefault="003B2868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13.12.2022</w:t>
            </w: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Vyvěšeno:</w:t>
            </w:r>
          </w:p>
        </w:tc>
        <w:tc>
          <w:tcPr>
            <w:tcW w:w="726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Sejmuto:</w:t>
            </w:r>
          </w:p>
        </w:tc>
        <w:tc>
          <w:tcPr>
            <w:tcW w:w="726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Účinnost:</w:t>
            </w:r>
          </w:p>
        </w:tc>
        <w:tc>
          <w:tcPr>
            <w:tcW w:w="7261" w:type="dxa"/>
          </w:tcPr>
          <w:p w:rsidR="00F6122A" w:rsidRPr="00DA78CD" w:rsidRDefault="003B2868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patnáctým dnem po dni vyhlášení</w:t>
            </w:r>
          </w:p>
        </w:tc>
      </w:tr>
      <w:tr w:rsidR="00F6122A" w:rsidRPr="00DA78CD" w:rsidTr="007C5E7C">
        <w:tc>
          <w:tcPr>
            <w:tcW w:w="1951" w:type="dxa"/>
          </w:tcPr>
          <w:p w:rsidR="00F6122A" w:rsidRPr="00DA78CD" w:rsidRDefault="00F6122A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78CD">
              <w:rPr>
                <w:rFonts w:ascii="Arial" w:hAnsi="Arial" w:cs="Arial"/>
              </w:rPr>
              <w:t>Zpracovatel:</w:t>
            </w:r>
          </w:p>
        </w:tc>
        <w:tc>
          <w:tcPr>
            <w:tcW w:w="7261" w:type="dxa"/>
          </w:tcPr>
          <w:p w:rsidR="00F6122A" w:rsidRPr="00DA78CD" w:rsidRDefault="00127923" w:rsidP="007C5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 právní</w:t>
            </w:r>
          </w:p>
        </w:tc>
      </w:tr>
    </w:tbl>
    <w:p w:rsidR="00BF009A" w:rsidRDefault="00BF009A" w:rsidP="00BF009A">
      <w:pPr>
        <w:spacing w:after="0" w:line="240" w:lineRule="auto"/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BF009A" w:rsidRPr="00BF009A" w:rsidRDefault="00BF009A" w:rsidP="00BF009A">
      <w:pPr>
        <w:rPr>
          <w:rFonts w:ascii="Arial" w:hAnsi="Arial" w:cs="Arial"/>
        </w:rPr>
      </w:pPr>
    </w:p>
    <w:p w:rsidR="001C0757" w:rsidRPr="00BF009A" w:rsidRDefault="001C0757" w:rsidP="00BF009A">
      <w:pPr>
        <w:rPr>
          <w:rFonts w:ascii="Arial" w:hAnsi="Arial" w:cs="Arial"/>
        </w:rPr>
      </w:pPr>
    </w:p>
    <w:sectPr w:rsidR="001C0757" w:rsidRPr="00BF009A" w:rsidSect="00BF009A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6D" w:rsidRDefault="004F106D" w:rsidP="00FD3BF4">
      <w:pPr>
        <w:spacing w:after="0" w:line="240" w:lineRule="auto"/>
      </w:pPr>
      <w:r>
        <w:separator/>
      </w:r>
    </w:p>
  </w:endnote>
  <w:endnote w:type="continuationSeparator" w:id="0">
    <w:p w:rsidR="004F106D" w:rsidRDefault="004F106D" w:rsidP="00FD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9A" w:rsidRPr="003E4274" w:rsidRDefault="00BF009A" w:rsidP="00BF009A">
    <w:pPr>
      <w:pStyle w:val="Zpat"/>
      <w:rPr>
        <w:rFonts w:ascii="Arial" w:hAnsi="Arial" w:cs="Arial"/>
      </w:rPr>
    </w:pPr>
    <w:r w:rsidRPr="003E4274">
      <w:rPr>
        <w:rFonts w:ascii="Arial" w:hAnsi="Arial" w:cs="Arial"/>
        <w:sz w:val="16"/>
        <w:szCs w:val="16"/>
      </w:rPr>
      <w:t xml:space="preserve">Obecně závazná </w:t>
    </w:r>
    <w:r w:rsidR="0030054C">
      <w:rPr>
        <w:rFonts w:ascii="Arial" w:hAnsi="Arial" w:cs="Arial"/>
        <w:sz w:val="16"/>
        <w:szCs w:val="16"/>
      </w:rPr>
      <w:t xml:space="preserve">vyhláška </w:t>
    </w:r>
    <w:r w:rsidRPr="003E4274">
      <w:rPr>
        <w:rFonts w:ascii="Arial" w:hAnsi="Arial" w:cs="Arial"/>
        <w:sz w:val="16"/>
        <w:szCs w:val="16"/>
      </w:rPr>
      <w:tab/>
    </w:r>
    <w:r w:rsidRPr="003E4274">
      <w:rPr>
        <w:rFonts w:ascii="Arial" w:hAnsi="Arial" w:cs="Arial"/>
        <w:sz w:val="16"/>
        <w:szCs w:val="16"/>
      </w:rPr>
      <w:tab/>
      <w:t>Str</w:t>
    </w:r>
    <w:r w:rsidRPr="003E4274">
      <w:rPr>
        <w:rStyle w:val="slostrnky"/>
        <w:rFonts w:ascii="Arial" w:hAnsi="Arial" w:cs="Arial"/>
        <w:sz w:val="16"/>
        <w:szCs w:val="16"/>
      </w:rPr>
      <w:t xml:space="preserve">ana </w:t>
    </w:r>
    <w:r w:rsidRPr="003E4274">
      <w:rPr>
        <w:rStyle w:val="slostrnky"/>
        <w:rFonts w:ascii="Arial" w:hAnsi="Arial" w:cs="Arial"/>
        <w:sz w:val="16"/>
        <w:szCs w:val="16"/>
      </w:rPr>
      <w:fldChar w:fldCharType="begin"/>
    </w:r>
    <w:r w:rsidRPr="003E4274">
      <w:rPr>
        <w:rStyle w:val="slostrnky"/>
        <w:rFonts w:ascii="Arial" w:hAnsi="Arial" w:cs="Arial"/>
        <w:sz w:val="16"/>
        <w:szCs w:val="16"/>
      </w:rPr>
      <w:instrText xml:space="preserve"> PAGE  </w:instrText>
    </w:r>
    <w:r w:rsidRPr="003E4274">
      <w:rPr>
        <w:rStyle w:val="slostrnky"/>
        <w:rFonts w:ascii="Arial" w:hAnsi="Arial" w:cs="Arial"/>
        <w:sz w:val="16"/>
        <w:szCs w:val="16"/>
      </w:rPr>
      <w:fldChar w:fldCharType="separate"/>
    </w:r>
    <w:r w:rsidR="004F106D">
      <w:rPr>
        <w:rStyle w:val="slostrnky"/>
        <w:rFonts w:ascii="Arial" w:hAnsi="Arial" w:cs="Arial"/>
        <w:noProof/>
        <w:sz w:val="16"/>
        <w:szCs w:val="16"/>
      </w:rPr>
      <w:t>1</w:t>
    </w:r>
    <w:r w:rsidRPr="003E4274">
      <w:rPr>
        <w:rStyle w:val="slostrnky"/>
        <w:rFonts w:ascii="Arial" w:hAnsi="Arial" w:cs="Arial"/>
        <w:sz w:val="16"/>
        <w:szCs w:val="16"/>
      </w:rPr>
      <w:fldChar w:fldCharType="end"/>
    </w:r>
    <w:r w:rsidRPr="003E4274">
      <w:rPr>
        <w:rStyle w:val="slostrnky"/>
        <w:rFonts w:ascii="Arial" w:hAnsi="Arial" w:cs="Arial"/>
        <w:sz w:val="16"/>
        <w:szCs w:val="16"/>
      </w:rPr>
      <w:t xml:space="preserve"> (celkem </w:t>
    </w:r>
    <w:r>
      <w:rPr>
        <w:rStyle w:val="slostrnky"/>
        <w:rFonts w:ascii="Arial" w:hAnsi="Arial" w:cs="Arial"/>
        <w:sz w:val="16"/>
        <w:szCs w:val="16"/>
      </w:rPr>
      <w:t>2</w:t>
    </w:r>
    <w:r w:rsidRPr="003E4274">
      <w:rPr>
        <w:rStyle w:val="slostrnky"/>
        <w:rFonts w:ascii="Arial" w:hAnsi="Arial" w:cs="Arial"/>
        <w:sz w:val="16"/>
        <w:szCs w:val="16"/>
      </w:rPr>
      <w:t>)</w:t>
    </w:r>
  </w:p>
  <w:p w:rsidR="00BF009A" w:rsidRPr="00961D35" w:rsidRDefault="00BF009A" w:rsidP="00BF009A">
    <w:pPr>
      <w:pStyle w:val="Zpat"/>
      <w:rPr>
        <w:rFonts w:ascii="Arial" w:hAnsi="Arial" w:cs="Arial"/>
        <w:sz w:val="16"/>
        <w:szCs w:val="16"/>
      </w:rPr>
    </w:pPr>
    <w:r w:rsidRPr="00961D35">
      <w:rPr>
        <w:rFonts w:ascii="Arial" w:hAnsi="Arial" w:cs="Arial"/>
        <w:bCs/>
        <w:sz w:val="16"/>
        <w:szCs w:val="16"/>
      </w:rPr>
      <w:t>regulující provozování hazardních her</w:t>
    </w:r>
  </w:p>
  <w:p w:rsidR="00BF009A" w:rsidRPr="00776B42" w:rsidRDefault="00BF009A" w:rsidP="00BF009A">
    <w:pPr>
      <w:pStyle w:val="Zpat"/>
      <w:rPr>
        <w:rFonts w:ascii="Arial" w:hAnsi="Arial" w:cs="Arial"/>
        <w:sz w:val="16"/>
        <w:szCs w:val="16"/>
      </w:rPr>
    </w:pPr>
  </w:p>
  <w:p w:rsidR="00BF009A" w:rsidRDefault="00BF00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6D" w:rsidRDefault="004F106D" w:rsidP="00FD3BF4">
      <w:pPr>
        <w:spacing w:after="0" w:line="240" w:lineRule="auto"/>
      </w:pPr>
      <w:r>
        <w:separator/>
      </w:r>
    </w:p>
  </w:footnote>
  <w:footnote w:type="continuationSeparator" w:id="0">
    <w:p w:rsidR="004F106D" w:rsidRDefault="004F106D" w:rsidP="00FD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97" w:rsidRPr="000B3B97" w:rsidRDefault="000B3B97" w:rsidP="000B3B97">
    <w:pPr>
      <w:spacing w:after="0" w:line="240" w:lineRule="auto"/>
      <w:ind w:left="709" w:firstLine="709"/>
      <w:rPr>
        <w:rFonts w:ascii="Arial" w:eastAsia="Times New Roman" w:hAnsi="Arial" w:cs="Arial"/>
        <w:b/>
        <w:caps/>
        <w:sz w:val="24"/>
        <w:szCs w:val="24"/>
        <w:lang w:eastAsia="cs-CZ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15pt;margin-top:-23.15pt;width:46.15pt;height:63pt;z-index:251658240" fillcolor="window">
          <v:imagedata r:id="rId1" o:title=""/>
          <w10:wrap type="square"/>
        </v:shape>
        <o:OLEObject Type="Embed" ProgID="Word.Picture.8" ShapeID="_x0000_s2049" DrawAspect="Content" ObjectID="_1733052108" r:id="rId2"/>
      </w:pict>
    </w:r>
    <w:r w:rsidRPr="000B3B97">
      <w:rPr>
        <w:rFonts w:ascii="Arial" w:eastAsia="Times New Roman" w:hAnsi="Arial" w:cs="Arial"/>
        <w:b/>
        <w:caps/>
        <w:sz w:val="24"/>
        <w:szCs w:val="24"/>
        <w:lang w:eastAsia="cs-CZ"/>
      </w:rPr>
      <w:t>STATUTÁRNÍ Město Třinec</w:t>
    </w:r>
  </w:p>
  <w:p w:rsidR="000B3B97" w:rsidRPr="000B3B97" w:rsidRDefault="000B3B97" w:rsidP="000B3B97">
    <w:pPr>
      <w:spacing w:after="0" w:line="240" w:lineRule="auto"/>
      <w:rPr>
        <w:rFonts w:ascii="Arial" w:eastAsia="Times New Roman" w:hAnsi="Arial" w:cs="Arial"/>
        <w:b/>
        <w:sz w:val="24"/>
        <w:szCs w:val="24"/>
        <w:lang w:eastAsia="cs-CZ"/>
      </w:rPr>
    </w:pPr>
    <w:r w:rsidRPr="000B3B97">
      <w:rPr>
        <w:rFonts w:ascii="Arial" w:eastAsia="Times New Roman" w:hAnsi="Arial" w:cs="Arial"/>
        <w:b/>
        <w:sz w:val="24"/>
        <w:szCs w:val="24"/>
        <w:lang w:eastAsia="cs-CZ"/>
      </w:rPr>
      <w:t xml:space="preserve">                    </w:t>
    </w:r>
    <w:r>
      <w:rPr>
        <w:rFonts w:ascii="Arial" w:eastAsia="Times New Roman" w:hAnsi="Arial" w:cs="Arial"/>
        <w:b/>
        <w:sz w:val="24"/>
        <w:szCs w:val="24"/>
        <w:lang w:eastAsia="cs-CZ"/>
      </w:rPr>
      <w:tab/>
    </w:r>
    <w:r w:rsidRPr="000B3B97">
      <w:rPr>
        <w:rFonts w:ascii="Arial" w:eastAsia="Times New Roman" w:hAnsi="Arial" w:cs="Arial"/>
        <w:b/>
        <w:sz w:val="24"/>
        <w:szCs w:val="24"/>
        <w:lang w:eastAsia="cs-CZ"/>
      </w:rPr>
      <w:t>2022</w:t>
    </w:r>
  </w:p>
  <w:p w:rsidR="000B3B97" w:rsidRDefault="000B3B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">
    <w:nsid w:val="36D01894"/>
    <w:multiLevelType w:val="hybridMultilevel"/>
    <w:tmpl w:val="9C52995C"/>
    <w:lvl w:ilvl="0" w:tplc="D848CA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4C20EE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049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7C41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B0482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C4D0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8C37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40833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F873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96B2B"/>
    <w:multiLevelType w:val="multilevel"/>
    <w:tmpl w:val="54DA9582"/>
    <w:numStyleLink w:val="SmrniceSeznam"/>
  </w:abstractNum>
  <w:abstractNum w:abstractNumId="3">
    <w:nsid w:val="7922730C"/>
    <w:multiLevelType w:val="hybridMultilevel"/>
    <w:tmpl w:val="9C52995C"/>
    <w:lvl w:ilvl="0" w:tplc="D848CA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4C20EE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049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7C41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B0482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C4D0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8C37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40833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F873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1">
      <w:lvl w:ilvl="1">
        <w:start w:val="1"/>
        <w:numFmt w:val="decimal"/>
        <w:lvlRestart w:val="0"/>
        <w:pStyle w:val="DlNadpis"/>
        <w:suff w:val="nothing"/>
        <w:lvlText w:val="Díl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F4"/>
    <w:rsid w:val="00004BBF"/>
    <w:rsid w:val="0000656E"/>
    <w:rsid w:val="00012E63"/>
    <w:rsid w:val="000136C4"/>
    <w:rsid w:val="00020C60"/>
    <w:rsid w:val="00021849"/>
    <w:rsid w:val="00024DE7"/>
    <w:rsid w:val="00025BA9"/>
    <w:rsid w:val="0002638B"/>
    <w:rsid w:val="000279A5"/>
    <w:rsid w:val="00032C24"/>
    <w:rsid w:val="000419EB"/>
    <w:rsid w:val="00041C9E"/>
    <w:rsid w:val="000427D8"/>
    <w:rsid w:val="00063C0C"/>
    <w:rsid w:val="00071403"/>
    <w:rsid w:val="00080330"/>
    <w:rsid w:val="00090598"/>
    <w:rsid w:val="00091439"/>
    <w:rsid w:val="00094D43"/>
    <w:rsid w:val="000A247F"/>
    <w:rsid w:val="000A28A5"/>
    <w:rsid w:val="000B0DDC"/>
    <w:rsid w:val="000B3B97"/>
    <w:rsid w:val="000B7082"/>
    <w:rsid w:val="000C3CD1"/>
    <w:rsid w:val="000C3CF2"/>
    <w:rsid w:val="000C6C38"/>
    <w:rsid w:val="000C7EB9"/>
    <w:rsid w:val="000D4E6D"/>
    <w:rsid w:val="000E063F"/>
    <w:rsid w:val="000E13BF"/>
    <w:rsid w:val="000E1431"/>
    <w:rsid w:val="000E1AB8"/>
    <w:rsid w:val="000F317D"/>
    <w:rsid w:val="000F35AD"/>
    <w:rsid w:val="000F5775"/>
    <w:rsid w:val="00103FE9"/>
    <w:rsid w:val="00106F01"/>
    <w:rsid w:val="001151BF"/>
    <w:rsid w:val="00126422"/>
    <w:rsid w:val="00127923"/>
    <w:rsid w:val="0014294C"/>
    <w:rsid w:val="001552EE"/>
    <w:rsid w:val="00156AD5"/>
    <w:rsid w:val="00160A36"/>
    <w:rsid w:val="00160C25"/>
    <w:rsid w:val="00165B4C"/>
    <w:rsid w:val="0016674E"/>
    <w:rsid w:val="00180B73"/>
    <w:rsid w:val="00181FDD"/>
    <w:rsid w:val="00186D03"/>
    <w:rsid w:val="00187870"/>
    <w:rsid w:val="0019522E"/>
    <w:rsid w:val="001A5284"/>
    <w:rsid w:val="001B05F0"/>
    <w:rsid w:val="001C0757"/>
    <w:rsid w:val="001C260C"/>
    <w:rsid w:val="001C39CE"/>
    <w:rsid w:val="001C6FE5"/>
    <w:rsid w:val="001D5CBF"/>
    <w:rsid w:val="001E406B"/>
    <w:rsid w:val="001E48D2"/>
    <w:rsid w:val="0020160E"/>
    <w:rsid w:val="002053D6"/>
    <w:rsid w:val="00215CD4"/>
    <w:rsid w:val="00233F58"/>
    <w:rsid w:val="002346DB"/>
    <w:rsid w:val="0024053D"/>
    <w:rsid w:val="002471D1"/>
    <w:rsid w:val="00252EFA"/>
    <w:rsid w:val="002612FF"/>
    <w:rsid w:val="002654D6"/>
    <w:rsid w:val="002658E7"/>
    <w:rsid w:val="00272B9E"/>
    <w:rsid w:val="00280F4E"/>
    <w:rsid w:val="00281DC4"/>
    <w:rsid w:val="00282105"/>
    <w:rsid w:val="00285DAB"/>
    <w:rsid w:val="002922BF"/>
    <w:rsid w:val="002B4E52"/>
    <w:rsid w:val="002B710A"/>
    <w:rsid w:val="002B7A0D"/>
    <w:rsid w:val="002C5BBD"/>
    <w:rsid w:val="002D058B"/>
    <w:rsid w:val="002D25C6"/>
    <w:rsid w:val="002D262A"/>
    <w:rsid w:val="002D2DDA"/>
    <w:rsid w:val="002D359B"/>
    <w:rsid w:val="002D3C4E"/>
    <w:rsid w:val="002E586D"/>
    <w:rsid w:val="002F08C8"/>
    <w:rsid w:val="002F6D67"/>
    <w:rsid w:val="0030054C"/>
    <w:rsid w:val="0030339C"/>
    <w:rsid w:val="00304DC6"/>
    <w:rsid w:val="00311D43"/>
    <w:rsid w:val="00316ADE"/>
    <w:rsid w:val="00326753"/>
    <w:rsid w:val="00327E86"/>
    <w:rsid w:val="0034030D"/>
    <w:rsid w:val="0034162B"/>
    <w:rsid w:val="00345E1B"/>
    <w:rsid w:val="003557FD"/>
    <w:rsid w:val="00360165"/>
    <w:rsid w:val="00360C2D"/>
    <w:rsid w:val="00370183"/>
    <w:rsid w:val="003733F6"/>
    <w:rsid w:val="003823A7"/>
    <w:rsid w:val="00383F21"/>
    <w:rsid w:val="00385267"/>
    <w:rsid w:val="00385F09"/>
    <w:rsid w:val="00386D97"/>
    <w:rsid w:val="0039226D"/>
    <w:rsid w:val="00392DFE"/>
    <w:rsid w:val="00397724"/>
    <w:rsid w:val="003A0673"/>
    <w:rsid w:val="003A176C"/>
    <w:rsid w:val="003A4C36"/>
    <w:rsid w:val="003B2374"/>
    <w:rsid w:val="003B2868"/>
    <w:rsid w:val="003C589B"/>
    <w:rsid w:val="003D4445"/>
    <w:rsid w:val="003E2EFE"/>
    <w:rsid w:val="003E4274"/>
    <w:rsid w:val="003F10E0"/>
    <w:rsid w:val="003F363F"/>
    <w:rsid w:val="00406EB6"/>
    <w:rsid w:val="00426381"/>
    <w:rsid w:val="00427F27"/>
    <w:rsid w:val="00436A94"/>
    <w:rsid w:val="00436E52"/>
    <w:rsid w:val="004375B9"/>
    <w:rsid w:val="0043769F"/>
    <w:rsid w:val="004404CA"/>
    <w:rsid w:val="00457C82"/>
    <w:rsid w:val="004708A9"/>
    <w:rsid w:val="00473422"/>
    <w:rsid w:val="00484724"/>
    <w:rsid w:val="00486AD1"/>
    <w:rsid w:val="00487826"/>
    <w:rsid w:val="00491AC2"/>
    <w:rsid w:val="004A3EAE"/>
    <w:rsid w:val="004B3584"/>
    <w:rsid w:val="004B631C"/>
    <w:rsid w:val="004C1915"/>
    <w:rsid w:val="004C65E5"/>
    <w:rsid w:val="004D3D7B"/>
    <w:rsid w:val="004D71B4"/>
    <w:rsid w:val="004E17B2"/>
    <w:rsid w:val="004E66DE"/>
    <w:rsid w:val="004F106D"/>
    <w:rsid w:val="004F48A3"/>
    <w:rsid w:val="00512B56"/>
    <w:rsid w:val="00524068"/>
    <w:rsid w:val="00527456"/>
    <w:rsid w:val="00530EB3"/>
    <w:rsid w:val="00533006"/>
    <w:rsid w:val="00533FF5"/>
    <w:rsid w:val="00541C10"/>
    <w:rsid w:val="00545197"/>
    <w:rsid w:val="0055541C"/>
    <w:rsid w:val="00555971"/>
    <w:rsid w:val="0055692B"/>
    <w:rsid w:val="00565927"/>
    <w:rsid w:val="005728AF"/>
    <w:rsid w:val="00577674"/>
    <w:rsid w:val="00583A1A"/>
    <w:rsid w:val="00584E42"/>
    <w:rsid w:val="00584FF1"/>
    <w:rsid w:val="0058546A"/>
    <w:rsid w:val="005873EE"/>
    <w:rsid w:val="0058748C"/>
    <w:rsid w:val="0059313C"/>
    <w:rsid w:val="005A1E5C"/>
    <w:rsid w:val="005A7718"/>
    <w:rsid w:val="005B5B89"/>
    <w:rsid w:val="005C3F90"/>
    <w:rsid w:val="005C65D8"/>
    <w:rsid w:val="005D2620"/>
    <w:rsid w:val="005E22AC"/>
    <w:rsid w:val="005E6A3C"/>
    <w:rsid w:val="005F661C"/>
    <w:rsid w:val="00601C3C"/>
    <w:rsid w:val="006032F9"/>
    <w:rsid w:val="00603593"/>
    <w:rsid w:val="00606ABA"/>
    <w:rsid w:val="006109AC"/>
    <w:rsid w:val="0061168A"/>
    <w:rsid w:val="00640FC3"/>
    <w:rsid w:val="00641678"/>
    <w:rsid w:val="006424C0"/>
    <w:rsid w:val="0065537F"/>
    <w:rsid w:val="006613C5"/>
    <w:rsid w:val="006623D2"/>
    <w:rsid w:val="00666292"/>
    <w:rsid w:val="00667C72"/>
    <w:rsid w:val="00675FC4"/>
    <w:rsid w:val="0068056A"/>
    <w:rsid w:val="00682283"/>
    <w:rsid w:val="006906BC"/>
    <w:rsid w:val="00694F53"/>
    <w:rsid w:val="00696290"/>
    <w:rsid w:val="006B6D8A"/>
    <w:rsid w:val="006C74A1"/>
    <w:rsid w:val="006D3497"/>
    <w:rsid w:val="006D477E"/>
    <w:rsid w:val="006D71B9"/>
    <w:rsid w:val="006E5EC9"/>
    <w:rsid w:val="006F4F14"/>
    <w:rsid w:val="0070631C"/>
    <w:rsid w:val="00721489"/>
    <w:rsid w:val="0073232C"/>
    <w:rsid w:val="0073391B"/>
    <w:rsid w:val="0073543E"/>
    <w:rsid w:val="00746FA9"/>
    <w:rsid w:val="00751E66"/>
    <w:rsid w:val="007538E0"/>
    <w:rsid w:val="00754319"/>
    <w:rsid w:val="00756635"/>
    <w:rsid w:val="0076224C"/>
    <w:rsid w:val="00764BB0"/>
    <w:rsid w:val="0077130C"/>
    <w:rsid w:val="00774589"/>
    <w:rsid w:val="00776B42"/>
    <w:rsid w:val="00780EDE"/>
    <w:rsid w:val="00793A0C"/>
    <w:rsid w:val="0079795E"/>
    <w:rsid w:val="00797FBC"/>
    <w:rsid w:val="007A0061"/>
    <w:rsid w:val="007A09A0"/>
    <w:rsid w:val="007A0E50"/>
    <w:rsid w:val="007A3A98"/>
    <w:rsid w:val="007A65F5"/>
    <w:rsid w:val="007B10DE"/>
    <w:rsid w:val="007B18EF"/>
    <w:rsid w:val="007B751E"/>
    <w:rsid w:val="007C5E7C"/>
    <w:rsid w:val="007C68DF"/>
    <w:rsid w:val="007E2725"/>
    <w:rsid w:val="007E4C9A"/>
    <w:rsid w:val="007E64F8"/>
    <w:rsid w:val="007F1C25"/>
    <w:rsid w:val="0080702C"/>
    <w:rsid w:val="008073D6"/>
    <w:rsid w:val="00807D1A"/>
    <w:rsid w:val="00810183"/>
    <w:rsid w:val="00846319"/>
    <w:rsid w:val="00850E3A"/>
    <w:rsid w:val="00853AED"/>
    <w:rsid w:val="00854BC5"/>
    <w:rsid w:val="00886693"/>
    <w:rsid w:val="008935BB"/>
    <w:rsid w:val="00896657"/>
    <w:rsid w:val="008A3887"/>
    <w:rsid w:val="008B0E71"/>
    <w:rsid w:val="008C2683"/>
    <w:rsid w:val="008C57E1"/>
    <w:rsid w:val="008D4B8D"/>
    <w:rsid w:val="008D5421"/>
    <w:rsid w:val="008F59FE"/>
    <w:rsid w:val="009007A0"/>
    <w:rsid w:val="00913294"/>
    <w:rsid w:val="0091512E"/>
    <w:rsid w:val="009560E0"/>
    <w:rsid w:val="00956A0A"/>
    <w:rsid w:val="00961D35"/>
    <w:rsid w:val="0096449A"/>
    <w:rsid w:val="00964B73"/>
    <w:rsid w:val="009720E2"/>
    <w:rsid w:val="009805C8"/>
    <w:rsid w:val="00980899"/>
    <w:rsid w:val="00982D2A"/>
    <w:rsid w:val="0098342F"/>
    <w:rsid w:val="00986DBF"/>
    <w:rsid w:val="00986F6A"/>
    <w:rsid w:val="009A7A5C"/>
    <w:rsid w:val="009B41F5"/>
    <w:rsid w:val="009C5956"/>
    <w:rsid w:val="009C7D68"/>
    <w:rsid w:val="009D44E6"/>
    <w:rsid w:val="009E4778"/>
    <w:rsid w:val="009E60B1"/>
    <w:rsid w:val="009F1D92"/>
    <w:rsid w:val="00A00772"/>
    <w:rsid w:val="00A04F3B"/>
    <w:rsid w:val="00A107B5"/>
    <w:rsid w:val="00A114DA"/>
    <w:rsid w:val="00A12C16"/>
    <w:rsid w:val="00A217D5"/>
    <w:rsid w:val="00A2247F"/>
    <w:rsid w:val="00A2465F"/>
    <w:rsid w:val="00A3614C"/>
    <w:rsid w:val="00A4009B"/>
    <w:rsid w:val="00A41B80"/>
    <w:rsid w:val="00A5776F"/>
    <w:rsid w:val="00A60247"/>
    <w:rsid w:val="00A6203C"/>
    <w:rsid w:val="00A70A4D"/>
    <w:rsid w:val="00A75ECC"/>
    <w:rsid w:val="00A769BD"/>
    <w:rsid w:val="00A838E5"/>
    <w:rsid w:val="00A83EC9"/>
    <w:rsid w:val="00A84265"/>
    <w:rsid w:val="00A87D97"/>
    <w:rsid w:val="00A87F93"/>
    <w:rsid w:val="00A93DA4"/>
    <w:rsid w:val="00AA4065"/>
    <w:rsid w:val="00AA5D68"/>
    <w:rsid w:val="00AA78C0"/>
    <w:rsid w:val="00AD0C49"/>
    <w:rsid w:val="00AE5C27"/>
    <w:rsid w:val="00AE76AA"/>
    <w:rsid w:val="00AF1296"/>
    <w:rsid w:val="00AF26BF"/>
    <w:rsid w:val="00AF3250"/>
    <w:rsid w:val="00AF6D6C"/>
    <w:rsid w:val="00B04DE6"/>
    <w:rsid w:val="00B11B38"/>
    <w:rsid w:val="00B15F8A"/>
    <w:rsid w:val="00B30BD6"/>
    <w:rsid w:val="00B36E56"/>
    <w:rsid w:val="00B40AFB"/>
    <w:rsid w:val="00B41EA0"/>
    <w:rsid w:val="00B44355"/>
    <w:rsid w:val="00B50304"/>
    <w:rsid w:val="00B50A44"/>
    <w:rsid w:val="00B50F56"/>
    <w:rsid w:val="00B511E7"/>
    <w:rsid w:val="00B71E35"/>
    <w:rsid w:val="00B71E75"/>
    <w:rsid w:val="00B748FC"/>
    <w:rsid w:val="00BA0BEE"/>
    <w:rsid w:val="00BA342E"/>
    <w:rsid w:val="00BA44B5"/>
    <w:rsid w:val="00BA6E56"/>
    <w:rsid w:val="00BB36BB"/>
    <w:rsid w:val="00BC425F"/>
    <w:rsid w:val="00BC4E60"/>
    <w:rsid w:val="00BC7038"/>
    <w:rsid w:val="00BD4A22"/>
    <w:rsid w:val="00BE3621"/>
    <w:rsid w:val="00BE6634"/>
    <w:rsid w:val="00BF009A"/>
    <w:rsid w:val="00BF36E5"/>
    <w:rsid w:val="00BF6FC9"/>
    <w:rsid w:val="00BF76F1"/>
    <w:rsid w:val="00C04BE5"/>
    <w:rsid w:val="00C14563"/>
    <w:rsid w:val="00C156D4"/>
    <w:rsid w:val="00C20049"/>
    <w:rsid w:val="00C22D67"/>
    <w:rsid w:val="00C2606A"/>
    <w:rsid w:val="00C43EAA"/>
    <w:rsid w:val="00C504F3"/>
    <w:rsid w:val="00C514F6"/>
    <w:rsid w:val="00C517B8"/>
    <w:rsid w:val="00C53D71"/>
    <w:rsid w:val="00C64A0C"/>
    <w:rsid w:val="00C705F0"/>
    <w:rsid w:val="00C72150"/>
    <w:rsid w:val="00C772FF"/>
    <w:rsid w:val="00C901A5"/>
    <w:rsid w:val="00C92908"/>
    <w:rsid w:val="00C92D24"/>
    <w:rsid w:val="00CB3C88"/>
    <w:rsid w:val="00CC3B79"/>
    <w:rsid w:val="00CD47B5"/>
    <w:rsid w:val="00CD50A7"/>
    <w:rsid w:val="00CE10BE"/>
    <w:rsid w:val="00CF6DEE"/>
    <w:rsid w:val="00D028E7"/>
    <w:rsid w:val="00D04E68"/>
    <w:rsid w:val="00D17B24"/>
    <w:rsid w:val="00D25E51"/>
    <w:rsid w:val="00D32E16"/>
    <w:rsid w:val="00D34D34"/>
    <w:rsid w:val="00D35A78"/>
    <w:rsid w:val="00D40797"/>
    <w:rsid w:val="00D4325E"/>
    <w:rsid w:val="00D50C55"/>
    <w:rsid w:val="00D53534"/>
    <w:rsid w:val="00D561A9"/>
    <w:rsid w:val="00D57F52"/>
    <w:rsid w:val="00D60CB1"/>
    <w:rsid w:val="00D6411D"/>
    <w:rsid w:val="00D64B5C"/>
    <w:rsid w:val="00D65C26"/>
    <w:rsid w:val="00D8338A"/>
    <w:rsid w:val="00D93BF0"/>
    <w:rsid w:val="00DA78CD"/>
    <w:rsid w:val="00DB5146"/>
    <w:rsid w:val="00DB59F7"/>
    <w:rsid w:val="00DC6E76"/>
    <w:rsid w:val="00DD1D16"/>
    <w:rsid w:val="00DD3146"/>
    <w:rsid w:val="00DD3D46"/>
    <w:rsid w:val="00DD6E5B"/>
    <w:rsid w:val="00E06135"/>
    <w:rsid w:val="00E10D2B"/>
    <w:rsid w:val="00E15D5B"/>
    <w:rsid w:val="00E245B1"/>
    <w:rsid w:val="00E356F9"/>
    <w:rsid w:val="00E40549"/>
    <w:rsid w:val="00E41807"/>
    <w:rsid w:val="00E52A36"/>
    <w:rsid w:val="00E57A32"/>
    <w:rsid w:val="00E613D0"/>
    <w:rsid w:val="00E629FA"/>
    <w:rsid w:val="00E64556"/>
    <w:rsid w:val="00E76BB2"/>
    <w:rsid w:val="00E76CAC"/>
    <w:rsid w:val="00E80BA5"/>
    <w:rsid w:val="00E84816"/>
    <w:rsid w:val="00E87832"/>
    <w:rsid w:val="00E87F28"/>
    <w:rsid w:val="00E94659"/>
    <w:rsid w:val="00EA5A48"/>
    <w:rsid w:val="00EC221C"/>
    <w:rsid w:val="00EC4118"/>
    <w:rsid w:val="00EC57FB"/>
    <w:rsid w:val="00ED3738"/>
    <w:rsid w:val="00EE2337"/>
    <w:rsid w:val="00EE2A37"/>
    <w:rsid w:val="00EF0F23"/>
    <w:rsid w:val="00EF7E7D"/>
    <w:rsid w:val="00F05D2C"/>
    <w:rsid w:val="00F11641"/>
    <w:rsid w:val="00F11DFB"/>
    <w:rsid w:val="00F15F3F"/>
    <w:rsid w:val="00F3533A"/>
    <w:rsid w:val="00F4038C"/>
    <w:rsid w:val="00F415A1"/>
    <w:rsid w:val="00F4258D"/>
    <w:rsid w:val="00F43098"/>
    <w:rsid w:val="00F4632B"/>
    <w:rsid w:val="00F57E4E"/>
    <w:rsid w:val="00F6122A"/>
    <w:rsid w:val="00F63770"/>
    <w:rsid w:val="00F7365D"/>
    <w:rsid w:val="00F73B30"/>
    <w:rsid w:val="00F87A77"/>
    <w:rsid w:val="00F9508F"/>
    <w:rsid w:val="00F965B2"/>
    <w:rsid w:val="00F969FB"/>
    <w:rsid w:val="00FA7147"/>
    <w:rsid w:val="00FA75D9"/>
    <w:rsid w:val="00FC2E59"/>
    <w:rsid w:val="00FD3BF4"/>
    <w:rsid w:val="00FD4FC7"/>
    <w:rsid w:val="00FD5BFA"/>
    <w:rsid w:val="00FD6FAA"/>
    <w:rsid w:val="00FE508A"/>
    <w:rsid w:val="00FF10B8"/>
    <w:rsid w:val="00FF1399"/>
    <w:rsid w:val="00FF37A7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40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3B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3BF4"/>
  </w:style>
  <w:style w:type="paragraph" w:styleId="Zpat">
    <w:name w:val="footer"/>
    <w:basedOn w:val="Normln"/>
    <w:link w:val="Zpat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3BF4"/>
  </w:style>
  <w:style w:type="table" w:styleId="Mkatabulky">
    <w:name w:val="Table Grid"/>
    <w:basedOn w:val="Normlntabulka"/>
    <w:uiPriority w:val="59"/>
    <w:rsid w:val="007E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EE2337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23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2337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896657"/>
    <w:rPr>
      <w:sz w:val="20"/>
      <w:szCs w:val="20"/>
    </w:rPr>
  </w:style>
  <w:style w:type="character" w:styleId="Znakapoznpodarou">
    <w:name w:val="footnote reference"/>
    <w:uiPriority w:val="99"/>
    <w:semiHidden/>
    <w:rsid w:val="00896657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rsid w:val="002E586D"/>
    <w:rPr>
      <w:lang w:eastAsia="en-US"/>
    </w:rPr>
  </w:style>
  <w:style w:type="character" w:styleId="slostrnky">
    <w:name w:val="page number"/>
    <w:rsid w:val="003E4274"/>
  </w:style>
  <w:style w:type="character" w:customStyle="1" w:styleId="5v1l">
    <w:name w:val="_5v1l"/>
    <w:rsid w:val="00D60CB1"/>
  </w:style>
  <w:style w:type="character" w:styleId="Hypertextovodkaz">
    <w:name w:val="Hyperlink"/>
    <w:uiPriority w:val="99"/>
    <w:semiHidden/>
    <w:unhideWhenUsed/>
    <w:rsid w:val="00D60CB1"/>
    <w:rPr>
      <w:color w:val="0000FF"/>
      <w:u w:val="single"/>
    </w:rPr>
  </w:style>
  <w:style w:type="paragraph" w:customStyle="1" w:styleId="NormlnIMP">
    <w:name w:val="Normální_IMP"/>
    <w:basedOn w:val="Normln"/>
    <w:rsid w:val="006109A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09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rsid w:val="006109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6109AC"/>
    <w:rPr>
      <w:rFonts w:ascii="Arial" w:eastAsia="Times New Roman" w:hAnsi="Arial" w:cs="Arial"/>
      <w:sz w:val="24"/>
      <w:szCs w:val="24"/>
    </w:rPr>
  </w:style>
  <w:style w:type="character" w:styleId="Siln">
    <w:name w:val="Strong"/>
    <w:uiPriority w:val="22"/>
    <w:qFormat/>
    <w:rsid w:val="00E57A32"/>
    <w:rPr>
      <w:b/>
      <w:bCs/>
    </w:rPr>
  </w:style>
  <w:style w:type="paragraph" w:customStyle="1" w:styleId="Seznamoslovan">
    <w:name w:val="Seznam očíslovaný"/>
    <w:basedOn w:val="Zkladntext"/>
    <w:rsid w:val="003F10E0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customStyle="1" w:styleId="HlavaNadpis">
    <w:name w:val="Hlava Nadpis"/>
    <w:basedOn w:val="Normln"/>
    <w:next w:val="Normln"/>
    <w:qFormat/>
    <w:rsid w:val="00392DFE"/>
    <w:pPr>
      <w:keepNext/>
      <w:numPr>
        <w:numId w:val="4"/>
      </w:numPr>
      <w:spacing w:before="240" w:after="0" w:line="260" w:lineRule="exact"/>
      <w:jc w:val="center"/>
      <w:outlineLvl w:val="0"/>
    </w:pPr>
    <w:rPr>
      <w:rFonts w:ascii="Arial" w:eastAsia="Arial" w:hAnsi="Arial"/>
      <w:b/>
      <w:sz w:val="20"/>
      <w:szCs w:val="24"/>
    </w:rPr>
  </w:style>
  <w:style w:type="paragraph" w:customStyle="1" w:styleId="DlNadpis">
    <w:name w:val="Díl Nadpis"/>
    <w:basedOn w:val="Normln"/>
    <w:next w:val="Normln"/>
    <w:qFormat/>
    <w:rsid w:val="00392DFE"/>
    <w:pPr>
      <w:keepNext/>
      <w:numPr>
        <w:ilvl w:val="1"/>
        <w:numId w:val="4"/>
      </w:numPr>
      <w:spacing w:before="240" w:after="0" w:line="260" w:lineRule="exact"/>
      <w:jc w:val="center"/>
      <w:outlineLvl w:val="1"/>
    </w:pPr>
    <w:rPr>
      <w:rFonts w:ascii="Arial" w:eastAsia="Arial" w:hAnsi="Arial"/>
      <w:b/>
      <w:sz w:val="20"/>
      <w:szCs w:val="24"/>
    </w:rPr>
  </w:style>
  <w:style w:type="paragraph" w:customStyle="1" w:styleId="lnekNadpis">
    <w:name w:val="Článek Nadpis"/>
    <w:basedOn w:val="Normln"/>
    <w:next w:val="Normln"/>
    <w:qFormat/>
    <w:rsid w:val="00392DFE"/>
    <w:pPr>
      <w:keepNext/>
      <w:numPr>
        <w:ilvl w:val="2"/>
        <w:numId w:val="4"/>
      </w:numPr>
      <w:spacing w:before="240" w:after="0" w:line="260" w:lineRule="exact"/>
      <w:jc w:val="center"/>
      <w:outlineLvl w:val="2"/>
    </w:pPr>
    <w:rPr>
      <w:rFonts w:ascii="Arial" w:eastAsia="Arial" w:hAnsi="Arial"/>
      <w:sz w:val="20"/>
      <w:szCs w:val="24"/>
    </w:rPr>
  </w:style>
  <w:style w:type="paragraph" w:customStyle="1" w:styleId="lnekText">
    <w:name w:val="Článek Text"/>
    <w:basedOn w:val="Normln"/>
    <w:link w:val="lnekTextChar"/>
    <w:qFormat/>
    <w:rsid w:val="00392DFE"/>
    <w:pPr>
      <w:numPr>
        <w:ilvl w:val="3"/>
        <w:numId w:val="4"/>
      </w:numPr>
      <w:spacing w:before="120" w:after="0" w:line="260" w:lineRule="exact"/>
    </w:pPr>
    <w:rPr>
      <w:rFonts w:ascii="Arial" w:eastAsia="Arial" w:hAnsi="Arial"/>
      <w:sz w:val="20"/>
      <w:szCs w:val="24"/>
    </w:rPr>
  </w:style>
  <w:style w:type="numbering" w:customStyle="1" w:styleId="SmrniceSeznam">
    <w:name w:val="Směrnice Seznam"/>
    <w:uiPriority w:val="99"/>
    <w:rsid w:val="00392DFE"/>
    <w:pPr>
      <w:numPr>
        <w:numId w:val="3"/>
      </w:numPr>
    </w:pPr>
  </w:style>
  <w:style w:type="character" w:customStyle="1" w:styleId="lnekTextChar">
    <w:name w:val="Článek Text Char"/>
    <w:link w:val="lnekText"/>
    <w:rsid w:val="00392DFE"/>
    <w:rPr>
      <w:rFonts w:ascii="Arial" w:eastAsia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40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3B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3BF4"/>
  </w:style>
  <w:style w:type="paragraph" w:styleId="Zpat">
    <w:name w:val="footer"/>
    <w:basedOn w:val="Normln"/>
    <w:link w:val="Zpat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3BF4"/>
  </w:style>
  <w:style w:type="table" w:styleId="Mkatabulky">
    <w:name w:val="Table Grid"/>
    <w:basedOn w:val="Normlntabulka"/>
    <w:uiPriority w:val="59"/>
    <w:rsid w:val="007E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EE2337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23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2337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896657"/>
    <w:rPr>
      <w:sz w:val="20"/>
      <w:szCs w:val="20"/>
    </w:rPr>
  </w:style>
  <w:style w:type="character" w:styleId="Znakapoznpodarou">
    <w:name w:val="footnote reference"/>
    <w:uiPriority w:val="99"/>
    <w:semiHidden/>
    <w:rsid w:val="00896657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rsid w:val="002E586D"/>
    <w:rPr>
      <w:lang w:eastAsia="en-US"/>
    </w:rPr>
  </w:style>
  <w:style w:type="character" w:styleId="slostrnky">
    <w:name w:val="page number"/>
    <w:rsid w:val="003E4274"/>
  </w:style>
  <w:style w:type="character" w:customStyle="1" w:styleId="5v1l">
    <w:name w:val="_5v1l"/>
    <w:rsid w:val="00D60CB1"/>
  </w:style>
  <w:style w:type="character" w:styleId="Hypertextovodkaz">
    <w:name w:val="Hyperlink"/>
    <w:uiPriority w:val="99"/>
    <w:semiHidden/>
    <w:unhideWhenUsed/>
    <w:rsid w:val="00D60CB1"/>
    <w:rPr>
      <w:color w:val="0000FF"/>
      <w:u w:val="single"/>
    </w:rPr>
  </w:style>
  <w:style w:type="paragraph" w:customStyle="1" w:styleId="NormlnIMP">
    <w:name w:val="Normální_IMP"/>
    <w:basedOn w:val="Normln"/>
    <w:rsid w:val="006109A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09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rsid w:val="006109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6109AC"/>
    <w:rPr>
      <w:rFonts w:ascii="Arial" w:eastAsia="Times New Roman" w:hAnsi="Arial" w:cs="Arial"/>
      <w:sz w:val="24"/>
      <w:szCs w:val="24"/>
    </w:rPr>
  </w:style>
  <w:style w:type="character" w:styleId="Siln">
    <w:name w:val="Strong"/>
    <w:uiPriority w:val="22"/>
    <w:qFormat/>
    <w:rsid w:val="00E57A32"/>
    <w:rPr>
      <w:b/>
      <w:bCs/>
    </w:rPr>
  </w:style>
  <w:style w:type="paragraph" w:customStyle="1" w:styleId="Seznamoslovan">
    <w:name w:val="Seznam očíslovaný"/>
    <w:basedOn w:val="Zkladntext"/>
    <w:rsid w:val="003F10E0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customStyle="1" w:styleId="HlavaNadpis">
    <w:name w:val="Hlava Nadpis"/>
    <w:basedOn w:val="Normln"/>
    <w:next w:val="Normln"/>
    <w:qFormat/>
    <w:rsid w:val="00392DFE"/>
    <w:pPr>
      <w:keepNext/>
      <w:numPr>
        <w:numId w:val="4"/>
      </w:numPr>
      <w:spacing w:before="240" w:after="0" w:line="260" w:lineRule="exact"/>
      <w:jc w:val="center"/>
      <w:outlineLvl w:val="0"/>
    </w:pPr>
    <w:rPr>
      <w:rFonts w:ascii="Arial" w:eastAsia="Arial" w:hAnsi="Arial"/>
      <w:b/>
      <w:sz w:val="20"/>
      <w:szCs w:val="24"/>
    </w:rPr>
  </w:style>
  <w:style w:type="paragraph" w:customStyle="1" w:styleId="DlNadpis">
    <w:name w:val="Díl Nadpis"/>
    <w:basedOn w:val="Normln"/>
    <w:next w:val="Normln"/>
    <w:qFormat/>
    <w:rsid w:val="00392DFE"/>
    <w:pPr>
      <w:keepNext/>
      <w:numPr>
        <w:ilvl w:val="1"/>
        <w:numId w:val="4"/>
      </w:numPr>
      <w:spacing w:before="240" w:after="0" w:line="260" w:lineRule="exact"/>
      <w:jc w:val="center"/>
      <w:outlineLvl w:val="1"/>
    </w:pPr>
    <w:rPr>
      <w:rFonts w:ascii="Arial" w:eastAsia="Arial" w:hAnsi="Arial"/>
      <w:b/>
      <w:sz w:val="20"/>
      <w:szCs w:val="24"/>
    </w:rPr>
  </w:style>
  <w:style w:type="paragraph" w:customStyle="1" w:styleId="lnekNadpis">
    <w:name w:val="Článek Nadpis"/>
    <w:basedOn w:val="Normln"/>
    <w:next w:val="Normln"/>
    <w:qFormat/>
    <w:rsid w:val="00392DFE"/>
    <w:pPr>
      <w:keepNext/>
      <w:numPr>
        <w:ilvl w:val="2"/>
        <w:numId w:val="4"/>
      </w:numPr>
      <w:spacing w:before="240" w:after="0" w:line="260" w:lineRule="exact"/>
      <w:jc w:val="center"/>
      <w:outlineLvl w:val="2"/>
    </w:pPr>
    <w:rPr>
      <w:rFonts w:ascii="Arial" w:eastAsia="Arial" w:hAnsi="Arial"/>
      <w:sz w:val="20"/>
      <w:szCs w:val="24"/>
    </w:rPr>
  </w:style>
  <w:style w:type="paragraph" w:customStyle="1" w:styleId="lnekText">
    <w:name w:val="Článek Text"/>
    <w:basedOn w:val="Normln"/>
    <w:link w:val="lnekTextChar"/>
    <w:qFormat/>
    <w:rsid w:val="00392DFE"/>
    <w:pPr>
      <w:numPr>
        <w:ilvl w:val="3"/>
        <w:numId w:val="4"/>
      </w:numPr>
      <w:spacing w:before="120" w:after="0" w:line="260" w:lineRule="exact"/>
    </w:pPr>
    <w:rPr>
      <w:rFonts w:ascii="Arial" w:eastAsia="Arial" w:hAnsi="Arial"/>
      <w:sz w:val="20"/>
      <w:szCs w:val="24"/>
    </w:rPr>
  </w:style>
  <w:style w:type="numbering" w:customStyle="1" w:styleId="SmrniceSeznam">
    <w:name w:val="Směrnice Seznam"/>
    <w:uiPriority w:val="99"/>
    <w:rsid w:val="00392DFE"/>
    <w:pPr>
      <w:numPr>
        <w:numId w:val="3"/>
      </w:numPr>
    </w:pPr>
  </w:style>
  <w:style w:type="character" w:customStyle="1" w:styleId="lnekTextChar">
    <w:name w:val="Článek Text Char"/>
    <w:link w:val="lnekText"/>
    <w:rsid w:val="00392DFE"/>
    <w:rPr>
      <w:rFonts w:ascii="Arial" w:eastAsia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DFD0-74CE-47D5-BA21-2D4524A0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TŘINEC</vt:lpstr>
    </vt:vector>
  </TitlesOfParts>
  <Company>MěÚ Třinec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TŘINEC</dc:title>
  <dc:creator>Regina Klusová</dc:creator>
  <cp:lastModifiedBy>Marie Bocková</cp:lastModifiedBy>
  <cp:revision>2</cp:revision>
  <cp:lastPrinted>2022-12-20T13:31:00Z</cp:lastPrinted>
  <dcterms:created xsi:type="dcterms:W3CDTF">2022-12-20T13:35:00Z</dcterms:created>
  <dcterms:modified xsi:type="dcterms:W3CDTF">2022-12-20T13:35:00Z</dcterms:modified>
</cp:coreProperties>
</file>