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62C0" w14:textId="1E904D3E" w:rsidR="002E08CA" w:rsidRDefault="002E08CA">
      <w:pPr>
        <w:widowControl w:val="0"/>
        <w:autoSpaceDE w:val="0"/>
        <w:autoSpaceDN w:val="0"/>
        <w:adjustRightInd w:val="0"/>
        <w:spacing w:after="0" w:line="276" w:lineRule="auto"/>
        <w:jc w:val="center"/>
        <w:rPr>
          <w:rFonts w:ascii="Times New Roman" w:hAnsi="Times New Roman" w:cs="Times New Roman"/>
          <w:b/>
          <w:bCs/>
          <w:kern w:val="0"/>
          <w:sz w:val="24"/>
          <w:szCs w:val="24"/>
          <w:lang w:val="x-none"/>
        </w:rPr>
      </w:pPr>
      <w:r>
        <w:rPr>
          <w:rFonts w:ascii="Times New Roman" w:hAnsi="Times New Roman" w:cs="Times New Roman"/>
          <w:b/>
          <w:bCs/>
          <w:noProof/>
          <w:kern w:val="0"/>
          <w:sz w:val="24"/>
          <w:szCs w:val="24"/>
          <w:lang w:val="x-none"/>
        </w:rPr>
        <w:drawing>
          <wp:inline distT="0" distB="0" distL="0" distR="0" wp14:anchorId="186C7863" wp14:editId="1B0B60E1">
            <wp:extent cx="1065530" cy="1073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5530" cy="1073150"/>
                    </a:xfrm>
                    <a:prstGeom prst="rect">
                      <a:avLst/>
                    </a:prstGeom>
                    <a:noFill/>
                    <a:ln>
                      <a:noFill/>
                    </a:ln>
                  </pic:spPr>
                </pic:pic>
              </a:graphicData>
            </a:graphic>
          </wp:inline>
        </w:drawing>
      </w:r>
    </w:p>
    <w:p w14:paraId="7CBF87DB" w14:textId="77777777" w:rsidR="002E08CA" w:rsidRDefault="002E08CA">
      <w:pPr>
        <w:widowControl w:val="0"/>
        <w:autoSpaceDE w:val="0"/>
        <w:autoSpaceDN w:val="0"/>
        <w:adjustRightInd w:val="0"/>
        <w:spacing w:after="0" w:line="276" w:lineRule="auto"/>
        <w:jc w:val="center"/>
        <w:rPr>
          <w:rFonts w:ascii="Times New Roman" w:hAnsi="Times New Roman" w:cs="Times New Roman"/>
          <w:b/>
          <w:bCs/>
          <w:kern w:val="0"/>
          <w:sz w:val="24"/>
          <w:szCs w:val="24"/>
          <w:lang w:val="x-none"/>
        </w:rPr>
      </w:pPr>
    </w:p>
    <w:p w14:paraId="70C9B2F0" w14:textId="305FA199" w:rsidR="00F46942" w:rsidRPr="00F8473F" w:rsidRDefault="00000000">
      <w:pPr>
        <w:widowControl w:val="0"/>
        <w:autoSpaceDE w:val="0"/>
        <w:autoSpaceDN w:val="0"/>
        <w:adjustRightInd w:val="0"/>
        <w:spacing w:after="0" w:line="276"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OBEC </w:t>
      </w:r>
      <w:r w:rsidR="00F8473F">
        <w:rPr>
          <w:rFonts w:ascii="Times New Roman" w:hAnsi="Times New Roman" w:cs="Times New Roman"/>
          <w:b/>
          <w:bCs/>
          <w:kern w:val="0"/>
          <w:sz w:val="24"/>
          <w:szCs w:val="24"/>
        </w:rPr>
        <w:t>OPATOVEC</w:t>
      </w:r>
    </w:p>
    <w:p w14:paraId="04E2933B" w14:textId="180E2923" w:rsidR="00F46942" w:rsidRPr="00F8473F" w:rsidRDefault="00000000">
      <w:pPr>
        <w:widowControl w:val="0"/>
        <w:autoSpaceDE w:val="0"/>
        <w:autoSpaceDN w:val="0"/>
        <w:adjustRightInd w:val="0"/>
        <w:spacing w:after="0" w:line="276"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Zastupitelstvo obce </w:t>
      </w:r>
      <w:r w:rsidR="00F8473F">
        <w:rPr>
          <w:rFonts w:ascii="Times New Roman" w:hAnsi="Times New Roman" w:cs="Times New Roman"/>
          <w:b/>
          <w:bCs/>
          <w:kern w:val="0"/>
          <w:sz w:val="24"/>
          <w:szCs w:val="24"/>
        </w:rPr>
        <w:t>Opatovce</w:t>
      </w:r>
    </w:p>
    <w:p w14:paraId="03370399" w14:textId="43636DC8" w:rsidR="00F46942" w:rsidRPr="00630654" w:rsidRDefault="00000000">
      <w:pPr>
        <w:widowControl w:val="0"/>
        <w:autoSpaceDE w:val="0"/>
        <w:autoSpaceDN w:val="0"/>
        <w:adjustRightInd w:val="0"/>
        <w:spacing w:after="0" w:line="276"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Obecně závazná vyhláška obce </w:t>
      </w:r>
      <w:r w:rsidR="00F8473F">
        <w:rPr>
          <w:rFonts w:ascii="Times New Roman" w:hAnsi="Times New Roman" w:cs="Times New Roman"/>
          <w:b/>
          <w:bCs/>
          <w:kern w:val="0"/>
          <w:sz w:val="24"/>
          <w:szCs w:val="24"/>
        </w:rPr>
        <w:t>Opatovec</w:t>
      </w:r>
      <w:r>
        <w:rPr>
          <w:rFonts w:ascii="Times New Roman" w:hAnsi="Times New Roman" w:cs="Times New Roman"/>
          <w:b/>
          <w:bCs/>
          <w:kern w:val="0"/>
          <w:sz w:val="24"/>
          <w:szCs w:val="24"/>
          <w:lang w:val="x-none"/>
        </w:rPr>
        <w:t xml:space="preserve"> </w:t>
      </w:r>
      <w:r w:rsidR="00630654">
        <w:rPr>
          <w:rFonts w:ascii="Times New Roman" w:hAnsi="Times New Roman" w:cs="Times New Roman"/>
          <w:b/>
          <w:bCs/>
          <w:kern w:val="0"/>
          <w:sz w:val="24"/>
          <w:szCs w:val="24"/>
        </w:rPr>
        <w:t>č. 1/2023</w:t>
      </w:r>
    </w:p>
    <w:p w14:paraId="7091AACB"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color w:val="000000"/>
          <w:kern w:val="0"/>
          <w:sz w:val="24"/>
          <w:szCs w:val="24"/>
          <w:lang w:val="x-none"/>
        </w:rPr>
      </w:pPr>
    </w:p>
    <w:p w14:paraId="1F522004"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color w:val="000000"/>
          <w:kern w:val="0"/>
          <w:sz w:val="24"/>
          <w:szCs w:val="24"/>
          <w:lang w:val="x-none"/>
        </w:rPr>
      </w:pPr>
      <w:r>
        <w:rPr>
          <w:rFonts w:ascii="Times New Roman" w:hAnsi="Times New Roman" w:cs="Times New Roman"/>
          <w:b/>
          <w:bCs/>
          <w:color w:val="000000"/>
          <w:kern w:val="0"/>
          <w:sz w:val="24"/>
          <w:szCs w:val="24"/>
          <w:lang w:val="x-none"/>
        </w:rPr>
        <w:t xml:space="preserve">o stanovení obecního systému odpadového hospodářství </w:t>
      </w:r>
    </w:p>
    <w:p w14:paraId="2CA30402"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04DD904E" w14:textId="73236D0A" w:rsidR="00F46942" w:rsidRDefault="00000000">
      <w:pPr>
        <w:widowControl w:val="0"/>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Zastupitelstvo obce </w:t>
      </w:r>
      <w:r w:rsidR="00F8473F">
        <w:rPr>
          <w:rFonts w:ascii="Times New Roman" w:hAnsi="Times New Roman" w:cs="Times New Roman"/>
          <w:kern w:val="0"/>
          <w:sz w:val="24"/>
          <w:szCs w:val="24"/>
        </w:rPr>
        <w:t>Opatovec</w:t>
      </w:r>
      <w:r>
        <w:rPr>
          <w:rFonts w:ascii="Times New Roman" w:hAnsi="Times New Roman" w:cs="Times New Roman"/>
          <w:kern w:val="0"/>
          <w:sz w:val="24"/>
          <w:szCs w:val="24"/>
          <w:lang w:val="x-none"/>
        </w:rPr>
        <w:t xml:space="preserve"> se na svém zasedání dne </w:t>
      </w:r>
      <w:r w:rsidR="00F8473F">
        <w:rPr>
          <w:rFonts w:ascii="Times New Roman" w:hAnsi="Times New Roman" w:cs="Times New Roman"/>
          <w:kern w:val="0"/>
          <w:sz w:val="24"/>
          <w:szCs w:val="24"/>
        </w:rPr>
        <w:t>23.11.2023</w:t>
      </w:r>
      <w:r>
        <w:rPr>
          <w:rFonts w:ascii="Times New Roman" w:hAnsi="Times New Roman" w:cs="Times New Roman"/>
          <w:kern w:val="0"/>
          <w:sz w:val="24"/>
          <w:szCs w:val="24"/>
          <w:lang w:val="x-none"/>
        </w:rPr>
        <w:t xml:space="preserve"> usnesením č. </w:t>
      </w:r>
      <w:r w:rsidR="00F8473F">
        <w:rPr>
          <w:rFonts w:ascii="Times New Roman" w:hAnsi="Times New Roman" w:cs="Times New Roman"/>
          <w:kern w:val="0"/>
          <w:sz w:val="24"/>
          <w:szCs w:val="24"/>
        </w:rPr>
        <w:t>11/2023</w:t>
      </w:r>
      <w:r>
        <w:rPr>
          <w:rFonts w:ascii="Times New Roman" w:hAnsi="Times New Roman" w:cs="Times New Roman"/>
          <w:kern w:val="0"/>
          <w:sz w:val="24"/>
          <w:szCs w:val="24"/>
          <w:lang w:val="x-none"/>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42F5B011"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6A9CDCDD" w14:textId="77777777" w:rsidR="005C79A2" w:rsidRDefault="005C79A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66704AB3"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1</w:t>
      </w:r>
    </w:p>
    <w:p w14:paraId="7CEE9CA6" w14:textId="77777777" w:rsidR="00F46942" w:rsidRDefault="00000000">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Úvodní ustanovení</w:t>
      </w:r>
    </w:p>
    <w:p w14:paraId="68FC9486" w14:textId="77777777" w:rsidR="00F46942" w:rsidRDefault="00F46942">
      <w:pPr>
        <w:widowControl w:val="0"/>
        <w:tabs>
          <w:tab w:val="left" w:pos="567"/>
        </w:tabs>
        <w:autoSpaceDE w:val="0"/>
        <w:autoSpaceDN w:val="0"/>
        <w:adjustRightInd w:val="0"/>
        <w:spacing w:after="0" w:line="240" w:lineRule="auto"/>
        <w:jc w:val="both"/>
        <w:rPr>
          <w:rFonts w:ascii="Times New Roman" w:hAnsi="Times New Roman" w:cs="Times New Roman"/>
          <w:kern w:val="0"/>
          <w:sz w:val="24"/>
          <w:szCs w:val="24"/>
          <w:lang w:val="x-none"/>
        </w:rPr>
      </w:pPr>
    </w:p>
    <w:p w14:paraId="3CDABB36" w14:textId="6865B53E" w:rsidR="00F46942" w:rsidRDefault="00000000">
      <w:pPr>
        <w:widowControl w:val="0"/>
        <w:numPr>
          <w:ilvl w:val="0"/>
          <w:numId w:val="55"/>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Tato vyhláška stanovuje obecní systém odpadového hospodářství na území obce </w:t>
      </w:r>
      <w:r w:rsidR="00F8473F">
        <w:rPr>
          <w:rFonts w:ascii="Times New Roman" w:hAnsi="Times New Roman" w:cs="Times New Roman"/>
          <w:kern w:val="0"/>
          <w:sz w:val="24"/>
          <w:szCs w:val="24"/>
        </w:rPr>
        <w:t>Opatovec.</w:t>
      </w:r>
    </w:p>
    <w:p w14:paraId="5579E39E" w14:textId="77777777" w:rsidR="00F46942" w:rsidRDefault="00F46942">
      <w:pPr>
        <w:widowControl w:val="0"/>
        <w:tabs>
          <w:tab w:val="left" w:pos="567"/>
        </w:tabs>
        <w:autoSpaceDE w:val="0"/>
        <w:autoSpaceDN w:val="0"/>
        <w:adjustRightInd w:val="0"/>
        <w:spacing w:after="0" w:line="240" w:lineRule="auto"/>
        <w:jc w:val="both"/>
        <w:rPr>
          <w:rFonts w:ascii="Times New Roman" w:hAnsi="Times New Roman" w:cs="Times New Roman"/>
          <w:color w:val="FF0000"/>
          <w:kern w:val="0"/>
          <w:sz w:val="24"/>
          <w:szCs w:val="24"/>
          <w:lang w:val="x-none"/>
        </w:rPr>
      </w:pPr>
    </w:p>
    <w:p w14:paraId="401DF7B8" w14:textId="7652D09A" w:rsidR="00F46942" w:rsidRDefault="00000000">
      <w:pPr>
        <w:widowControl w:val="0"/>
        <w:numPr>
          <w:ilvl w:val="0"/>
          <w:numId w:val="55"/>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color w:val="FF0000"/>
          <w:kern w:val="0"/>
          <w:sz w:val="24"/>
          <w:szCs w:val="24"/>
          <w:lang w:val="x-none"/>
        </w:rPr>
        <w:t xml:space="preserve">  </w:t>
      </w:r>
      <w:r>
        <w:rPr>
          <w:rFonts w:ascii="Times New Roman" w:hAnsi="Times New Roman" w:cs="Times New Roman"/>
          <w:kern w:val="0"/>
          <w:sz w:val="24"/>
          <w:szCs w:val="24"/>
          <w:lang w:val="x-none"/>
        </w:rPr>
        <w:t>Každý je povinen odpad nebo movitou věc, které předává do obecního systému, odkládat na místa určená obcí v souladu s povinnostmi stanovenými pro daný druh, kategorii nebo materiál odpadu nebo movitých věcí zákonem o odpadech a touto vyhláškou.</w:t>
      </w:r>
    </w:p>
    <w:p w14:paraId="58B52715" w14:textId="77777777" w:rsidR="00F46942" w:rsidRDefault="00F46942">
      <w:pPr>
        <w:widowControl w:val="0"/>
        <w:tabs>
          <w:tab w:val="left" w:pos="567"/>
        </w:tabs>
        <w:autoSpaceDE w:val="0"/>
        <w:autoSpaceDN w:val="0"/>
        <w:adjustRightInd w:val="0"/>
        <w:spacing w:after="0" w:line="240" w:lineRule="auto"/>
        <w:jc w:val="both"/>
        <w:rPr>
          <w:rFonts w:ascii="Times New Roman" w:hAnsi="Times New Roman" w:cs="Times New Roman"/>
          <w:kern w:val="0"/>
          <w:sz w:val="24"/>
          <w:szCs w:val="24"/>
          <w:lang w:val="x-none"/>
        </w:rPr>
      </w:pPr>
    </w:p>
    <w:p w14:paraId="38A93748" w14:textId="58775DB5" w:rsidR="00F46942" w:rsidRDefault="00000000">
      <w:pPr>
        <w:widowControl w:val="0"/>
        <w:numPr>
          <w:ilvl w:val="0"/>
          <w:numId w:val="55"/>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  V okamžiku, kdy osoba zapojená do obecního systému odloží movitou věc nebo odpad, s výjimkou výrobků s ukončenou životností, na místě obcí k tomuto účelu určeném, stává se obec vlastníkem této movité věci nebo odpadu. </w:t>
      </w:r>
    </w:p>
    <w:p w14:paraId="4EBA9926"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67923865" w14:textId="77777777" w:rsidR="00F46942" w:rsidRDefault="00000000">
      <w:pPr>
        <w:widowControl w:val="0"/>
        <w:numPr>
          <w:ilvl w:val="0"/>
          <w:numId w:val="55"/>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14:paraId="6F8A629D"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2AF61EC4"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3F071740"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2</w:t>
      </w:r>
    </w:p>
    <w:p w14:paraId="0E13C81F"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Oddělené soustřeďování komunálního odpadu </w:t>
      </w:r>
    </w:p>
    <w:p w14:paraId="27F106E2" w14:textId="77777777" w:rsidR="00F46942" w:rsidRDefault="00F46942">
      <w:pPr>
        <w:widowControl w:val="0"/>
        <w:autoSpaceDE w:val="0"/>
        <w:autoSpaceDN w:val="0"/>
        <w:adjustRightInd w:val="0"/>
        <w:spacing w:after="0" w:line="240" w:lineRule="auto"/>
        <w:jc w:val="center"/>
        <w:rPr>
          <w:rFonts w:ascii="Times New Roman" w:hAnsi="Times New Roman" w:cs="Times New Roman"/>
          <w:kern w:val="0"/>
          <w:sz w:val="24"/>
          <w:szCs w:val="24"/>
          <w:lang w:val="x-none"/>
        </w:rPr>
      </w:pPr>
    </w:p>
    <w:p w14:paraId="64A1D9BA" w14:textId="77777777" w:rsidR="00F46942" w:rsidRDefault="00000000">
      <w:pPr>
        <w:widowControl w:val="0"/>
        <w:numPr>
          <w:ilvl w:val="0"/>
          <w:numId w:val="3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Osoby předávající komunální odpad na místa určená obcí jsou povinny odděleně soustřeďovat následující složky:</w:t>
      </w:r>
    </w:p>
    <w:p w14:paraId="302A954E" w14:textId="77777777" w:rsidR="00F46942" w:rsidRDefault="00F46942">
      <w:pPr>
        <w:widowControl w:val="0"/>
        <w:autoSpaceDE w:val="0"/>
        <w:autoSpaceDN w:val="0"/>
        <w:adjustRightInd w:val="0"/>
        <w:spacing w:after="0" w:line="240" w:lineRule="auto"/>
        <w:rPr>
          <w:rFonts w:ascii="Times New Roman" w:hAnsi="Times New Roman" w:cs="Times New Roman"/>
          <w:i/>
          <w:iCs/>
          <w:kern w:val="0"/>
          <w:sz w:val="24"/>
          <w:szCs w:val="24"/>
          <w:lang w:val="x-none"/>
        </w:rPr>
      </w:pPr>
    </w:p>
    <w:p w14:paraId="6CAE97EA" w14:textId="77777777" w:rsidR="00F46942" w:rsidRDefault="00000000">
      <w:pPr>
        <w:widowControl w:val="0"/>
        <w:numPr>
          <w:ilvl w:val="0"/>
          <w:numId w:val="58"/>
        </w:numPr>
        <w:autoSpaceDE w:val="0"/>
        <w:autoSpaceDN w:val="0"/>
        <w:adjustRightInd w:val="0"/>
        <w:spacing w:after="0" w:line="240" w:lineRule="auto"/>
        <w:rPr>
          <w:rFonts w:ascii="Times New Roman" w:hAnsi="Times New Roman" w:cs="Times New Roman"/>
          <w:i/>
          <w:iCs/>
          <w:kern w:val="0"/>
          <w:sz w:val="24"/>
          <w:szCs w:val="24"/>
          <w:lang w:val="x-none"/>
        </w:rPr>
      </w:pPr>
      <w:r>
        <w:rPr>
          <w:rFonts w:ascii="Times New Roman" w:hAnsi="Times New Roman" w:cs="Times New Roman"/>
          <w:i/>
          <w:iCs/>
          <w:color w:val="000000"/>
          <w:kern w:val="0"/>
          <w:sz w:val="24"/>
          <w:szCs w:val="24"/>
          <w:lang w:val="x-none"/>
        </w:rPr>
        <w:t>Biologické odpady</w:t>
      </w:r>
      <w:r>
        <w:rPr>
          <w:rFonts w:ascii="Times New Roman" w:hAnsi="Times New Roman" w:cs="Times New Roman"/>
          <w:i/>
          <w:iCs/>
          <w:kern w:val="0"/>
          <w:sz w:val="24"/>
          <w:szCs w:val="24"/>
          <w:lang w:val="x-none"/>
        </w:rPr>
        <w:t>,</w:t>
      </w:r>
    </w:p>
    <w:p w14:paraId="0106F043" w14:textId="77777777" w:rsidR="00F46942" w:rsidRDefault="00000000">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Papír,</w:t>
      </w:r>
    </w:p>
    <w:p w14:paraId="023BDE62" w14:textId="77777777" w:rsidR="00F46942" w:rsidRDefault="00000000">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Plasty včetně PET lahví,</w:t>
      </w:r>
    </w:p>
    <w:p w14:paraId="4DCF173D" w14:textId="77777777" w:rsidR="00F46942" w:rsidRDefault="00000000">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Sklo,</w:t>
      </w:r>
    </w:p>
    <w:p w14:paraId="1CBB68FF" w14:textId="77777777" w:rsidR="00F46942" w:rsidRDefault="00000000">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Kovy,</w:t>
      </w:r>
    </w:p>
    <w:p w14:paraId="5CB7C418" w14:textId="77777777" w:rsidR="00F46942" w:rsidRDefault="00000000">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lastRenderedPageBreak/>
        <w:t>Nebezpečné odpady,</w:t>
      </w:r>
    </w:p>
    <w:p w14:paraId="10EAB52C" w14:textId="77777777" w:rsidR="00F46942" w:rsidRDefault="00000000">
      <w:pPr>
        <w:widowControl w:val="0"/>
        <w:numPr>
          <w:ilvl w:val="0"/>
          <w:numId w:val="58"/>
        </w:numPr>
        <w:autoSpaceDE w:val="0"/>
        <w:autoSpaceDN w:val="0"/>
        <w:adjustRightInd w:val="0"/>
        <w:spacing w:after="0" w:line="240" w:lineRule="auto"/>
        <w:rPr>
          <w:rFonts w:ascii="Times New Roman" w:hAnsi="Times New Roman" w:cs="Times New Roman"/>
          <w:i/>
          <w:iCs/>
          <w:color w:val="000000"/>
          <w:kern w:val="0"/>
          <w:sz w:val="24"/>
          <w:szCs w:val="24"/>
          <w:lang w:val="x-none"/>
        </w:rPr>
      </w:pPr>
      <w:r>
        <w:rPr>
          <w:rFonts w:ascii="Times New Roman" w:hAnsi="Times New Roman" w:cs="Times New Roman"/>
          <w:i/>
          <w:iCs/>
          <w:color w:val="000000"/>
          <w:kern w:val="0"/>
          <w:sz w:val="24"/>
          <w:szCs w:val="24"/>
          <w:lang w:val="x-none"/>
        </w:rPr>
        <w:t>Objemný odpad,</w:t>
      </w:r>
    </w:p>
    <w:p w14:paraId="17351468" w14:textId="77777777" w:rsidR="00F46942" w:rsidRDefault="00000000">
      <w:pPr>
        <w:widowControl w:val="0"/>
        <w:numPr>
          <w:ilvl w:val="0"/>
          <w:numId w:val="58"/>
        </w:numPr>
        <w:autoSpaceDE w:val="0"/>
        <w:autoSpaceDN w:val="0"/>
        <w:adjustRightInd w:val="0"/>
        <w:spacing w:after="0" w:line="240" w:lineRule="auto"/>
        <w:rPr>
          <w:rFonts w:ascii="Times New Roman" w:hAnsi="Times New Roman" w:cs="Times New Roman"/>
          <w:i/>
          <w:iCs/>
          <w:kern w:val="0"/>
          <w:sz w:val="24"/>
          <w:szCs w:val="24"/>
          <w:lang w:val="x-none"/>
        </w:rPr>
      </w:pPr>
      <w:r>
        <w:rPr>
          <w:rFonts w:ascii="Times New Roman" w:hAnsi="Times New Roman" w:cs="Times New Roman"/>
          <w:i/>
          <w:iCs/>
          <w:kern w:val="0"/>
          <w:sz w:val="24"/>
          <w:szCs w:val="24"/>
          <w:lang w:val="x-none"/>
        </w:rPr>
        <w:t>Jedlé oleje a tuky,</w:t>
      </w:r>
    </w:p>
    <w:p w14:paraId="66CDDF65" w14:textId="54EC32C3" w:rsidR="00F46942" w:rsidRPr="005F246E" w:rsidRDefault="005F246E">
      <w:pPr>
        <w:widowControl w:val="0"/>
        <w:numPr>
          <w:ilvl w:val="0"/>
          <w:numId w:val="58"/>
        </w:numPr>
        <w:autoSpaceDE w:val="0"/>
        <w:autoSpaceDN w:val="0"/>
        <w:adjustRightInd w:val="0"/>
        <w:spacing w:after="0" w:line="240" w:lineRule="auto"/>
        <w:rPr>
          <w:rFonts w:ascii="Times New Roman" w:hAnsi="Times New Roman" w:cs="Times New Roman"/>
          <w:i/>
          <w:iCs/>
          <w:kern w:val="0"/>
          <w:sz w:val="24"/>
          <w:szCs w:val="24"/>
          <w:lang w:val="x-none"/>
        </w:rPr>
      </w:pPr>
      <w:r>
        <w:rPr>
          <w:rFonts w:ascii="Times New Roman" w:hAnsi="Times New Roman" w:cs="Times New Roman"/>
          <w:i/>
          <w:iCs/>
          <w:kern w:val="0"/>
          <w:sz w:val="24"/>
          <w:szCs w:val="24"/>
        </w:rPr>
        <w:t>Nápojové kartóny</w:t>
      </w:r>
    </w:p>
    <w:p w14:paraId="7D39614D" w14:textId="3CB78A27" w:rsidR="005F246E" w:rsidRDefault="005F246E">
      <w:pPr>
        <w:widowControl w:val="0"/>
        <w:numPr>
          <w:ilvl w:val="0"/>
          <w:numId w:val="58"/>
        </w:numPr>
        <w:autoSpaceDE w:val="0"/>
        <w:autoSpaceDN w:val="0"/>
        <w:adjustRightInd w:val="0"/>
        <w:spacing w:after="0" w:line="240" w:lineRule="auto"/>
        <w:rPr>
          <w:rFonts w:ascii="Times New Roman" w:hAnsi="Times New Roman" w:cs="Times New Roman"/>
          <w:i/>
          <w:iCs/>
          <w:kern w:val="0"/>
          <w:sz w:val="24"/>
          <w:szCs w:val="24"/>
          <w:lang w:val="x-none"/>
        </w:rPr>
      </w:pPr>
      <w:r>
        <w:rPr>
          <w:rFonts w:ascii="Times New Roman" w:hAnsi="Times New Roman" w:cs="Times New Roman"/>
          <w:i/>
          <w:iCs/>
          <w:kern w:val="0"/>
          <w:sz w:val="24"/>
          <w:szCs w:val="24"/>
        </w:rPr>
        <w:t>Odpadní elektrozařízení, baterie a akumulátory</w:t>
      </w:r>
    </w:p>
    <w:p w14:paraId="0300224D" w14:textId="58F31DFE" w:rsidR="00F46942" w:rsidRPr="005F246E" w:rsidRDefault="005F246E" w:rsidP="005F246E">
      <w:pPr>
        <w:widowControl w:val="0"/>
        <w:numPr>
          <w:ilvl w:val="0"/>
          <w:numId w:val="58"/>
        </w:numPr>
        <w:autoSpaceDE w:val="0"/>
        <w:autoSpaceDN w:val="0"/>
        <w:adjustRightInd w:val="0"/>
        <w:spacing w:after="0" w:line="240" w:lineRule="auto"/>
        <w:rPr>
          <w:rFonts w:ascii="Times New Roman" w:hAnsi="Times New Roman" w:cs="Times New Roman"/>
          <w:i/>
          <w:iCs/>
          <w:kern w:val="0"/>
          <w:sz w:val="24"/>
          <w:szCs w:val="24"/>
          <w:lang w:val="x-none"/>
        </w:rPr>
      </w:pPr>
      <w:r>
        <w:rPr>
          <w:rFonts w:ascii="Times New Roman" w:hAnsi="Times New Roman" w:cs="Times New Roman"/>
          <w:i/>
          <w:iCs/>
          <w:kern w:val="0"/>
          <w:sz w:val="24"/>
          <w:szCs w:val="24"/>
          <w:lang w:val="x-none"/>
        </w:rPr>
        <w:t>Směsný komunální odpad</w:t>
      </w:r>
    </w:p>
    <w:p w14:paraId="37309A12" w14:textId="77777777" w:rsidR="00F46942" w:rsidRDefault="00F46942">
      <w:pPr>
        <w:widowControl w:val="0"/>
        <w:autoSpaceDE w:val="0"/>
        <w:autoSpaceDN w:val="0"/>
        <w:adjustRightInd w:val="0"/>
        <w:spacing w:after="0" w:line="240" w:lineRule="auto"/>
        <w:rPr>
          <w:rFonts w:ascii="Times New Roman" w:hAnsi="Times New Roman" w:cs="Times New Roman"/>
          <w:i/>
          <w:iCs/>
          <w:kern w:val="0"/>
          <w:sz w:val="24"/>
          <w:szCs w:val="24"/>
          <w:lang w:val="x-none"/>
        </w:rPr>
      </w:pPr>
    </w:p>
    <w:p w14:paraId="5E9383EC" w14:textId="7DCD6452" w:rsidR="00F46942" w:rsidRDefault="00000000">
      <w:pPr>
        <w:widowControl w:val="0"/>
        <w:numPr>
          <w:ilvl w:val="0"/>
          <w:numId w:val="3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Směsným komunálním odpadem se rozumí zbylý komunální odpad po stanoveném vytřídění podle odstavce 1 písm. a), b), c), d), e), f), g), h)</w:t>
      </w:r>
      <w:r w:rsidR="005F246E">
        <w:rPr>
          <w:rFonts w:ascii="Times New Roman" w:hAnsi="Times New Roman" w:cs="Times New Roman"/>
          <w:kern w:val="0"/>
          <w:sz w:val="24"/>
          <w:szCs w:val="24"/>
        </w:rPr>
        <w:t>, i)</w:t>
      </w:r>
      <w:r w:rsidR="00C008B5">
        <w:rPr>
          <w:rFonts w:ascii="Times New Roman" w:hAnsi="Times New Roman" w:cs="Times New Roman"/>
          <w:kern w:val="0"/>
          <w:sz w:val="24"/>
          <w:szCs w:val="24"/>
        </w:rPr>
        <w:t xml:space="preserve"> </w:t>
      </w:r>
      <w:r>
        <w:rPr>
          <w:rFonts w:ascii="Times New Roman" w:hAnsi="Times New Roman" w:cs="Times New Roman"/>
          <w:kern w:val="0"/>
          <w:sz w:val="24"/>
          <w:szCs w:val="24"/>
          <w:lang w:val="x-none"/>
        </w:rPr>
        <w:t xml:space="preserve">a </w:t>
      </w:r>
      <w:r w:rsidR="005F246E">
        <w:rPr>
          <w:rFonts w:ascii="Times New Roman" w:hAnsi="Times New Roman" w:cs="Times New Roman"/>
          <w:kern w:val="0"/>
          <w:sz w:val="24"/>
          <w:szCs w:val="24"/>
        </w:rPr>
        <w:t>j</w:t>
      </w:r>
      <w:r>
        <w:rPr>
          <w:rFonts w:ascii="Times New Roman" w:hAnsi="Times New Roman" w:cs="Times New Roman"/>
          <w:kern w:val="0"/>
          <w:sz w:val="24"/>
          <w:szCs w:val="24"/>
          <w:lang w:val="x-none"/>
        </w:rPr>
        <w:t>).</w:t>
      </w:r>
    </w:p>
    <w:p w14:paraId="5C38EE57" w14:textId="77777777" w:rsidR="00F46942" w:rsidRDefault="00F46942">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p>
    <w:p w14:paraId="0F1C783E" w14:textId="77777777" w:rsidR="00F46942" w:rsidRDefault="00000000">
      <w:pPr>
        <w:widowControl w:val="0"/>
        <w:numPr>
          <w:ilvl w:val="0"/>
          <w:numId w:val="3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Objemný odpad je takový odpad, který vzhledem ke svým rozměrům nemůže být umístěn do sběrných nádob </w:t>
      </w:r>
      <w:r w:rsidRPr="005F246E">
        <w:rPr>
          <w:rFonts w:ascii="Times New Roman" w:hAnsi="Times New Roman" w:cs="Times New Roman"/>
          <w:kern w:val="0"/>
          <w:sz w:val="24"/>
          <w:szCs w:val="24"/>
          <w:lang w:val="x-none"/>
        </w:rPr>
        <w:t>(</w:t>
      </w:r>
      <w:r w:rsidRPr="005F246E">
        <w:rPr>
          <w:rFonts w:ascii="Times New Roman" w:hAnsi="Times New Roman" w:cs="Times New Roman"/>
          <w:i/>
          <w:iCs/>
          <w:kern w:val="0"/>
          <w:sz w:val="24"/>
          <w:szCs w:val="24"/>
          <w:lang w:val="x-none"/>
        </w:rPr>
        <w:t>např. koberce, matrace, nábytek,…</w:t>
      </w:r>
      <w:r w:rsidRPr="005F246E">
        <w:rPr>
          <w:rFonts w:ascii="Times New Roman" w:hAnsi="Times New Roman" w:cs="Times New Roman"/>
          <w:kern w:val="0"/>
          <w:sz w:val="24"/>
          <w:szCs w:val="24"/>
          <w:lang w:val="x-none"/>
        </w:rPr>
        <w:t xml:space="preserve"> )</w:t>
      </w:r>
      <w:r>
        <w:rPr>
          <w:rFonts w:ascii="Times New Roman" w:hAnsi="Times New Roman" w:cs="Times New Roman"/>
          <w:kern w:val="0"/>
          <w:sz w:val="24"/>
          <w:szCs w:val="24"/>
          <w:lang w:val="x-none"/>
        </w:rPr>
        <w:t>.</w:t>
      </w:r>
    </w:p>
    <w:p w14:paraId="523DA6EF" w14:textId="77777777" w:rsidR="00F46942" w:rsidRDefault="00F46942">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p>
    <w:p w14:paraId="2239F272" w14:textId="77777777" w:rsidR="00F46942" w:rsidRDefault="00F46942">
      <w:pPr>
        <w:widowControl w:val="0"/>
        <w:autoSpaceDE w:val="0"/>
        <w:autoSpaceDN w:val="0"/>
        <w:adjustRightInd w:val="0"/>
        <w:spacing w:after="0" w:line="240" w:lineRule="auto"/>
        <w:ind w:left="720"/>
        <w:jc w:val="center"/>
        <w:rPr>
          <w:rFonts w:ascii="Times New Roman" w:hAnsi="Times New Roman" w:cs="Times New Roman"/>
          <w:kern w:val="0"/>
          <w:sz w:val="24"/>
          <w:szCs w:val="24"/>
          <w:lang w:val="x-none"/>
        </w:rPr>
      </w:pPr>
    </w:p>
    <w:p w14:paraId="2416CE2A"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3</w:t>
      </w:r>
    </w:p>
    <w:p w14:paraId="19EFF76E"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Určení míst pro oddělené soustřeďování určených složek komunálního odpadu</w:t>
      </w:r>
    </w:p>
    <w:p w14:paraId="25F3E618" w14:textId="77777777" w:rsidR="00F46942" w:rsidRDefault="00F46942">
      <w:pPr>
        <w:widowControl w:val="0"/>
        <w:autoSpaceDE w:val="0"/>
        <w:autoSpaceDN w:val="0"/>
        <w:adjustRightInd w:val="0"/>
        <w:spacing w:after="0" w:line="240" w:lineRule="auto"/>
        <w:jc w:val="both"/>
        <w:rPr>
          <w:rFonts w:ascii="Times New Roman" w:hAnsi="Times New Roman" w:cs="Times New Roman"/>
          <w:b/>
          <w:bCs/>
          <w:kern w:val="0"/>
          <w:sz w:val="24"/>
          <w:szCs w:val="24"/>
          <w:u w:val="single"/>
          <w:lang w:val="x-none"/>
        </w:rPr>
      </w:pPr>
    </w:p>
    <w:p w14:paraId="18CEE3DD" w14:textId="5B2F773D" w:rsidR="00F46942" w:rsidRDefault="00000000">
      <w:pPr>
        <w:widowControl w:val="0"/>
        <w:numPr>
          <w:ilvl w:val="0"/>
          <w:numId w:val="47"/>
        </w:numPr>
        <w:autoSpaceDE w:val="0"/>
        <w:autoSpaceDN w:val="0"/>
        <w:adjustRightInd w:val="0"/>
        <w:spacing w:after="0" w:line="240" w:lineRule="auto"/>
        <w:jc w:val="both"/>
        <w:rPr>
          <w:rFonts w:ascii="Times New Roman" w:hAnsi="Times New Roman" w:cs="Times New Roman"/>
          <w:color w:val="00B0F0"/>
          <w:kern w:val="0"/>
          <w:sz w:val="24"/>
          <w:szCs w:val="24"/>
          <w:lang w:val="x-none"/>
        </w:rPr>
      </w:pPr>
      <w:r>
        <w:rPr>
          <w:rFonts w:ascii="Times New Roman" w:hAnsi="Times New Roman" w:cs="Times New Roman"/>
          <w:kern w:val="0"/>
          <w:sz w:val="24"/>
          <w:szCs w:val="24"/>
          <w:lang w:val="x-none"/>
        </w:rPr>
        <w:t xml:space="preserve">Papír, plasty, sklo, kovy, biologické odpady, jedlé oleje a tuky, </w:t>
      </w:r>
      <w:r w:rsidR="00DC070C">
        <w:rPr>
          <w:rFonts w:ascii="Times New Roman" w:hAnsi="Times New Roman" w:cs="Times New Roman"/>
          <w:kern w:val="0"/>
          <w:sz w:val="24"/>
          <w:szCs w:val="24"/>
        </w:rPr>
        <w:t xml:space="preserve">nápojové kartóny a odpadní </w:t>
      </w:r>
      <w:r w:rsidR="00DC070C" w:rsidRPr="00DC070C">
        <w:rPr>
          <w:rFonts w:ascii="Times New Roman" w:hAnsi="Times New Roman" w:cs="Times New Roman"/>
          <w:kern w:val="0"/>
          <w:sz w:val="24"/>
          <w:szCs w:val="24"/>
        </w:rPr>
        <w:t>elektrozařízení, baterie a akumulátory</w:t>
      </w:r>
      <w:r>
        <w:rPr>
          <w:rFonts w:ascii="Times New Roman" w:hAnsi="Times New Roman" w:cs="Times New Roman"/>
          <w:kern w:val="0"/>
          <w:sz w:val="24"/>
          <w:szCs w:val="24"/>
          <w:lang w:val="x-none"/>
        </w:rPr>
        <w:t xml:space="preserve"> se soustřeďují do zvláštních sběrných nádob</w:t>
      </w:r>
      <w:r w:rsidR="005F246E">
        <w:rPr>
          <w:rFonts w:ascii="Times New Roman" w:hAnsi="Times New Roman" w:cs="Times New Roman"/>
          <w:kern w:val="0"/>
          <w:sz w:val="24"/>
          <w:szCs w:val="24"/>
        </w:rPr>
        <w:t>, velkoobjemových kontejnerů a pytlů.</w:t>
      </w:r>
    </w:p>
    <w:p w14:paraId="54085127" w14:textId="77777777" w:rsidR="00F46942" w:rsidRDefault="00F46942">
      <w:pPr>
        <w:widowControl w:val="0"/>
        <w:autoSpaceDE w:val="0"/>
        <w:autoSpaceDN w:val="0"/>
        <w:adjustRightInd w:val="0"/>
        <w:spacing w:after="0" w:line="240" w:lineRule="auto"/>
        <w:rPr>
          <w:rFonts w:ascii="Times New Roman" w:hAnsi="Times New Roman" w:cs="Times New Roman"/>
          <w:kern w:val="0"/>
          <w:sz w:val="24"/>
          <w:szCs w:val="24"/>
          <w:lang w:val="x-none"/>
        </w:rPr>
      </w:pPr>
    </w:p>
    <w:p w14:paraId="2D40001B" w14:textId="77777777" w:rsidR="00605B42" w:rsidRDefault="00605B42">
      <w:pPr>
        <w:widowControl w:val="0"/>
        <w:autoSpaceDE w:val="0"/>
        <w:autoSpaceDN w:val="0"/>
        <w:adjustRightInd w:val="0"/>
        <w:spacing w:after="0" w:line="240" w:lineRule="auto"/>
        <w:rPr>
          <w:rFonts w:ascii="Times New Roman" w:hAnsi="Times New Roman" w:cs="Times New Roman"/>
          <w:kern w:val="0"/>
          <w:sz w:val="24"/>
          <w:szCs w:val="24"/>
          <w:lang w:val="x-none"/>
        </w:rPr>
      </w:pPr>
    </w:p>
    <w:p w14:paraId="5E1E2407" w14:textId="7DDFC88C" w:rsidR="00F46942" w:rsidRDefault="00000000" w:rsidP="00DC070C">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Zvláštní sběrné nádoby jsou umístěny na těchto stanovištích:</w:t>
      </w:r>
      <w:r w:rsidRPr="00DC070C">
        <w:rPr>
          <w:rFonts w:ascii="Times New Roman" w:hAnsi="Times New Roman" w:cs="Times New Roman"/>
          <w:kern w:val="0"/>
          <w:sz w:val="24"/>
          <w:szCs w:val="24"/>
          <w:lang w:val="x-none"/>
        </w:rPr>
        <w:t xml:space="preserve"> </w:t>
      </w:r>
    </w:p>
    <w:p w14:paraId="63B087D6" w14:textId="77777777" w:rsidR="00FA5BE1" w:rsidRPr="00DC070C" w:rsidRDefault="00FA5BE1" w:rsidP="00FA5BE1">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4558F8BC" w14:textId="67B49447" w:rsidR="00F46942" w:rsidRPr="00FA5BE1" w:rsidRDefault="00DC070C">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FA5BE1">
        <w:rPr>
          <w:rFonts w:ascii="Times New Roman" w:hAnsi="Times New Roman" w:cs="Times New Roman"/>
          <w:kern w:val="0"/>
          <w:sz w:val="24"/>
          <w:szCs w:val="24"/>
          <w:u w:val="single"/>
        </w:rPr>
        <w:t>Velkoobjemové kontejnery na biologické odpady jsou umístěny:</w:t>
      </w:r>
    </w:p>
    <w:p w14:paraId="1E42E0A0" w14:textId="5358143B" w:rsidR="00341842" w:rsidRDefault="00341842" w:rsidP="00341842">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r>
        <w:rPr>
          <w:rFonts w:ascii="Times New Roman" w:hAnsi="Times New Roman" w:cs="Times New Roman"/>
          <w:kern w:val="0"/>
          <w:sz w:val="24"/>
          <w:szCs w:val="24"/>
        </w:rPr>
        <w:t>147/</w:t>
      </w:r>
      <w:proofErr w:type="gramStart"/>
      <w:r>
        <w:rPr>
          <w:rFonts w:ascii="Times New Roman" w:hAnsi="Times New Roman" w:cs="Times New Roman"/>
          <w:kern w:val="0"/>
          <w:sz w:val="24"/>
          <w:szCs w:val="24"/>
        </w:rPr>
        <w:t>6</w:t>
      </w:r>
      <w:r>
        <w:rPr>
          <w:rFonts w:ascii="Times New Roman" w:hAnsi="Times New Roman" w:cs="Times New Roman"/>
          <w:kern w:val="0"/>
          <w:sz w:val="24"/>
          <w:szCs w:val="24"/>
        </w:rPr>
        <w:t xml:space="preserve"> – u</w:t>
      </w:r>
      <w:proofErr w:type="gramEnd"/>
      <w:r>
        <w:rPr>
          <w:rFonts w:ascii="Times New Roman" w:hAnsi="Times New Roman" w:cs="Times New Roman"/>
          <w:kern w:val="0"/>
          <w:sz w:val="24"/>
          <w:szCs w:val="24"/>
        </w:rPr>
        <w:t xml:space="preserve"> č.p. 1</w:t>
      </w:r>
      <w:r>
        <w:rPr>
          <w:rFonts w:ascii="Times New Roman" w:hAnsi="Times New Roman" w:cs="Times New Roman"/>
          <w:kern w:val="0"/>
          <w:sz w:val="24"/>
          <w:szCs w:val="24"/>
        </w:rPr>
        <w:t>66</w:t>
      </w:r>
      <w:r>
        <w:rPr>
          <w:rFonts w:ascii="Times New Roman" w:hAnsi="Times New Roman" w:cs="Times New Roman"/>
          <w:kern w:val="0"/>
          <w:sz w:val="24"/>
          <w:szCs w:val="24"/>
        </w:rPr>
        <w:t>, Opatovec – 1ks</w:t>
      </w:r>
    </w:p>
    <w:p w14:paraId="1C4A12DE" w14:textId="04286F4F" w:rsidR="00DC070C" w:rsidRDefault="00DC070C">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r w:rsidR="00865D9D">
        <w:rPr>
          <w:rFonts w:ascii="Times New Roman" w:hAnsi="Times New Roman" w:cs="Times New Roman"/>
          <w:kern w:val="0"/>
          <w:sz w:val="24"/>
          <w:szCs w:val="24"/>
        </w:rPr>
        <w:t>562/1 – hřbitov Košíře – 1ks</w:t>
      </w:r>
    </w:p>
    <w:p w14:paraId="50BBB488" w14:textId="6960DE08" w:rsidR="00865D9D" w:rsidRDefault="00865D9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745 a 746/1 – autobusová zastávka </w:t>
      </w:r>
      <w:r w:rsidR="00616BDD">
        <w:rPr>
          <w:rFonts w:ascii="Times New Roman" w:hAnsi="Times New Roman" w:cs="Times New Roman"/>
          <w:kern w:val="0"/>
          <w:sz w:val="24"/>
          <w:szCs w:val="24"/>
        </w:rPr>
        <w:t>„</w:t>
      </w:r>
      <w:r w:rsidR="002571CF">
        <w:rPr>
          <w:rFonts w:ascii="Times New Roman" w:hAnsi="Times New Roman" w:cs="Times New Roman"/>
          <w:kern w:val="0"/>
          <w:sz w:val="24"/>
          <w:szCs w:val="24"/>
        </w:rPr>
        <w:t>Lačnov rozcestí</w:t>
      </w:r>
      <w:r w:rsidR="00616BDD">
        <w:rPr>
          <w:rFonts w:ascii="Times New Roman" w:hAnsi="Times New Roman" w:cs="Times New Roman"/>
          <w:kern w:val="0"/>
          <w:sz w:val="24"/>
          <w:szCs w:val="24"/>
        </w:rPr>
        <w:t>“</w:t>
      </w:r>
      <w:r w:rsidR="002571CF">
        <w:rPr>
          <w:rFonts w:ascii="Times New Roman" w:hAnsi="Times New Roman" w:cs="Times New Roman"/>
          <w:kern w:val="0"/>
          <w:sz w:val="24"/>
          <w:szCs w:val="24"/>
        </w:rPr>
        <w:t xml:space="preserve"> – 2ks</w:t>
      </w:r>
    </w:p>
    <w:p w14:paraId="64E528FE" w14:textId="245F768A" w:rsidR="005E6E14" w:rsidRDefault="005E6E14" w:rsidP="005E6E14">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890/14 –  u č.p. 238, Košíře – 1ks</w:t>
      </w:r>
    </w:p>
    <w:p w14:paraId="45AF13B6" w14:textId="758A71B2" w:rsidR="002571CF" w:rsidRDefault="002571CF" w:rsidP="002571CF">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958 – fotbalové hřiště Opatovec – 1ks</w:t>
      </w:r>
    </w:p>
    <w:p w14:paraId="5DA87B95" w14:textId="0C7B01FF" w:rsidR="002571CF" w:rsidRDefault="002571CF" w:rsidP="002571CF">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1194 – </w:t>
      </w:r>
      <w:r w:rsidR="005E6E14">
        <w:rPr>
          <w:rFonts w:ascii="Times New Roman" w:hAnsi="Times New Roman" w:cs="Times New Roman"/>
          <w:kern w:val="0"/>
          <w:sz w:val="24"/>
          <w:szCs w:val="24"/>
        </w:rPr>
        <w:t xml:space="preserve">pod kaplí sv. Václava </w:t>
      </w:r>
      <w:r>
        <w:rPr>
          <w:rFonts w:ascii="Times New Roman" w:hAnsi="Times New Roman" w:cs="Times New Roman"/>
          <w:kern w:val="0"/>
          <w:sz w:val="24"/>
          <w:szCs w:val="24"/>
        </w:rPr>
        <w:t xml:space="preserve"> – 1ks</w:t>
      </w:r>
    </w:p>
    <w:p w14:paraId="7D5350B0" w14:textId="0DA5BFB3" w:rsidR="005E6E14" w:rsidRDefault="005E6E14" w:rsidP="005E6E14">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1280/</w:t>
      </w:r>
      <w:proofErr w:type="gramStart"/>
      <w:r>
        <w:rPr>
          <w:rFonts w:ascii="Times New Roman" w:hAnsi="Times New Roman" w:cs="Times New Roman"/>
          <w:kern w:val="0"/>
          <w:sz w:val="24"/>
          <w:szCs w:val="24"/>
        </w:rPr>
        <w:t>20 – u</w:t>
      </w:r>
      <w:proofErr w:type="gramEnd"/>
      <w:r>
        <w:rPr>
          <w:rFonts w:ascii="Times New Roman" w:hAnsi="Times New Roman" w:cs="Times New Roman"/>
          <w:kern w:val="0"/>
          <w:sz w:val="24"/>
          <w:szCs w:val="24"/>
        </w:rPr>
        <w:t xml:space="preserve"> č.p. 192, Opatovec – 1ks</w:t>
      </w:r>
    </w:p>
    <w:p w14:paraId="46FFB47C" w14:textId="7318A97F" w:rsidR="004B4510" w:rsidRDefault="004B4510" w:rsidP="004B4510">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1263/1 – hřbitov Opatovec – 1ks</w:t>
      </w:r>
    </w:p>
    <w:p w14:paraId="2E6D2D08" w14:textId="3AC8267C" w:rsidR="004B4510" w:rsidRDefault="004B4510" w:rsidP="004B4510">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1281/</w:t>
      </w:r>
      <w:proofErr w:type="gramStart"/>
      <w:r>
        <w:rPr>
          <w:rFonts w:ascii="Times New Roman" w:hAnsi="Times New Roman" w:cs="Times New Roman"/>
          <w:kern w:val="0"/>
          <w:sz w:val="24"/>
          <w:szCs w:val="24"/>
        </w:rPr>
        <w:t>1 – u</w:t>
      </w:r>
      <w:proofErr w:type="gramEnd"/>
      <w:r>
        <w:rPr>
          <w:rFonts w:ascii="Times New Roman" w:hAnsi="Times New Roman" w:cs="Times New Roman"/>
          <w:kern w:val="0"/>
          <w:sz w:val="24"/>
          <w:szCs w:val="24"/>
        </w:rPr>
        <w:t xml:space="preserve"> dětského hřiště „pod okály“ – 2ks</w:t>
      </w:r>
    </w:p>
    <w:p w14:paraId="2B792C2E" w14:textId="20958EEF" w:rsidR="004B4510" w:rsidRDefault="004B4510" w:rsidP="004B4510">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r w:rsidR="001637E7">
        <w:rPr>
          <w:rFonts w:ascii="Times New Roman" w:hAnsi="Times New Roman" w:cs="Times New Roman"/>
          <w:kern w:val="0"/>
          <w:sz w:val="24"/>
          <w:szCs w:val="24"/>
        </w:rPr>
        <w:t>1285/</w:t>
      </w:r>
      <w:proofErr w:type="gramStart"/>
      <w:r w:rsidR="001637E7">
        <w:rPr>
          <w:rFonts w:ascii="Times New Roman" w:hAnsi="Times New Roman" w:cs="Times New Roman"/>
          <w:kern w:val="0"/>
          <w:sz w:val="24"/>
          <w:szCs w:val="24"/>
        </w:rPr>
        <w:t>4</w:t>
      </w:r>
      <w:r>
        <w:rPr>
          <w:rFonts w:ascii="Times New Roman" w:hAnsi="Times New Roman" w:cs="Times New Roman"/>
          <w:kern w:val="0"/>
          <w:sz w:val="24"/>
          <w:szCs w:val="24"/>
        </w:rPr>
        <w:t xml:space="preserve"> – </w:t>
      </w:r>
      <w:r w:rsidR="001637E7">
        <w:rPr>
          <w:rFonts w:ascii="Times New Roman" w:hAnsi="Times New Roman" w:cs="Times New Roman"/>
          <w:kern w:val="0"/>
          <w:sz w:val="24"/>
          <w:szCs w:val="24"/>
        </w:rPr>
        <w:t>u</w:t>
      </w:r>
      <w:proofErr w:type="gramEnd"/>
      <w:r w:rsidR="001637E7">
        <w:rPr>
          <w:rFonts w:ascii="Times New Roman" w:hAnsi="Times New Roman" w:cs="Times New Roman"/>
          <w:kern w:val="0"/>
          <w:sz w:val="24"/>
          <w:szCs w:val="24"/>
        </w:rPr>
        <w:t xml:space="preserve"> č.p. 15, Opatovec</w:t>
      </w:r>
      <w:r>
        <w:rPr>
          <w:rFonts w:ascii="Times New Roman" w:hAnsi="Times New Roman" w:cs="Times New Roman"/>
          <w:kern w:val="0"/>
          <w:sz w:val="24"/>
          <w:szCs w:val="24"/>
        </w:rPr>
        <w:t xml:space="preserve"> – 1ks</w:t>
      </w:r>
    </w:p>
    <w:p w14:paraId="655B3745" w14:textId="6A804CC8" w:rsidR="001637E7" w:rsidRDefault="001637E7" w:rsidP="001637E7">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1684/</w:t>
      </w:r>
      <w:proofErr w:type="gramStart"/>
      <w:r>
        <w:rPr>
          <w:rFonts w:ascii="Times New Roman" w:hAnsi="Times New Roman" w:cs="Times New Roman"/>
          <w:kern w:val="0"/>
          <w:sz w:val="24"/>
          <w:szCs w:val="24"/>
        </w:rPr>
        <w:t>2 – u</w:t>
      </w:r>
      <w:proofErr w:type="gramEnd"/>
      <w:r>
        <w:rPr>
          <w:rFonts w:ascii="Times New Roman" w:hAnsi="Times New Roman" w:cs="Times New Roman"/>
          <w:kern w:val="0"/>
          <w:sz w:val="24"/>
          <w:szCs w:val="24"/>
        </w:rPr>
        <w:t xml:space="preserve"> č.p. </w:t>
      </w:r>
      <w:r w:rsidR="00FA5BE1">
        <w:rPr>
          <w:rFonts w:ascii="Times New Roman" w:hAnsi="Times New Roman" w:cs="Times New Roman"/>
          <w:kern w:val="0"/>
          <w:sz w:val="24"/>
          <w:szCs w:val="24"/>
        </w:rPr>
        <w:t xml:space="preserve">93, Starý </w:t>
      </w:r>
      <w:proofErr w:type="spellStart"/>
      <w:r w:rsidR="00FA5BE1">
        <w:rPr>
          <w:rFonts w:ascii="Times New Roman" w:hAnsi="Times New Roman" w:cs="Times New Roman"/>
          <w:kern w:val="0"/>
          <w:sz w:val="24"/>
          <w:szCs w:val="24"/>
        </w:rPr>
        <w:t>Valdek</w:t>
      </w:r>
      <w:proofErr w:type="spellEnd"/>
      <w:r>
        <w:rPr>
          <w:rFonts w:ascii="Times New Roman" w:hAnsi="Times New Roman" w:cs="Times New Roman"/>
          <w:kern w:val="0"/>
          <w:sz w:val="24"/>
          <w:szCs w:val="24"/>
        </w:rPr>
        <w:t xml:space="preserve"> – </w:t>
      </w:r>
      <w:r w:rsidR="00FA5BE1">
        <w:rPr>
          <w:rFonts w:ascii="Times New Roman" w:hAnsi="Times New Roman" w:cs="Times New Roman"/>
          <w:kern w:val="0"/>
          <w:sz w:val="24"/>
          <w:szCs w:val="24"/>
        </w:rPr>
        <w:t>2</w:t>
      </w:r>
      <w:r>
        <w:rPr>
          <w:rFonts w:ascii="Times New Roman" w:hAnsi="Times New Roman" w:cs="Times New Roman"/>
          <w:kern w:val="0"/>
          <w:sz w:val="24"/>
          <w:szCs w:val="24"/>
        </w:rPr>
        <w:t>ks</w:t>
      </w:r>
    </w:p>
    <w:p w14:paraId="0D5E787E" w14:textId="4AF8E3FE" w:rsidR="00FA5BE1" w:rsidRDefault="00FA5BE1"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3023/</w:t>
      </w:r>
      <w:proofErr w:type="gramStart"/>
      <w:r>
        <w:rPr>
          <w:rFonts w:ascii="Times New Roman" w:hAnsi="Times New Roman" w:cs="Times New Roman"/>
          <w:kern w:val="0"/>
          <w:sz w:val="24"/>
          <w:szCs w:val="24"/>
        </w:rPr>
        <w:t>2 – u</w:t>
      </w:r>
      <w:proofErr w:type="gramEnd"/>
      <w:r>
        <w:rPr>
          <w:rFonts w:ascii="Times New Roman" w:hAnsi="Times New Roman" w:cs="Times New Roman"/>
          <w:kern w:val="0"/>
          <w:sz w:val="24"/>
          <w:szCs w:val="24"/>
        </w:rPr>
        <w:t xml:space="preserve"> č.p. 219, Košíře – 1ks</w:t>
      </w:r>
    </w:p>
    <w:p w14:paraId="5C555D3B" w14:textId="544177A8" w:rsidR="00FA5BE1" w:rsidRDefault="00FA5BE1"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proofErr w:type="gramStart"/>
      <w:r>
        <w:rPr>
          <w:rFonts w:ascii="Times New Roman" w:hAnsi="Times New Roman" w:cs="Times New Roman"/>
          <w:kern w:val="0"/>
          <w:sz w:val="24"/>
          <w:szCs w:val="24"/>
        </w:rPr>
        <w:t>3064 – u</w:t>
      </w:r>
      <w:proofErr w:type="gramEnd"/>
      <w:r>
        <w:rPr>
          <w:rFonts w:ascii="Times New Roman" w:hAnsi="Times New Roman" w:cs="Times New Roman"/>
          <w:kern w:val="0"/>
          <w:sz w:val="24"/>
          <w:szCs w:val="24"/>
        </w:rPr>
        <w:t xml:space="preserve"> </w:t>
      </w:r>
      <w:proofErr w:type="spellStart"/>
      <w:r>
        <w:rPr>
          <w:rFonts w:ascii="Times New Roman" w:hAnsi="Times New Roman" w:cs="Times New Roman"/>
          <w:kern w:val="0"/>
          <w:sz w:val="24"/>
          <w:szCs w:val="24"/>
        </w:rPr>
        <w:t>č.ev</w:t>
      </w:r>
      <w:proofErr w:type="spellEnd"/>
      <w:r>
        <w:rPr>
          <w:rFonts w:ascii="Times New Roman" w:hAnsi="Times New Roman" w:cs="Times New Roman"/>
          <w:kern w:val="0"/>
          <w:sz w:val="24"/>
          <w:szCs w:val="24"/>
        </w:rPr>
        <w:t xml:space="preserve">. 9, Nový </w:t>
      </w:r>
      <w:proofErr w:type="spellStart"/>
      <w:r>
        <w:rPr>
          <w:rFonts w:ascii="Times New Roman" w:hAnsi="Times New Roman" w:cs="Times New Roman"/>
          <w:kern w:val="0"/>
          <w:sz w:val="24"/>
          <w:szCs w:val="24"/>
        </w:rPr>
        <w:t>Valdek</w:t>
      </w:r>
      <w:proofErr w:type="spellEnd"/>
      <w:r>
        <w:rPr>
          <w:rFonts w:ascii="Times New Roman" w:hAnsi="Times New Roman" w:cs="Times New Roman"/>
          <w:kern w:val="0"/>
          <w:sz w:val="24"/>
          <w:szCs w:val="24"/>
        </w:rPr>
        <w:t xml:space="preserve"> – 1ks</w:t>
      </w:r>
    </w:p>
    <w:p w14:paraId="24E31C20" w14:textId="77777777" w:rsidR="00341842" w:rsidRDefault="00341842"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30C99186" w14:textId="6C2F6800" w:rsidR="00341842" w:rsidRPr="00FA5BE1" w:rsidRDefault="00341842" w:rsidP="00341842">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FA5BE1">
        <w:rPr>
          <w:rFonts w:ascii="Times New Roman" w:hAnsi="Times New Roman" w:cs="Times New Roman"/>
          <w:kern w:val="0"/>
          <w:sz w:val="24"/>
          <w:szCs w:val="24"/>
          <w:u w:val="single"/>
        </w:rPr>
        <w:t>Velkoobjemov</w:t>
      </w:r>
      <w:r>
        <w:rPr>
          <w:rFonts w:ascii="Times New Roman" w:hAnsi="Times New Roman" w:cs="Times New Roman"/>
          <w:kern w:val="0"/>
          <w:sz w:val="24"/>
          <w:szCs w:val="24"/>
          <w:u w:val="single"/>
        </w:rPr>
        <w:t>ý</w:t>
      </w:r>
      <w:r w:rsidRPr="00FA5BE1">
        <w:rPr>
          <w:rFonts w:ascii="Times New Roman" w:hAnsi="Times New Roman" w:cs="Times New Roman"/>
          <w:kern w:val="0"/>
          <w:sz w:val="24"/>
          <w:szCs w:val="24"/>
          <w:u w:val="single"/>
        </w:rPr>
        <w:t xml:space="preserve"> kontejner na </w:t>
      </w:r>
      <w:r>
        <w:rPr>
          <w:rFonts w:ascii="Times New Roman" w:hAnsi="Times New Roman" w:cs="Times New Roman"/>
          <w:kern w:val="0"/>
          <w:sz w:val="24"/>
          <w:szCs w:val="24"/>
          <w:u w:val="single"/>
        </w:rPr>
        <w:t>plasty</w:t>
      </w:r>
      <w:r w:rsidRPr="00FA5BE1">
        <w:rPr>
          <w:rFonts w:ascii="Times New Roman" w:hAnsi="Times New Roman" w:cs="Times New Roman"/>
          <w:kern w:val="0"/>
          <w:sz w:val="24"/>
          <w:szCs w:val="24"/>
          <w:u w:val="single"/>
        </w:rPr>
        <w:t xml:space="preserve"> j</w:t>
      </w:r>
      <w:r>
        <w:rPr>
          <w:rFonts w:ascii="Times New Roman" w:hAnsi="Times New Roman" w:cs="Times New Roman"/>
          <w:kern w:val="0"/>
          <w:sz w:val="24"/>
          <w:szCs w:val="24"/>
          <w:u w:val="single"/>
        </w:rPr>
        <w:t>e</w:t>
      </w:r>
      <w:r w:rsidRPr="00FA5BE1">
        <w:rPr>
          <w:rFonts w:ascii="Times New Roman" w:hAnsi="Times New Roman" w:cs="Times New Roman"/>
          <w:kern w:val="0"/>
          <w:sz w:val="24"/>
          <w:szCs w:val="24"/>
          <w:u w:val="single"/>
        </w:rPr>
        <w:t xml:space="preserve"> umístěn:</w:t>
      </w:r>
    </w:p>
    <w:p w14:paraId="1444DC71" w14:textId="66D89813" w:rsidR="00341842" w:rsidRDefault="00341842" w:rsidP="00341842">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r>
        <w:rPr>
          <w:rFonts w:ascii="Times New Roman" w:hAnsi="Times New Roman" w:cs="Times New Roman"/>
          <w:kern w:val="0"/>
          <w:sz w:val="24"/>
          <w:szCs w:val="24"/>
        </w:rPr>
        <w:t>82/2</w:t>
      </w:r>
      <w:r>
        <w:rPr>
          <w:rFonts w:ascii="Times New Roman" w:hAnsi="Times New Roman" w:cs="Times New Roman"/>
          <w:kern w:val="0"/>
          <w:sz w:val="24"/>
          <w:szCs w:val="24"/>
        </w:rPr>
        <w:t xml:space="preserve"> – hasičská zbrojnice Opatovec – 1ks</w:t>
      </w:r>
    </w:p>
    <w:p w14:paraId="5336E7AD" w14:textId="77777777" w:rsidR="00FA5BE1" w:rsidRDefault="00FA5BE1"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74441C35" w14:textId="1C82B1EE" w:rsidR="00FA5BE1" w:rsidRPr="00616BDD" w:rsidRDefault="00FA5BE1"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616BDD">
        <w:rPr>
          <w:rFonts w:ascii="Times New Roman" w:hAnsi="Times New Roman" w:cs="Times New Roman"/>
          <w:kern w:val="0"/>
          <w:sz w:val="24"/>
          <w:szCs w:val="24"/>
          <w:u w:val="single"/>
        </w:rPr>
        <w:t>Kontejnery na čiré a barevné sklo jsou umístěny:</w:t>
      </w:r>
    </w:p>
    <w:p w14:paraId="18F9FDEE" w14:textId="0B50E7DA" w:rsidR="00FA5BE1" w:rsidRDefault="00B5785F"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w:t>
      </w:r>
      <w:r w:rsidR="00616BDD">
        <w:rPr>
          <w:rFonts w:ascii="Times New Roman" w:hAnsi="Times New Roman" w:cs="Times New Roman"/>
          <w:kern w:val="0"/>
          <w:sz w:val="24"/>
          <w:szCs w:val="24"/>
        </w:rPr>
        <w:t>562/1 – autobusová zastávka „Opatovec Košíře“</w:t>
      </w:r>
      <w:r w:rsidR="00605B42">
        <w:rPr>
          <w:rFonts w:ascii="Times New Roman" w:hAnsi="Times New Roman" w:cs="Times New Roman"/>
          <w:kern w:val="0"/>
          <w:sz w:val="24"/>
          <w:szCs w:val="24"/>
        </w:rPr>
        <w:t>, směr Opatov</w:t>
      </w:r>
      <w:r w:rsidR="00616BDD">
        <w:rPr>
          <w:rFonts w:ascii="Times New Roman" w:hAnsi="Times New Roman" w:cs="Times New Roman"/>
          <w:kern w:val="0"/>
          <w:sz w:val="24"/>
          <w:szCs w:val="24"/>
        </w:rPr>
        <w:t xml:space="preserve"> – </w:t>
      </w:r>
      <w:r w:rsidR="00630654">
        <w:rPr>
          <w:rFonts w:ascii="Times New Roman" w:hAnsi="Times New Roman" w:cs="Times New Roman"/>
          <w:kern w:val="0"/>
          <w:sz w:val="24"/>
          <w:szCs w:val="24"/>
        </w:rPr>
        <w:t>2</w:t>
      </w:r>
      <w:r w:rsidR="00616BDD">
        <w:rPr>
          <w:rFonts w:ascii="Times New Roman" w:hAnsi="Times New Roman" w:cs="Times New Roman"/>
          <w:kern w:val="0"/>
          <w:sz w:val="24"/>
          <w:szCs w:val="24"/>
        </w:rPr>
        <w:t>ks</w:t>
      </w:r>
    </w:p>
    <w:p w14:paraId="48CF2469" w14:textId="2AF410B0"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958 – autobusová zastávka „Opatovec hostinec“</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w:t>
      </w:r>
      <w:r w:rsidR="00630654">
        <w:rPr>
          <w:rFonts w:ascii="Times New Roman" w:hAnsi="Times New Roman" w:cs="Times New Roman"/>
          <w:kern w:val="0"/>
          <w:sz w:val="24"/>
          <w:szCs w:val="24"/>
        </w:rPr>
        <w:t>4</w:t>
      </w:r>
      <w:r>
        <w:rPr>
          <w:rFonts w:ascii="Times New Roman" w:hAnsi="Times New Roman" w:cs="Times New Roman"/>
          <w:kern w:val="0"/>
          <w:sz w:val="24"/>
          <w:szCs w:val="24"/>
        </w:rPr>
        <w:t>ks</w:t>
      </w:r>
    </w:p>
    <w:p w14:paraId="5D2CE674" w14:textId="2BBDD7B6"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1684/</w:t>
      </w:r>
      <w:proofErr w:type="gramStart"/>
      <w:r>
        <w:rPr>
          <w:rFonts w:ascii="Times New Roman" w:hAnsi="Times New Roman" w:cs="Times New Roman"/>
          <w:kern w:val="0"/>
          <w:sz w:val="24"/>
          <w:szCs w:val="24"/>
        </w:rPr>
        <w:t>2 – u</w:t>
      </w:r>
      <w:proofErr w:type="gramEnd"/>
      <w:r>
        <w:rPr>
          <w:rFonts w:ascii="Times New Roman" w:hAnsi="Times New Roman" w:cs="Times New Roman"/>
          <w:kern w:val="0"/>
          <w:sz w:val="24"/>
          <w:szCs w:val="24"/>
        </w:rPr>
        <w:t xml:space="preserve"> č.p. 93, Starý </w:t>
      </w:r>
      <w:proofErr w:type="spellStart"/>
      <w:r>
        <w:rPr>
          <w:rFonts w:ascii="Times New Roman" w:hAnsi="Times New Roman" w:cs="Times New Roman"/>
          <w:kern w:val="0"/>
          <w:sz w:val="24"/>
          <w:szCs w:val="24"/>
        </w:rPr>
        <w:t>Valdek</w:t>
      </w:r>
      <w:proofErr w:type="spellEnd"/>
      <w:r>
        <w:rPr>
          <w:rFonts w:ascii="Times New Roman" w:hAnsi="Times New Roman" w:cs="Times New Roman"/>
          <w:kern w:val="0"/>
          <w:sz w:val="24"/>
          <w:szCs w:val="24"/>
        </w:rPr>
        <w:t xml:space="preserve"> – 2ks</w:t>
      </w:r>
    </w:p>
    <w:p w14:paraId="47CF0FB4" w14:textId="77777777"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5311F0C5" w14:textId="25415933" w:rsidR="00616BDD" w:rsidRPr="00D207DB"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D207DB">
        <w:rPr>
          <w:rFonts w:ascii="Times New Roman" w:hAnsi="Times New Roman" w:cs="Times New Roman"/>
          <w:kern w:val="0"/>
          <w:sz w:val="24"/>
          <w:szCs w:val="24"/>
          <w:u w:val="single"/>
        </w:rPr>
        <w:t>Kontejnery na kovy jsou umístěny:</w:t>
      </w:r>
    </w:p>
    <w:p w14:paraId="2F0D08B2" w14:textId="3A0469AE"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562/1 – autobusová zastávka „Opatovec Košíře“</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1ks</w:t>
      </w:r>
    </w:p>
    <w:p w14:paraId="1676E203" w14:textId="48B780A4"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958 – autobusová zastávka „Opatovec hostinec“</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1ks</w:t>
      </w:r>
    </w:p>
    <w:p w14:paraId="5EFD3495" w14:textId="77777777" w:rsidR="00616BDD" w:rsidRDefault="00616BDD" w:rsidP="00616BDD">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6CB076EC" w14:textId="6E9D5F90" w:rsidR="00616BDD" w:rsidRPr="00D207DB" w:rsidRDefault="00D207DB" w:rsidP="00FA5BE1">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D207DB">
        <w:rPr>
          <w:rFonts w:ascii="Times New Roman" w:hAnsi="Times New Roman" w:cs="Times New Roman"/>
          <w:kern w:val="0"/>
          <w:sz w:val="24"/>
          <w:szCs w:val="24"/>
          <w:u w:val="single"/>
        </w:rPr>
        <w:t>Velkoobjemový kontejner na kovy je umístěn:</w:t>
      </w:r>
    </w:p>
    <w:p w14:paraId="7DC069B8" w14:textId="21BDB26D"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82/2 – hasičská zbrojnice Opatovec – 1ks</w:t>
      </w:r>
    </w:p>
    <w:p w14:paraId="1F912BF1" w14:textId="77777777"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49B9BDFA" w14:textId="3DDD4BD8" w:rsidR="00D207DB" w:rsidRP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D207DB">
        <w:rPr>
          <w:rFonts w:ascii="Times New Roman" w:hAnsi="Times New Roman" w:cs="Times New Roman"/>
          <w:kern w:val="0"/>
          <w:sz w:val="24"/>
          <w:szCs w:val="24"/>
          <w:u w:val="single"/>
        </w:rPr>
        <w:t>Kontejnery na jedlé oleje a tuky jsou umístěny:</w:t>
      </w:r>
    </w:p>
    <w:p w14:paraId="52AD9851" w14:textId="42BB5E5B"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562/1 – autobusová zastávka „Opatovec Košíře“</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1ks</w:t>
      </w:r>
    </w:p>
    <w:p w14:paraId="68B94825" w14:textId="6DB57483"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958 – autobusová zastávka „Opatovec hostinec“</w:t>
      </w:r>
      <w:r w:rsidR="00605B42">
        <w:rPr>
          <w:rFonts w:ascii="Times New Roman" w:hAnsi="Times New Roman" w:cs="Times New Roman"/>
          <w:kern w:val="0"/>
          <w:sz w:val="24"/>
          <w:szCs w:val="24"/>
        </w:rPr>
        <w:t>, směr Opatov</w:t>
      </w:r>
      <w:r>
        <w:rPr>
          <w:rFonts w:ascii="Times New Roman" w:hAnsi="Times New Roman" w:cs="Times New Roman"/>
          <w:kern w:val="0"/>
          <w:sz w:val="24"/>
          <w:szCs w:val="24"/>
        </w:rPr>
        <w:t xml:space="preserve"> – 1ks</w:t>
      </w:r>
    </w:p>
    <w:p w14:paraId="2711A2C9" w14:textId="01FFC09C"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1684/</w:t>
      </w:r>
      <w:proofErr w:type="gramStart"/>
      <w:r>
        <w:rPr>
          <w:rFonts w:ascii="Times New Roman" w:hAnsi="Times New Roman" w:cs="Times New Roman"/>
          <w:kern w:val="0"/>
          <w:sz w:val="24"/>
          <w:szCs w:val="24"/>
        </w:rPr>
        <w:t>2 – u</w:t>
      </w:r>
      <w:proofErr w:type="gramEnd"/>
      <w:r>
        <w:rPr>
          <w:rFonts w:ascii="Times New Roman" w:hAnsi="Times New Roman" w:cs="Times New Roman"/>
          <w:kern w:val="0"/>
          <w:sz w:val="24"/>
          <w:szCs w:val="24"/>
        </w:rPr>
        <w:t xml:space="preserve"> č.p. 93, Starý </w:t>
      </w:r>
      <w:proofErr w:type="spellStart"/>
      <w:r>
        <w:rPr>
          <w:rFonts w:ascii="Times New Roman" w:hAnsi="Times New Roman" w:cs="Times New Roman"/>
          <w:kern w:val="0"/>
          <w:sz w:val="24"/>
          <w:szCs w:val="24"/>
        </w:rPr>
        <w:t>Valdek</w:t>
      </w:r>
      <w:proofErr w:type="spellEnd"/>
      <w:r>
        <w:rPr>
          <w:rFonts w:ascii="Times New Roman" w:hAnsi="Times New Roman" w:cs="Times New Roman"/>
          <w:kern w:val="0"/>
          <w:sz w:val="24"/>
          <w:szCs w:val="24"/>
        </w:rPr>
        <w:t xml:space="preserve"> – 1ks</w:t>
      </w:r>
    </w:p>
    <w:p w14:paraId="7576FEAF" w14:textId="77777777" w:rsidR="00D207DB"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5CB4D66D" w14:textId="0C41A746" w:rsidR="00D207DB" w:rsidRPr="002B42DC" w:rsidRDefault="00D207DB" w:rsidP="00D207DB">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2B42DC">
        <w:rPr>
          <w:rFonts w:ascii="Times New Roman" w:hAnsi="Times New Roman" w:cs="Times New Roman"/>
          <w:kern w:val="0"/>
          <w:sz w:val="24"/>
          <w:szCs w:val="24"/>
          <w:u w:val="single"/>
        </w:rPr>
        <w:t xml:space="preserve">Kontejnery na odpadní elektrozařízení, </w:t>
      </w:r>
      <w:r w:rsidR="00605B42" w:rsidRPr="002B42DC">
        <w:rPr>
          <w:rFonts w:ascii="Times New Roman" w:hAnsi="Times New Roman" w:cs="Times New Roman"/>
          <w:kern w:val="0"/>
          <w:sz w:val="24"/>
          <w:szCs w:val="24"/>
          <w:u w:val="single"/>
        </w:rPr>
        <w:t>baterie a akumulátory jsou umístěny:</w:t>
      </w:r>
    </w:p>
    <w:p w14:paraId="3FDCAAD6" w14:textId="619442C2" w:rsidR="00605B42" w:rsidRDefault="00605B42" w:rsidP="00605B42">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67/4 – autobusová zastávka „Opatovec hostinec“ směr Svitavy – 1ks</w:t>
      </w:r>
    </w:p>
    <w:p w14:paraId="0272039E" w14:textId="77777777" w:rsidR="00605B42" w:rsidRDefault="00605B42" w:rsidP="00605B42">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601/6 – autobusová zastávka „Opatovec Košíře“, směr Svitavy – 1ks</w:t>
      </w:r>
    </w:p>
    <w:p w14:paraId="3F2B2CCD" w14:textId="77777777" w:rsidR="00605B42" w:rsidRDefault="00605B42" w:rsidP="00605B42">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3CE95105" w14:textId="3413E337" w:rsidR="00605B42" w:rsidRPr="00605B42" w:rsidRDefault="00605B42" w:rsidP="00605B42">
      <w:pPr>
        <w:widowControl w:val="0"/>
        <w:autoSpaceDE w:val="0"/>
        <w:autoSpaceDN w:val="0"/>
        <w:adjustRightInd w:val="0"/>
        <w:spacing w:after="0" w:line="240" w:lineRule="auto"/>
        <w:ind w:left="360"/>
        <w:jc w:val="both"/>
        <w:rPr>
          <w:rFonts w:ascii="Times New Roman" w:hAnsi="Times New Roman" w:cs="Times New Roman"/>
          <w:kern w:val="0"/>
          <w:sz w:val="24"/>
          <w:szCs w:val="24"/>
          <w:u w:val="single"/>
        </w:rPr>
      </w:pPr>
      <w:r w:rsidRPr="00605B42">
        <w:rPr>
          <w:rFonts w:ascii="Times New Roman" w:hAnsi="Times New Roman" w:cs="Times New Roman"/>
          <w:kern w:val="0"/>
          <w:sz w:val="24"/>
          <w:szCs w:val="24"/>
          <w:u w:val="single"/>
        </w:rPr>
        <w:t>Paletová klec na odpadní elektrozařízení, baterie a akumulátory je umístěna:</w:t>
      </w:r>
    </w:p>
    <w:p w14:paraId="27F645C7" w14:textId="135806A5" w:rsidR="00605B42" w:rsidRDefault="00605B42" w:rsidP="00605B42">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3606 – obecní sklad – 1ks</w:t>
      </w:r>
    </w:p>
    <w:p w14:paraId="4225C601"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3E29E1B1" w14:textId="77777777" w:rsidR="00F46942" w:rsidRDefault="00000000">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Zvláštní sběrné nádoby jsou barevně odlišeny a označeny příslušnými nápisy:</w:t>
      </w:r>
    </w:p>
    <w:p w14:paraId="67C40828"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6679E3F6" w14:textId="7E2251F5" w:rsidR="00F46942" w:rsidRPr="009F1A2F" w:rsidRDefault="00000000">
      <w:pPr>
        <w:widowControl w:val="0"/>
        <w:numPr>
          <w:ilvl w:val="0"/>
          <w:numId w:val="53"/>
        </w:numPr>
        <w:autoSpaceDE w:val="0"/>
        <w:autoSpaceDN w:val="0"/>
        <w:adjustRightInd w:val="0"/>
        <w:spacing w:after="0" w:line="240" w:lineRule="auto"/>
        <w:rPr>
          <w:rFonts w:ascii="Times New Roman" w:hAnsi="Times New Roman" w:cs="Times New Roman"/>
          <w:color w:val="000000"/>
          <w:kern w:val="0"/>
          <w:sz w:val="24"/>
          <w:szCs w:val="24"/>
          <w:lang w:val="x-none"/>
        </w:rPr>
      </w:pPr>
      <w:r w:rsidRPr="009F1A2F">
        <w:rPr>
          <w:rFonts w:ascii="Times New Roman" w:hAnsi="Times New Roman" w:cs="Times New Roman"/>
          <w:color w:val="000000"/>
          <w:kern w:val="0"/>
          <w:sz w:val="24"/>
          <w:szCs w:val="24"/>
          <w:lang w:val="x-none"/>
        </w:rPr>
        <w:t xml:space="preserve">Biologické odpady, barva </w:t>
      </w:r>
      <w:r w:rsidR="00605B42" w:rsidRPr="009F1A2F">
        <w:rPr>
          <w:rFonts w:ascii="Times New Roman" w:hAnsi="Times New Roman" w:cs="Times New Roman"/>
          <w:color w:val="000000"/>
          <w:kern w:val="0"/>
          <w:sz w:val="24"/>
          <w:szCs w:val="24"/>
        </w:rPr>
        <w:t>zelená</w:t>
      </w:r>
    </w:p>
    <w:p w14:paraId="2CFA3488" w14:textId="770F4C17" w:rsidR="00F46942" w:rsidRPr="009F1A2F" w:rsidRDefault="00000000">
      <w:pPr>
        <w:widowControl w:val="0"/>
        <w:numPr>
          <w:ilvl w:val="0"/>
          <w:numId w:val="53"/>
        </w:numPr>
        <w:autoSpaceDE w:val="0"/>
        <w:autoSpaceDN w:val="0"/>
        <w:adjustRightInd w:val="0"/>
        <w:spacing w:after="0" w:line="240" w:lineRule="auto"/>
        <w:rPr>
          <w:rFonts w:ascii="Times New Roman" w:hAnsi="Times New Roman" w:cs="Times New Roman"/>
          <w:color w:val="00B0F0"/>
          <w:kern w:val="0"/>
          <w:sz w:val="24"/>
          <w:szCs w:val="24"/>
          <w:lang w:val="x-none"/>
        </w:rPr>
      </w:pPr>
      <w:r w:rsidRPr="009F1A2F">
        <w:rPr>
          <w:rFonts w:ascii="Times New Roman" w:hAnsi="Times New Roman" w:cs="Times New Roman"/>
          <w:color w:val="000000"/>
          <w:kern w:val="0"/>
          <w:sz w:val="24"/>
          <w:szCs w:val="24"/>
          <w:lang w:val="x-none"/>
        </w:rPr>
        <w:t xml:space="preserve">Plasty, PET lahve, </w:t>
      </w:r>
      <w:r w:rsidR="009F1A2F" w:rsidRPr="009F1A2F">
        <w:rPr>
          <w:rFonts w:ascii="Times New Roman" w:hAnsi="Times New Roman" w:cs="Times New Roman"/>
          <w:color w:val="000000"/>
          <w:kern w:val="0"/>
          <w:sz w:val="24"/>
          <w:szCs w:val="24"/>
        </w:rPr>
        <w:t xml:space="preserve">pytle </w:t>
      </w:r>
      <w:r w:rsidRPr="009F1A2F">
        <w:rPr>
          <w:rFonts w:ascii="Times New Roman" w:hAnsi="Times New Roman" w:cs="Times New Roman"/>
          <w:color w:val="000000"/>
          <w:kern w:val="0"/>
          <w:sz w:val="24"/>
          <w:szCs w:val="24"/>
          <w:lang w:val="x-none"/>
        </w:rPr>
        <w:t xml:space="preserve">barva </w:t>
      </w:r>
      <w:r w:rsidR="009F1A2F" w:rsidRPr="009F1A2F">
        <w:rPr>
          <w:rFonts w:ascii="Times New Roman" w:hAnsi="Times New Roman" w:cs="Times New Roman"/>
          <w:kern w:val="0"/>
          <w:sz w:val="24"/>
          <w:szCs w:val="24"/>
        </w:rPr>
        <w:t>žlutá</w:t>
      </w:r>
      <w:r w:rsidR="00341842">
        <w:rPr>
          <w:rFonts w:ascii="Times New Roman" w:hAnsi="Times New Roman" w:cs="Times New Roman"/>
          <w:kern w:val="0"/>
          <w:sz w:val="24"/>
          <w:szCs w:val="24"/>
        </w:rPr>
        <w:t>, velkoobjemový kontejner barva žlutá</w:t>
      </w:r>
    </w:p>
    <w:p w14:paraId="15BE05C6" w14:textId="524DA0DF" w:rsidR="00F46942" w:rsidRPr="009F1A2F" w:rsidRDefault="00000000">
      <w:pPr>
        <w:widowControl w:val="0"/>
        <w:numPr>
          <w:ilvl w:val="0"/>
          <w:numId w:val="53"/>
        </w:numPr>
        <w:autoSpaceDE w:val="0"/>
        <w:autoSpaceDN w:val="0"/>
        <w:adjustRightInd w:val="0"/>
        <w:spacing w:after="0" w:line="240" w:lineRule="auto"/>
        <w:rPr>
          <w:rFonts w:ascii="Times New Roman" w:hAnsi="Times New Roman" w:cs="Times New Roman"/>
          <w:color w:val="000000"/>
          <w:kern w:val="0"/>
          <w:sz w:val="24"/>
          <w:szCs w:val="24"/>
          <w:lang w:val="x-none"/>
        </w:rPr>
      </w:pPr>
      <w:r w:rsidRPr="009F1A2F">
        <w:rPr>
          <w:rFonts w:ascii="Times New Roman" w:hAnsi="Times New Roman" w:cs="Times New Roman"/>
          <w:color w:val="000000"/>
          <w:kern w:val="0"/>
          <w:sz w:val="24"/>
          <w:szCs w:val="24"/>
          <w:lang w:val="x-none"/>
        </w:rPr>
        <w:t>Sklo</w:t>
      </w:r>
      <w:r w:rsidR="009F1A2F" w:rsidRPr="009F1A2F">
        <w:rPr>
          <w:rFonts w:ascii="Times New Roman" w:hAnsi="Times New Roman" w:cs="Times New Roman"/>
          <w:color w:val="000000"/>
          <w:kern w:val="0"/>
          <w:sz w:val="24"/>
          <w:szCs w:val="24"/>
        </w:rPr>
        <w:t xml:space="preserve"> čiré</w:t>
      </w:r>
      <w:r w:rsidR="00482E89">
        <w:rPr>
          <w:rFonts w:ascii="Times New Roman" w:hAnsi="Times New Roman" w:cs="Times New Roman"/>
          <w:color w:val="000000"/>
          <w:kern w:val="0"/>
          <w:sz w:val="24"/>
          <w:szCs w:val="24"/>
        </w:rPr>
        <w:t xml:space="preserve"> -</w:t>
      </w:r>
      <w:r w:rsidRPr="009F1A2F">
        <w:rPr>
          <w:rFonts w:ascii="Times New Roman" w:hAnsi="Times New Roman" w:cs="Times New Roman"/>
          <w:color w:val="000000"/>
          <w:kern w:val="0"/>
          <w:sz w:val="24"/>
          <w:szCs w:val="24"/>
          <w:lang w:val="x-none"/>
        </w:rPr>
        <w:t xml:space="preserve"> barva</w:t>
      </w:r>
      <w:r w:rsidR="009F1A2F" w:rsidRPr="009F1A2F">
        <w:rPr>
          <w:rFonts w:ascii="Times New Roman" w:hAnsi="Times New Roman" w:cs="Times New Roman"/>
          <w:color w:val="000000"/>
          <w:kern w:val="0"/>
          <w:sz w:val="24"/>
          <w:szCs w:val="24"/>
        </w:rPr>
        <w:t xml:space="preserve"> bílá</w:t>
      </w:r>
      <w:r w:rsidRPr="009F1A2F">
        <w:rPr>
          <w:rFonts w:ascii="Times New Roman" w:hAnsi="Times New Roman" w:cs="Times New Roman"/>
          <w:color w:val="000000"/>
          <w:kern w:val="0"/>
          <w:sz w:val="24"/>
          <w:szCs w:val="24"/>
          <w:lang w:val="x-none"/>
        </w:rPr>
        <w:t>,</w:t>
      </w:r>
      <w:r w:rsidR="009F1A2F" w:rsidRPr="009F1A2F">
        <w:rPr>
          <w:rFonts w:ascii="Times New Roman" w:hAnsi="Times New Roman" w:cs="Times New Roman"/>
          <w:color w:val="000000"/>
          <w:kern w:val="0"/>
          <w:sz w:val="24"/>
          <w:szCs w:val="24"/>
        </w:rPr>
        <w:t xml:space="preserve"> sklo barevné </w:t>
      </w:r>
      <w:r w:rsidR="00482E89">
        <w:rPr>
          <w:rFonts w:ascii="Times New Roman" w:hAnsi="Times New Roman" w:cs="Times New Roman"/>
          <w:color w:val="000000"/>
          <w:kern w:val="0"/>
          <w:sz w:val="24"/>
          <w:szCs w:val="24"/>
        </w:rPr>
        <w:t xml:space="preserve">- </w:t>
      </w:r>
      <w:r w:rsidR="009F1A2F" w:rsidRPr="009F1A2F">
        <w:rPr>
          <w:rFonts w:ascii="Times New Roman" w:hAnsi="Times New Roman" w:cs="Times New Roman"/>
          <w:color w:val="000000"/>
          <w:kern w:val="0"/>
          <w:sz w:val="24"/>
          <w:szCs w:val="24"/>
        </w:rPr>
        <w:t>barva zelená</w:t>
      </w:r>
    </w:p>
    <w:p w14:paraId="35F03188" w14:textId="65F6FE39" w:rsidR="00F46942" w:rsidRPr="009F1A2F" w:rsidRDefault="00000000">
      <w:pPr>
        <w:widowControl w:val="0"/>
        <w:numPr>
          <w:ilvl w:val="0"/>
          <w:numId w:val="53"/>
        </w:numPr>
        <w:autoSpaceDE w:val="0"/>
        <w:autoSpaceDN w:val="0"/>
        <w:adjustRightInd w:val="0"/>
        <w:spacing w:after="0" w:line="240" w:lineRule="auto"/>
        <w:rPr>
          <w:rFonts w:ascii="Times New Roman" w:hAnsi="Times New Roman" w:cs="Times New Roman"/>
          <w:color w:val="00B0F0"/>
          <w:kern w:val="0"/>
          <w:sz w:val="24"/>
          <w:szCs w:val="24"/>
          <w:lang w:val="x-none"/>
        </w:rPr>
      </w:pPr>
      <w:r w:rsidRPr="009F1A2F">
        <w:rPr>
          <w:rFonts w:ascii="Times New Roman" w:hAnsi="Times New Roman" w:cs="Times New Roman"/>
          <w:color w:val="000000"/>
          <w:kern w:val="0"/>
          <w:sz w:val="24"/>
          <w:szCs w:val="24"/>
          <w:lang w:val="x-none"/>
        </w:rPr>
        <w:t xml:space="preserve">Kovy, barva </w:t>
      </w:r>
      <w:r w:rsidR="009F1A2F" w:rsidRPr="009F1A2F">
        <w:rPr>
          <w:rFonts w:ascii="Times New Roman" w:hAnsi="Times New Roman" w:cs="Times New Roman"/>
          <w:color w:val="000000"/>
          <w:kern w:val="0"/>
          <w:sz w:val="24"/>
          <w:szCs w:val="24"/>
        </w:rPr>
        <w:t>šedá</w:t>
      </w:r>
    </w:p>
    <w:p w14:paraId="5AA8F583" w14:textId="3BC00A0B" w:rsidR="00F46942" w:rsidRPr="0036244D" w:rsidRDefault="00000000">
      <w:pPr>
        <w:widowControl w:val="0"/>
        <w:numPr>
          <w:ilvl w:val="0"/>
          <w:numId w:val="53"/>
        </w:numPr>
        <w:autoSpaceDE w:val="0"/>
        <w:autoSpaceDN w:val="0"/>
        <w:adjustRightInd w:val="0"/>
        <w:spacing w:after="0" w:line="240" w:lineRule="auto"/>
        <w:rPr>
          <w:rFonts w:ascii="Times New Roman" w:hAnsi="Times New Roman" w:cs="Times New Roman"/>
          <w:kern w:val="0"/>
          <w:sz w:val="24"/>
          <w:szCs w:val="24"/>
          <w:lang w:val="x-none"/>
        </w:rPr>
      </w:pPr>
      <w:r w:rsidRPr="009F1A2F">
        <w:rPr>
          <w:rFonts w:ascii="Times New Roman" w:hAnsi="Times New Roman" w:cs="Times New Roman"/>
          <w:kern w:val="0"/>
          <w:sz w:val="24"/>
          <w:szCs w:val="24"/>
          <w:lang w:val="x-none"/>
        </w:rPr>
        <w:t>Jedlé oleje a tuky, barv</w:t>
      </w:r>
      <w:r w:rsidR="00605B42" w:rsidRPr="009F1A2F">
        <w:rPr>
          <w:rFonts w:ascii="Times New Roman" w:hAnsi="Times New Roman" w:cs="Times New Roman"/>
          <w:kern w:val="0"/>
          <w:sz w:val="24"/>
          <w:szCs w:val="24"/>
        </w:rPr>
        <w:t>a černá</w:t>
      </w:r>
    </w:p>
    <w:p w14:paraId="4F3D0C9F" w14:textId="57155E93" w:rsidR="0036244D" w:rsidRPr="009F1A2F" w:rsidRDefault="0036244D">
      <w:pPr>
        <w:widowControl w:val="0"/>
        <w:numPr>
          <w:ilvl w:val="0"/>
          <w:numId w:val="53"/>
        </w:numPr>
        <w:autoSpaceDE w:val="0"/>
        <w:autoSpaceDN w:val="0"/>
        <w:adjustRightInd w:val="0"/>
        <w:spacing w:after="0" w:line="240" w:lineRule="auto"/>
        <w:rPr>
          <w:rFonts w:ascii="Times New Roman" w:hAnsi="Times New Roman" w:cs="Times New Roman"/>
          <w:kern w:val="0"/>
          <w:sz w:val="24"/>
          <w:szCs w:val="24"/>
          <w:lang w:val="x-none"/>
        </w:rPr>
      </w:pPr>
      <w:r>
        <w:rPr>
          <w:rFonts w:ascii="Times New Roman" w:hAnsi="Times New Roman" w:cs="Times New Roman"/>
          <w:kern w:val="0"/>
          <w:sz w:val="24"/>
          <w:szCs w:val="24"/>
        </w:rPr>
        <w:t>Nápojové kartóny, pytle barva oranžová</w:t>
      </w:r>
    </w:p>
    <w:p w14:paraId="1EDF8AE4" w14:textId="7F4220A5" w:rsidR="00F46942" w:rsidRPr="009F1A2F" w:rsidRDefault="009F1A2F">
      <w:pPr>
        <w:widowControl w:val="0"/>
        <w:numPr>
          <w:ilvl w:val="0"/>
          <w:numId w:val="53"/>
        </w:numPr>
        <w:autoSpaceDE w:val="0"/>
        <w:autoSpaceDN w:val="0"/>
        <w:adjustRightInd w:val="0"/>
        <w:spacing w:after="0" w:line="240" w:lineRule="auto"/>
        <w:rPr>
          <w:rFonts w:ascii="Times New Roman" w:hAnsi="Times New Roman" w:cs="Times New Roman"/>
          <w:kern w:val="0"/>
          <w:sz w:val="24"/>
          <w:szCs w:val="24"/>
          <w:lang w:val="x-none"/>
        </w:rPr>
      </w:pPr>
      <w:r w:rsidRPr="009F1A2F">
        <w:rPr>
          <w:rFonts w:ascii="Times New Roman" w:hAnsi="Times New Roman" w:cs="Times New Roman"/>
          <w:kern w:val="0"/>
          <w:sz w:val="24"/>
          <w:szCs w:val="24"/>
        </w:rPr>
        <w:t>Odpadní elektrozařízení, baterie a akumulátory, barva nerezová</w:t>
      </w:r>
    </w:p>
    <w:p w14:paraId="00E020AD" w14:textId="77777777" w:rsidR="00F46942" w:rsidRDefault="00F46942">
      <w:pPr>
        <w:widowControl w:val="0"/>
        <w:autoSpaceDE w:val="0"/>
        <w:autoSpaceDN w:val="0"/>
        <w:adjustRightInd w:val="0"/>
        <w:spacing w:after="0" w:line="240" w:lineRule="auto"/>
        <w:ind w:left="360"/>
        <w:rPr>
          <w:rFonts w:ascii="Times New Roman" w:hAnsi="Times New Roman" w:cs="Times New Roman"/>
          <w:i/>
          <w:iCs/>
          <w:kern w:val="0"/>
          <w:sz w:val="24"/>
          <w:szCs w:val="24"/>
          <w:lang w:val="x-none"/>
        </w:rPr>
      </w:pPr>
    </w:p>
    <w:p w14:paraId="31524A24" w14:textId="77777777" w:rsidR="00F46942" w:rsidRDefault="00000000">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Do zvláštních sběrných nádob je zakázáno ukládat jiné složky komunálních odpadů, než pro které jsou určeny.</w:t>
      </w:r>
    </w:p>
    <w:p w14:paraId="3CF310E2"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53DB9038" w14:textId="77777777" w:rsidR="00F46942" w:rsidRDefault="00000000">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29389BE5" w14:textId="77777777" w:rsidR="00F46942" w:rsidRDefault="00F46942">
      <w:pPr>
        <w:widowControl w:val="0"/>
        <w:autoSpaceDE w:val="0"/>
        <w:autoSpaceDN w:val="0"/>
        <w:adjustRightInd w:val="0"/>
        <w:spacing w:after="0" w:line="240" w:lineRule="auto"/>
        <w:ind w:left="360"/>
        <w:rPr>
          <w:rFonts w:ascii="Times New Roman" w:hAnsi="Times New Roman" w:cs="Times New Roman"/>
          <w:color w:val="000000"/>
          <w:kern w:val="0"/>
          <w:sz w:val="24"/>
          <w:szCs w:val="24"/>
          <w:lang w:val="x-none"/>
        </w:rPr>
      </w:pPr>
    </w:p>
    <w:p w14:paraId="7BC17B13" w14:textId="7F0B0E88" w:rsidR="00F46942" w:rsidRPr="00BC0077" w:rsidRDefault="009F1A2F">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rPr>
        <w:t>Ostatní tříděný odpad uvedený v čl. 2 odst. 1 písm. b), c)</w:t>
      </w:r>
      <w:r>
        <w:rPr>
          <w:rFonts w:ascii="Times New Roman" w:hAnsi="Times New Roman" w:cs="Times New Roman"/>
          <w:kern w:val="0"/>
          <w:sz w:val="24"/>
          <w:szCs w:val="24"/>
          <w:lang w:val="x-none"/>
        </w:rPr>
        <w:t>,</w:t>
      </w:r>
      <w:r>
        <w:rPr>
          <w:rFonts w:ascii="Times New Roman" w:hAnsi="Times New Roman" w:cs="Times New Roman"/>
          <w:kern w:val="0"/>
          <w:sz w:val="24"/>
          <w:szCs w:val="24"/>
        </w:rPr>
        <w:t xml:space="preserve"> </w:t>
      </w:r>
      <w:r w:rsidR="00BC0077">
        <w:rPr>
          <w:rFonts w:ascii="Times New Roman" w:hAnsi="Times New Roman" w:cs="Times New Roman"/>
          <w:kern w:val="0"/>
          <w:sz w:val="24"/>
          <w:szCs w:val="24"/>
        </w:rPr>
        <w:t>i) a j) lze odevzdávat do sběrných nádob v obecním skladu – sběrném místě – parcela č. 3606.</w:t>
      </w:r>
    </w:p>
    <w:p w14:paraId="5BB04C04" w14:textId="77777777" w:rsidR="00BC0077" w:rsidRDefault="00BC0077" w:rsidP="00BC0077">
      <w:pPr>
        <w:pStyle w:val="Odstavecseseznamem"/>
        <w:rPr>
          <w:rFonts w:ascii="Times New Roman" w:hAnsi="Times New Roman" w:cs="Times New Roman"/>
          <w:kern w:val="0"/>
          <w:sz w:val="24"/>
          <w:szCs w:val="24"/>
          <w:lang w:val="x-none"/>
        </w:rPr>
      </w:pPr>
    </w:p>
    <w:p w14:paraId="44751B97" w14:textId="03099321" w:rsidR="00BC0077" w:rsidRDefault="00BC0077">
      <w:pPr>
        <w:widowControl w:val="0"/>
        <w:numPr>
          <w:ilvl w:val="0"/>
          <w:numId w:val="4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rPr>
        <w:t>Obec zajišťuje pytlový způsob svozu plastů</w:t>
      </w:r>
      <w:r w:rsidR="00E66437">
        <w:rPr>
          <w:rFonts w:ascii="Times New Roman" w:hAnsi="Times New Roman" w:cs="Times New Roman"/>
          <w:kern w:val="0"/>
          <w:sz w:val="24"/>
          <w:szCs w:val="24"/>
        </w:rPr>
        <w:t xml:space="preserve"> a nápojových kartónů</w:t>
      </w:r>
      <w:r>
        <w:rPr>
          <w:rFonts w:ascii="Times New Roman" w:hAnsi="Times New Roman" w:cs="Times New Roman"/>
          <w:kern w:val="0"/>
          <w:sz w:val="24"/>
          <w:szCs w:val="24"/>
        </w:rPr>
        <w:t>. Termíny svozů jsou zveřejňovány způsobem obvyklým.</w:t>
      </w:r>
    </w:p>
    <w:p w14:paraId="489B94C4" w14:textId="77777777" w:rsidR="00F46942" w:rsidRDefault="00F46942">
      <w:pPr>
        <w:widowControl w:val="0"/>
        <w:autoSpaceDE w:val="0"/>
        <w:autoSpaceDN w:val="0"/>
        <w:adjustRightInd w:val="0"/>
        <w:spacing w:after="0" w:line="240" w:lineRule="auto"/>
        <w:ind w:left="360"/>
        <w:rPr>
          <w:rFonts w:ascii="Times New Roman" w:hAnsi="Times New Roman" w:cs="Times New Roman"/>
          <w:color w:val="000000"/>
          <w:kern w:val="0"/>
          <w:sz w:val="24"/>
          <w:szCs w:val="24"/>
          <w:lang w:val="x-none"/>
        </w:rPr>
      </w:pPr>
    </w:p>
    <w:p w14:paraId="200D77BB" w14:textId="77777777" w:rsidR="005C79A2" w:rsidRDefault="005C79A2" w:rsidP="005C79A2">
      <w:pPr>
        <w:widowControl w:val="0"/>
        <w:autoSpaceDE w:val="0"/>
        <w:autoSpaceDN w:val="0"/>
        <w:adjustRightInd w:val="0"/>
        <w:spacing w:after="0" w:line="240" w:lineRule="auto"/>
        <w:ind w:left="5040"/>
        <w:rPr>
          <w:rFonts w:ascii="Times New Roman" w:hAnsi="Times New Roman" w:cs="Times New Roman"/>
          <w:color w:val="000000"/>
          <w:kern w:val="0"/>
          <w:sz w:val="24"/>
          <w:szCs w:val="24"/>
          <w:lang w:val="x-none"/>
        </w:rPr>
      </w:pPr>
    </w:p>
    <w:p w14:paraId="13A70FA1" w14:textId="77777777" w:rsidR="00F46942" w:rsidRDefault="00000000">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4</w:t>
      </w:r>
    </w:p>
    <w:p w14:paraId="0B0F4099" w14:textId="77777777" w:rsidR="00F46942" w:rsidRDefault="00000000">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 Svoz nebezpečných složek komunálního odpadu</w:t>
      </w:r>
    </w:p>
    <w:p w14:paraId="632DEE65" w14:textId="77777777" w:rsidR="00F46942" w:rsidRDefault="00F46942">
      <w:pPr>
        <w:widowControl w:val="0"/>
        <w:autoSpaceDE w:val="0"/>
        <w:autoSpaceDN w:val="0"/>
        <w:adjustRightInd w:val="0"/>
        <w:spacing w:after="0" w:line="240" w:lineRule="auto"/>
        <w:ind w:left="360"/>
        <w:jc w:val="center"/>
        <w:rPr>
          <w:rFonts w:ascii="Times New Roman" w:hAnsi="Times New Roman" w:cs="Times New Roman"/>
          <w:b/>
          <w:bCs/>
          <w:kern w:val="0"/>
          <w:sz w:val="24"/>
          <w:szCs w:val="24"/>
          <w:lang w:val="x-none"/>
        </w:rPr>
      </w:pPr>
    </w:p>
    <w:p w14:paraId="741F7719" w14:textId="10D22474" w:rsidR="00F46942" w:rsidRDefault="00000000">
      <w:pPr>
        <w:widowControl w:val="0"/>
        <w:numPr>
          <w:ilvl w:val="0"/>
          <w:numId w:val="41"/>
        </w:numPr>
        <w:autoSpaceDE w:val="0"/>
        <w:autoSpaceDN w:val="0"/>
        <w:adjustRightInd w:val="0"/>
        <w:spacing w:after="0" w:line="240" w:lineRule="auto"/>
        <w:jc w:val="both"/>
        <w:rPr>
          <w:rFonts w:ascii="Times New Roman" w:hAnsi="Times New Roman" w:cs="Times New Roman"/>
          <w:i/>
          <w:iCs/>
          <w:kern w:val="0"/>
          <w:sz w:val="24"/>
          <w:szCs w:val="24"/>
          <w:lang w:val="x-none"/>
        </w:rPr>
      </w:pPr>
      <w:r>
        <w:rPr>
          <w:rFonts w:ascii="Times New Roman" w:hAnsi="Times New Roman" w:cs="Times New Roman"/>
          <w:kern w:val="0"/>
          <w:sz w:val="24"/>
          <w:szCs w:val="24"/>
          <w:lang w:val="x-none"/>
        </w:rPr>
        <w:t xml:space="preserve">Svoz nebezpečných složek komunálního odpadu je zajišťován minimálně dvakrát ročně jejich odebíráním na předem </w:t>
      </w:r>
      <w:r w:rsidR="005C79A2" w:rsidRPr="00AD53E7">
        <w:rPr>
          <w:rFonts w:ascii="Times New Roman" w:hAnsi="Times New Roman" w:cs="Times New Roman"/>
          <w:kern w:val="0"/>
          <w:sz w:val="24"/>
          <w:szCs w:val="24"/>
          <w:lang w:val="x-none"/>
        </w:rPr>
        <w:t>vyhlášen</w:t>
      </w:r>
      <w:r w:rsidR="005C79A2" w:rsidRPr="00AD53E7">
        <w:rPr>
          <w:rFonts w:ascii="Times New Roman" w:hAnsi="Times New Roman" w:cs="Times New Roman"/>
          <w:kern w:val="0"/>
          <w:sz w:val="24"/>
          <w:szCs w:val="24"/>
        </w:rPr>
        <w:t>ém</w:t>
      </w:r>
      <w:r w:rsidR="005C79A2" w:rsidRPr="00AD53E7">
        <w:rPr>
          <w:rFonts w:ascii="Times New Roman" w:hAnsi="Times New Roman" w:cs="Times New Roman"/>
          <w:kern w:val="0"/>
          <w:sz w:val="24"/>
          <w:szCs w:val="24"/>
          <w:lang w:val="x-none"/>
        </w:rPr>
        <w:t xml:space="preserve"> stanovišt</w:t>
      </w:r>
      <w:r w:rsidR="005C79A2" w:rsidRPr="00AD53E7">
        <w:rPr>
          <w:rFonts w:ascii="Times New Roman" w:hAnsi="Times New Roman" w:cs="Times New Roman"/>
          <w:kern w:val="0"/>
          <w:sz w:val="24"/>
          <w:szCs w:val="24"/>
        </w:rPr>
        <w:t>i – obecní sklad -</w:t>
      </w:r>
      <w:r w:rsidR="005C79A2" w:rsidRPr="00AD53E7">
        <w:rPr>
          <w:rFonts w:ascii="Times New Roman" w:hAnsi="Times New Roman" w:cs="Times New Roman"/>
          <w:kern w:val="0"/>
          <w:sz w:val="24"/>
          <w:szCs w:val="24"/>
          <w:lang w:val="x-none"/>
        </w:rPr>
        <w:t xml:space="preserve"> </w:t>
      </w:r>
      <w:r>
        <w:rPr>
          <w:rFonts w:ascii="Times New Roman" w:hAnsi="Times New Roman" w:cs="Times New Roman"/>
          <w:kern w:val="0"/>
          <w:sz w:val="24"/>
          <w:szCs w:val="24"/>
          <w:lang w:val="x-none"/>
        </w:rPr>
        <w:t xml:space="preserve">přímo do zvláštních sběrných nádob k tomuto sběru určených. Informace o svozu jsou zveřejňovány </w:t>
      </w:r>
      <w:r w:rsidR="00AD53E7">
        <w:rPr>
          <w:rFonts w:ascii="Times New Roman" w:hAnsi="Times New Roman" w:cs="Times New Roman"/>
          <w:kern w:val="0"/>
          <w:sz w:val="24"/>
          <w:szCs w:val="24"/>
        </w:rPr>
        <w:t>v obecním zpravodaji, na webových stránkách obce, pomocí informační aplikace a v místním rozhlase</w:t>
      </w:r>
      <w:r>
        <w:rPr>
          <w:rFonts w:ascii="Times New Roman" w:hAnsi="Times New Roman" w:cs="Times New Roman"/>
          <w:i/>
          <w:iCs/>
          <w:kern w:val="0"/>
          <w:sz w:val="24"/>
          <w:szCs w:val="24"/>
          <w:lang w:val="x-none"/>
        </w:rPr>
        <w:t>.</w:t>
      </w:r>
    </w:p>
    <w:p w14:paraId="7628F530" w14:textId="77777777" w:rsidR="00F46942" w:rsidRDefault="00F46942">
      <w:pPr>
        <w:widowControl w:val="0"/>
        <w:autoSpaceDE w:val="0"/>
        <w:autoSpaceDN w:val="0"/>
        <w:adjustRightInd w:val="0"/>
        <w:spacing w:after="0" w:line="240" w:lineRule="auto"/>
        <w:rPr>
          <w:rFonts w:ascii="Times New Roman" w:hAnsi="Times New Roman" w:cs="Times New Roman"/>
          <w:kern w:val="0"/>
          <w:sz w:val="24"/>
          <w:szCs w:val="24"/>
          <w:lang w:val="x-none"/>
        </w:rPr>
      </w:pPr>
    </w:p>
    <w:p w14:paraId="3B8EB492" w14:textId="77777777" w:rsidR="00F46942" w:rsidRDefault="00F46942">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p>
    <w:p w14:paraId="4E7AA898" w14:textId="5CB827B4" w:rsidR="00F46942" w:rsidRDefault="00000000" w:rsidP="00AD53E7">
      <w:pPr>
        <w:widowControl w:val="0"/>
        <w:numPr>
          <w:ilvl w:val="0"/>
          <w:numId w:val="41"/>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Soustřeďování nebezpečných složek komunálního odpadu podléhá požadavkům </w:t>
      </w:r>
      <w:r>
        <w:rPr>
          <w:rFonts w:ascii="Times New Roman" w:hAnsi="Times New Roman" w:cs="Times New Roman"/>
          <w:kern w:val="0"/>
          <w:sz w:val="24"/>
          <w:szCs w:val="24"/>
          <w:lang w:val="x-none"/>
        </w:rPr>
        <w:lastRenderedPageBreak/>
        <w:t>stanoveným v čl. 3 odst. 4 a 5.</w:t>
      </w:r>
    </w:p>
    <w:p w14:paraId="1416CD1D" w14:textId="77777777" w:rsidR="00AD53E7" w:rsidRDefault="00AD53E7" w:rsidP="00AD53E7">
      <w:pPr>
        <w:pStyle w:val="Odstavecseseznamem"/>
        <w:rPr>
          <w:rFonts w:ascii="Times New Roman" w:hAnsi="Times New Roman" w:cs="Times New Roman"/>
          <w:kern w:val="0"/>
          <w:sz w:val="24"/>
          <w:szCs w:val="24"/>
          <w:lang w:val="x-none"/>
        </w:rPr>
      </w:pPr>
    </w:p>
    <w:p w14:paraId="3DCD9D42" w14:textId="77777777" w:rsidR="00AD53E7" w:rsidRPr="00AD53E7" w:rsidRDefault="00AD53E7" w:rsidP="00AD53E7">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p>
    <w:p w14:paraId="52A2B904"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5</w:t>
      </w:r>
    </w:p>
    <w:p w14:paraId="47A0BA93"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 Svoz objemného odpadu</w:t>
      </w:r>
    </w:p>
    <w:p w14:paraId="7C22775C" w14:textId="77777777" w:rsidR="00F46942" w:rsidRDefault="00F46942">
      <w:pPr>
        <w:widowControl w:val="0"/>
        <w:autoSpaceDE w:val="0"/>
        <w:autoSpaceDN w:val="0"/>
        <w:adjustRightInd w:val="0"/>
        <w:spacing w:after="0" w:line="240" w:lineRule="auto"/>
        <w:ind w:left="360"/>
        <w:jc w:val="center"/>
        <w:rPr>
          <w:rFonts w:ascii="Times New Roman" w:hAnsi="Times New Roman" w:cs="Times New Roman"/>
          <w:b/>
          <w:bCs/>
          <w:kern w:val="0"/>
          <w:sz w:val="24"/>
          <w:szCs w:val="24"/>
          <w:u w:val="single"/>
          <w:lang w:val="x-none"/>
        </w:rPr>
      </w:pPr>
    </w:p>
    <w:p w14:paraId="1E588E9E" w14:textId="5EA73930" w:rsidR="00F46942" w:rsidRDefault="00000000" w:rsidP="00AD53E7">
      <w:pPr>
        <w:widowControl w:val="0"/>
        <w:numPr>
          <w:ilvl w:val="0"/>
          <w:numId w:val="39"/>
        </w:numPr>
        <w:autoSpaceDE w:val="0"/>
        <w:autoSpaceDN w:val="0"/>
        <w:adjustRightInd w:val="0"/>
        <w:spacing w:after="0" w:line="240" w:lineRule="auto"/>
        <w:jc w:val="both"/>
        <w:rPr>
          <w:rFonts w:ascii="Times New Roman" w:hAnsi="Times New Roman" w:cs="Times New Roman"/>
          <w:i/>
          <w:iCs/>
          <w:kern w:val="0"/>
          <w:sz w:val="24"/>
          <w:szCs w:val="24"/>
          <w:lang w:val="x-none"/>
        </w:rPr>
      </w:pPr>
      <w:r w:rsidRPr="00AD53E7">
        <w:rPr>
          <w:rFonts w:ascii="Times New Roman" w:hAnsi="Times New Roman" w:cs="Times New Roman"/>
          <w:kern w:val="0"/>
          <w:sz w:val="24"/>
          <w:szCs w:val="24"/>
          <w:lang w:val="x-none"/>
        </w:rPr>
        <w:t xml:space="preserve">Svoz objemného odpadu je zajišťován </w:t>
      </w:r>
      <w:r w:rsidR="00AD53E7" w:rsidRPr="00AD53E7">
        <w:rPr>
          <w:rFonts w:ascii="Times New Roman" w:hAnsi="Times New Roman" w:cs="Times New Roman"/>
          <w:kern w:val="0"/>
          <w:sz w:val="24"/>
          <w:szCs w:val="24"/>
        </w:rPr>
        <w:t>dvakrát ročně,</w:t>
      </w:r>
      <w:r w:rsidRPr="00AD53E7">
        <w:rPr>
          <w:rFonts w:ascii="Times New Roman" w:hAnsi="Times New Roman" w:cs="Times New Roman"/>
          <w:kern w:val="0"/>
          <w:sz w:val="24"/>
          <w:szCs w:val="24"/>
          <w:lang w:val="x-none"/>
        </w:rPr>
        <w:t xml:space="preserve"> jeho odebíráním na předem vyhlášen</w:t>
      </w:r>
      <w:r w:rsidR="00AD53E7" w:rsidRPr="00AD53E7">
        <w:rPr>
          <w:rFonts w:ascii="Times New Roman" w:hAnsi="Times New Roman" w:cs="Times New Roman"/>
          <w:kern w:val="0"/>
          <w:sz w:val="24"/>
          <w:szCs w:val="24"/>
        </w:rPr>
        <w:t>ém</w:t>
      </w:r>
      <w:r w:rsidRPr="00AD53E7">
        <w:rPr>
          <w:rFonts w:ascii="Times New Roman" w:hAnsi="Times New Roman" w:cs="Times New Roman"/>
          <w:kern w:val="0"/>
          <w:sz w:val="24"/>
          <w:szCs w:val="24"/>
          <w:lang w:val="x-none"/>
        </w:rPr>
        <w:t xml:space="preserve"> stanovišt</w:t>
      </w:r>
      <w:r w:rsidR="00AD53E7" w:rsidRPr="00AD53E7">
        <w:rPr>
          <w:rFonts w:ascii="Times New Roman" w:hAnsi="Times New Roman" w:cs="Times New Roman"/>
          <w:kern w:val="0"/>
          <w:sz w:val="24"/>
          <w:szCs w:val="24"/>
        </w:rPr>
        <w:t>i – obecní sklad -</w:t>
      </w:r>
      <w:r w:rsidRPr="00AD53E7">
        <w:rPr>
          <w:rFonts w:ascii="Times New Roman" w:hAnsi="Times New Roman" w:cs="Times New Roman"/>
          <w:kern w:val="0"/>
          <w:sz w:val="24"/>
          <w:szCs w:val="24"/>
          <w:lang w:val="x-none"/>
        </w:rPr>
        <w:t xml:space="preserve"> přímo do zvláštních sběrných nádob k tomuto účelu určených. Informace o svozu jsou zveřejňovány </w:t>
      </w:r>
      <w:r w:rsidR="00AD53E7">
        <w:rPr>
          <w:rFonts w:ascii="Times New Roman" w:hAnsi="Times New Roman" w:cs="Times New Roman"/>
          <w:kern w:val="0"/>
          <w:sz w:val="24"/>
          <w:szCs w:val="24"/>
        </w:rPr>
        <w:t>v obecním zpravodaji, na webových stránkách obce, pomocí informační aplikace a v místním rozhlase</w:t>
      </w:r>
      <w:r w:rsidR="00AD53E7">
        <w:rPr>
          <w:rFonts w:ascii="Times New Roman" w:hAnsi="Times New Roman" w:cs="Times New Roman"/>
          <w:i/>
          <w:iCs/>
          <w:kern w:val="0"/>
          <w:sz w:val="24"/>
          <w:szCs w:val="24"/>
          <w:lang w:val="x-none"/>
        </w:rPr>
        <w:t>.</w:t>
      </w:r>
    </w:p>
    <w:p w14:paraId="3806399B" w14:textId="77777777" w:rsidR="00AD53E7" w:rsidRPr="00AD53E7" w:rsidRDefault="00AD53E7" w:rsidP="00AD53E7">
      <w:pPr>
        <w:widowControl w:val="0"/>
        <w:autoSpaceDE w:val="0"/>
        <w:autoSpaceDN w:val="0"/>
        <w:adjustRightInd w:val="0"/>
        <w:spacing w:after="0" w:line="240" w:lineRule="auto"/>
        <w:ind w:left="360"/>
        <w:jc w:val="both"/>
        <w:rPr>
          <w:rFonts w:ascii="Times New Roman" w:hAnsi="Times New Roman" w:cs="Times New Roman"/>
          <w:i/>
          <w:iCs/>
          <w:kern w:val="0"/>
          <w:sz w:val="24"/>
          <w:szCs w:val="24"/>
          <w:lang w:val="x-none"/>
        </w:rPr>
      </w:pPr>
    </w:p>
    <w:p w14:paraId="06670581" w14:textId="77777777" w:rsidR="00F46942" w:rsidRDefault="00F46942">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394ADD76" w14:textId="77777777" w:rsidR="00F46942" w:rsidRDefault="00000000">
      <w:pPr>
        <w:widowControl w:val="0"/>
        <w:numPr>
          <w:ilvl w:val="0"/>
          <w:numId w:val="39"/>
        </w:numPr>
        <w:tabs>
          <w:tab w:val="left" w:pos="567"/>
        </w:tabs>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Soustřeďování objemného odpadu podléhá požadavkům stanoveným v čl. 3 odst. 4 a 5. </w:t>
      </w:r>
    </w:p>
    <w:p w14:paraId="081EC92B" w14:textId="77777777" w:rsidR="00F46942" w:rsidRDefault="00F4694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7887CA7F" w14:textId="77777777" w:rsidR="005C79A2" w:rsidRDefault="005C79A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20182D2C"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Čl. 6</w:t>
      </w:r>
    </w:p>
    <w:p w14:paraId="5A89AD73"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Soustřeďování směsného komunálního odpadu </w:t>
      </w:r>
    </w:p>
    <w:p w14:paraId="6ED00504" w14:textId="77777777" w:rsidR="00F46942" w:rsidRPr="002D3325"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3D5D6E67" w14:textId="6AD06E7F" w:rsidR="00F46942" w:rsidRPr="002D3325" w:rsidRDefault="00000000">
      <w:pPr>
        <w:widowControl w:val="0"/>
        <w:numPr>
          <w:ilvl w:val="0"/>
          <w:numId w:val="57"/>
        </w:numPr>
        <w:autoSpaceDE w:val="0"/>
        <w:autoSpaceDN w:val="0"/>
        <w:adjustRightInd w:val="0"/>
        <w:spacing w:after="0" w:line="240" w:lineRule="auto"/>
        <w:jc w:val="both"/>
        <w:rPr>
          <w:rFonts w:ascii="Times New Roman" w:hAnsi="Times New Roman" w:cs="Times New Roman"/>
          <w:kern w:val="0"/>
          <w:sz w:val="24"/>
          <w:szCs w:val="24"/>
          <w:lang w:val="x-none"/>
        </w:rPr>
      </w:pPr>
      <w:r w:rsidRPr="002D3325">
        <w:rPr>
          <w:rFonts w:ascii="Times New Roman" w:hAnsi="Times New Roman" w:cs="Times New Roman"/>
          <w:kern w:val="0"/>
          <w:sz w:val="24"/>
          <w:szCs w:val="24"/>
          <w:lang w:val="x-none"/>
        </w:rPr>
        <w:t>Směsný komunální odpad se odkládá do sběrných nádob. Pro účely této vyhlášky se sběrnými nádobami rozumějí</w:t>
      </w:r>
      <w:r w:rsidR="00AD53E7" w:rsidRPr="002D3325">
        <w:rPr>
          <w:rFonts w:ascii="Times New Roman" w:hAnsi="Times New Roman" w:cs="Times New Roman"/>
          <w:kern w:val="0"/>
          <w:sz w:val="24"/>
          <w:szCs w:val="24"/>
        </w:rPr>
        <w:t>:</w:t>
      </w:r>
    </w:p>
    <w:p w14:paraId="44613A50" w14:textId="270703A7" w:rsidR="00F46942" w:rsidRPr="002D3325" w:rsidRDefault="00AD53E7" w:rsidP="002D3325">
      <w:pPr>
        <w:widowControl w:val="0"/>
        <w:numPr>
          <w:ilvl w:val="0"/>
          <w:numId w:val="60"/>
        </w:numPr>
        <w:autoSpaceDE w:val="0"/>
        <w:autoSpaceDN w:val="0"/>
        <w:adjustRightInd w:val="0"/>
        <w:spacing w:after="0" w:line="240" w:lineRule="auto"/>
        <w:jc w:val="both"/>
        <w:rPr>
          <w:rFonts w:ascii="Times New Roman" w:hAnsi="Times New Roman" w:cs="Times New Roman"/>
          <w:kern w:val="0"/>
          <w:sz w:val="24"/>
          <w:szCs w:val="24"/>
          <w:lang w:val="x-none"/>
        </w:rPr>
      </w:pPr>
      <w:r w:rsidRPr="002D3325">
        <w:rPr>
          <w:rFonts w:ascii="Times New Roman" w:hAnsi="Times New Roman" w:cs="Times New Roman"/>
          <w:kern w:val="0"/>
          <w:sz w:val="24"/>
          <w:szCs w:val="24"/>
        </w:rPr>
        <w:t xml:space="preserve">Typizované </w:t>
      </w:r>
      <w:r w:rsidR="002D3325" w:rsidRPr="002D3325">
        <w:rPr>
          <w:rFonts w:ascii="Times New Roman" w:hAnsi="Times New Roman" w:cs="Times New Roman"/>
          <w:kern w:val="0"/>
          <w:sz w:val="24"/>
          <w:szCs w:val="24"/>
        </w:rPr>
        <w:t>sběrné nádoby –</w:t>
      </w:r>
      <w:r w:rsidRPr="002D3325">
        <w:rPr>
          <w:rFonts w:ascii="Times New Roman" w:hAnsi="Times New Roman" w:cs="Times New Roman"/>
          <w:kern w:val="0"/>
          <w:sz w:val="24"/>
          <w:szCs w:val="24"/>
        </w:rPr>
        <w:t xml:space="preserve"> </w:t>
      </w:r>
      <w:r w:rsidRPr="002D3325">
        <w:rPr>
          <w:rFonts w:ascii="Times New Roman" w:hAnsi="Times New Roman" w:cs="Times New Roman"/>
          <w:kern w:val="0"/>
          <w:sz w:val="24"/>
          <w:szCs w:val="24"/>
          <w:lang w:val="x-none"/>
        </w:rPr>
        <w:t>popelnice</w:t>
      </w:r>
      <w:r w:rsidR="002D3325" w:rsidRPr="002D3325">
        <w:rPr>
          <w:rFonts w:ascii="Times New Roman" w:hAnsi="Times New Roman" w:cs="Times New Roman"/>
          <w:kern w:val="0"/>
          <w:sz w:val="24"/>
          <w:szCs w:val="24"/>
        </w:rPr>
        <w:t xml:space="preserve"> určené ke shromažďování směsného komunálního odpadu</w:t>
      </w:r>
      <w:r w:rsidR="002D3325">
        <w:rPr>
          <w:rFonts w:ascii="Times New Roman" w:hAnsi="Times New Roman" w:cs="Times New Roman"/>
          <w:kern w:val="0"/>
          <w:sz w:val="24"/>
          <w:szCs w:val="24"/>
        </w:rPr>
        <w:t>.</w:t>
      </w:r>
    </w:p>
    <w:p w14:paraId="6106E12F" w14:textId="5DC0369D" w:rsidR="00F46942" w:rsidRPr="002D3325" w:rsidRDefault="002D3325">
      <w:pPr>
        <w:widowControl w:val="0"/>
        <w:numPr>
          <w:ilvl w:val="0"/>
          <w:numId w:val="60"/>
        </w:numPr>
        <w:autoSpaceDE w:val="0"/>
        <w:autoSpaceDN w:val="0"/>
        <w:adjustRightInd w:val="0"/>
        <w:spacing w:after="0" w:line="240" w:lineRule="auto"/>
        <w:jc w:val="both"/>
        <w:rPr>
          <w:rFonts w:ascii="Times New Roman" w:hAnsi="Times New Roman" w:cs="Times New Roman"/>
          <w:kern w:val="0"/>
          <w:sz w:val="24"/>
          <w:szCs w:val="24"/>
          <w:lang w:val="x-none"/>
        </w:rPr>
      </w:pPr>
      <w:r w:rsidRPr="002D3325">
        <w:rPr>
          <w:rFonts w:ascii="Times New Roman" w:hAnsi="Times New Roman" w:cs="Times New Roman"/>
          <w:kern w:val="0"/>
          <w:sz w:val="24"/>
          <w:szCs w:val="24"/>
        </w:rPr>
        <w:t>Odpadkové koše, které jsou umístěny na veřejných prostranstvích v obci, sloužící pro odkládání drobného směsného komunálního odpadu</w:t>
      </w:r>
    </w:p>
    <w:p w14:paraId="17F4FB3B" w14:textId="77777777" w:rsidR="00F46942" w:rsidRDefault="00000000">
      <w:pPr>
        <w:widowControl w:val="0"/>
        <w:numPr>
          <w:ilvl w:val="0"/>
          <w:numId w:val="57"/>
        </w:numPr>
        <w:autoSpaceDE w:val="0"/>
        <w:autoSpaceDN w:val="0"/>
        <w:adjustRightInd w:val="0"/>
        <w:spacing w:after="0" w:line="240" w:lineRule="auto"/>
        <w:jc w:val="both"/>
        <w:rPr>
          <w:rFonts w:ascii="Times New Roman" w:hAnsi="Times New Roman" w:cs="Times New Roman"/>
          <w:kern w:val="0"/>
          <w:sz w:val="24"/>
          <w:szCs w:val="24"/>
          <w:lang w:val="x-none"/>
        </w:rPr>
      </w:pPr>
      <w:r w:rsidRPr="002D3325">
        <w:rPr>
          <w:rFonts w:ascii="Times New Roman" w:hAnsi="Times New Roman" w:cs="Times New Roman"/>
          <w:kern w:val="0"/>
          <w:sz w:val="24"/>
          <w:szCs w:val="24"/>
          <w:lang w:val="x-none"/>
        </w:rPr>
        <w:t xml:space="preserve">Soustřeďování směsného komunálního odpadu podléhá požadavkům stanoveným </w:t>
      </w:r>
      <w:r w:rsidRPr="002D3325">
        <w:rPr>
          <w:rFonts w:ascii="Times New Roman" w:hAnsi="Times New Roman" w:cs="Times New Roman"/>
          <w:kern w:val="0"/>
          <w:sz w:val="24"/>
          <w:szCs w:val="24"/>
          <w:lang w:val="x-none"/>
        </w:rPr>
        <w:br/>
        <w:t xml:space="preserve">v čl. 3 odst. 4 a 5. </w:t>
      </w:r>
    </w:p>
    <w:p w14:paraId="2B81C825" w14:textId="474EA63A" w:rsidR="002D3325" w:rsidRPr="002E08CA" w:rsidRDefault="002D3325">
      <w:pPr>
        <w:widowControl w:val="0"/>
        <w:numPr>
          <w:ilvl w:val="0"/>
          <w:numId w:val="57"/>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2F0F7457" w14:textId="77777777" w:rsidR="002E08CA" w:rsidRPr="002D3325" w:rsidRDefault="002E08CA" w:rsidP="002E08CA">
      <w:pPr>
        <w:widowControl w:val="0"/>
        <w:autoSpaceDE w:val="0"/>
        <w:autoSpaceDN w:val="0"/>
        <w:adjustRightInd w:val="0"/>
        <w:spacing w:after="0" w:line="240" w:lineRule="auto"/>
        <w:ind w:left="426"/>
        <w:jc w:val="both"/>
        <w:rPr>
          <w:rFonts w:ascii="Times New Roman" w:hAnsi="Times New Roman" w:cs="Times New Roman"/>
          <w:kern w:val="0"/>
          <w:sz w:val="24"/>
          <w:szCs w:val="24"/>
          <w:lang w:val="x-none"/>
        </w:rPr>
      </w:pPr>
    </w:p>
    <w:p w14:paraId="708BB50A" w14:textId="77777777" w:rsidR="00F46942" w:rsidRDefault="00F46942">
      <w:pPr>
        <w:widowControl w:val="0"/>
        <w:autoSpaceDE w:val="0"/>
        <w:autoSpaceDN w:val="0"/>
        <w:adjustRightInd w:val="0"/>
        <w:spacing w:after="0" w:line="240" w:lineRule="auto"/>
        <w:ind w:left="284"/>
        <w:jc w:val="both"/>
        <w:rPr>
          <w:rFonts w:ascii="Times New Roman" w:hAnsi="Times New Roman" w:cs="Times New Roman"/>
          <w:kern w:val="0"/>
          <w:sz w:val="24"/>
          <w:szCs w:val="24"/>
          <w:lang w:val="x-none"/>
        </w:rPr>
      </w:pPr>
    </w:p>
    <w:p w14:paraId="3AAD330D" w14:textId="3B7DBA7F" w:rsidR="00F46942" w:rsidRPr="002D3325"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Čl. </w:t>
      </w:r>
      <w:r w:rsidR="002D3325">
        <w:rPr>
          <w:rFonts w:ascii="Times New Roman" w:hAnsi="Times New Roman" w:cs="Times New Roman"/>
          <w:b/>
          <w:bCs/>
          <w:kern w:val="0"/>
          <w:sz w:val="24"/>
          <w:szCs w:val="24"/>
        </w:rPr>
        <w:t>7</w:t>
      </w:r>
    </w:p>
    <w:p w14:paraId="218C3B49" w14:textId="77777777" w:rsidR="00F46942" w:rsidRDefault="00000000">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Nakládání s movitými věcmi v rámci předcházení vzniku odpadu</w:t>
      </w:r>
    </w:p>
    <w:p w14:paraId="5E05745C" w14:textId="77777777" w:rsidR="00F46942" w:rsidRDefault="00000000">
      <w:pPr>
        <w:widowControl w:val="0"/>
        <w:numPr>
          <w:ilvl w:val="0"/>
          <w:numId w:val="48"/>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Obec v rámci předcházení vzniku odpadu za účelem jejich opětovného použití nakládá s těmito movitými věcmi:</w:t>
      </w:r>
    </w:p>
    <w:p w14:paraId="4FF2E3B4" w14:textId="4E6759BB" w:rsidR="00F46942" w:rsidRDefault="00F46942" w:rsidP="002D3325">
      <w:pPr>
        <w:widowControl w:val="0"/>
        <w:autoSpaceDE w:val="0"/>
        <w:autoSpaceDN w:val="0"/>
        <w:adjustRightInd w:val="0"/>
        <w:spacing w:after="0" w:line="240" w:lineRule="auto"/>
        <w:jc w:val="both"/>
        <w:rPr>
          <w:rFonts w:ascii="Times New Roman" w:hAnsi="Times New Roman" w:cs="Times New Roman"/>
          <w:kern w:val="0"/>
          <w:sz w:val="24"/>
          <w:szCs w:val="24"/>
          <w:lang w:val="x-none"/>
        </w:rPr>
      </w:pPr>
    </w:p>
    <w:p w14:paraId="341663A2" w14:textId="3AC9FAA6" w:rsidR="00F46942" w:rsidRDefault="00000000">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ab/>
        <w:t>oděvy a textil</w:t>
      </w:r>
    </w:p>
    <w:p w14:paraId="59F8FF43" w14:textId="71A18386" w:rsidR="00F46942" w:rsidRDefault="00000000">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ab/>
      </w:r>
    </w:p>
    <w:p w14:paraId="111C5594" w14:textId="77777777" w:rsidR="002D3325" w:rsidRDefault="002D3325">
      <w:pPr>
        <w:widowControl w:val="0"/>
        <w:autoSpaceDE w:val="0"/>
        <w:autoSpaceDN w:val="0"/>
        <w:adjustRightInd w:val="0"/>
        <w:spacing w:after="0" w:line="240" w:lineRule="auto"/>
        <w:ind w:left="360"/>
        <w:jc w:val="both"/>
        <w:rPr>
          <w:rFonts w:ascii="Times New Roman" w:hAnsi="Times New Roman" w:cs="Times New Roman"/>
          <w:color w:val="00B0F0"/>
          <w:kern w:val="0"/>
          <w:sz w:val="24"/>
          <w:szCs w:val="24"/>
          <w:lang w:val="x-none"/>
        </w:rPr>
      </w:pPr>
    </w:p>
    <w:p w14:paraId="44AFA859" w14:textId="77777777" w:rsidR="002D3325" w:rsidRPr="002D3325" w:rsidRDefault="00000000">
      <w:pPr>
        <w:widowControl w:val="0"/>
        <w:numPr>
          <w:ilvl w:val="0"/>
          <w:numId w:val="48"/>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Movité věci uvedené v odst. 1 lze předávat</w:t>
      </w:r>
      <w:r w:rsidR="002D3325">
        <w:rPr>
          <w:rFonts w:ascii="Times New Roman" w:hAnsi="Times New Roman" w:cs="Times New Roman"/>
          <w:kern w:val="0"/>
          <w:sz w:val="24"/>
          <w:szCs w:val="24"/>
        </w:rPr>
        <w:t xml:space="preserve"> do kontejneru na oděvy a </w:t>
      </w:r>
      <w:proofErr w:type="spellStart"/>
      <w:r w:rsidR="002D3325">
        <w:rPr>
          <w:rFonts w:ascii="Times New Roman" w:hAnsi="Times New Roman" w:cs="Times New Roman"/>
          <w:kern w:val="0"/>
          <w:sz w:val="24"/>
          <w:szCs w:val="24"/>
        </w:rPr>
        <w:t>textilna</w:t>
      </w:r>
      <w:proofErr w:type="spellEnd"/>
      <w:r w:rsidR="002D3325">
        <w:rPr>
          <w:rFonts w:ascii="Times New Roman" w:hAnsi="Times New Roman" w:cs="Times New Roman"/>
          <w:kern w:val="0"/>
          <w:sz w:val="24"/>
          <w:szCs w:val="24"/>
        </w:rPr>
        <w:t xml:space="preserve"> těchto místech:</w:t>
      </w:r>
    </w:p>
    <w:p w14:paraId="58D62D27" w14:textId="29DF9AD0" w:rsidR="008102BB" w:rsidRDefault="008102BB" w:rsidP="002E08CA">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562/1 – autobusová zastávka „Opatovec Košíře“, směr Opatov </w:t>
      </w:r>
    </w:p>
    <w:p w14:paraId="2B8F0C82" w14:textId="0242F143" w:rsidR="008102BB" w:rsidRDefault="008102BB" w:rsidP="002E08CA">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 xml:space="preserve">parcela č. 958 – autobusová zastávka „Opatovec hostinec“, směr Opatov </w:t>
      </w:r>
    </w:p>
    <w:p w14:paraId="4E44A3A7" w14:textId="77777777" w:rsidR="002D3325" w:rsidRDefault="002D3325" w:rsidP="002D3325">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5241D7F4" w14:textId="21DA498E" w:rsidR="00F46942" w:rsidRDefault="00000000" w:rsidP="002D3325">
      <w:pPr>
        <w:widowControl w:val="0"/>
        <w:autoSpaceDE w:val="0"/>
        <w:autoSpaceDN w:val="0"/>
        <w:adjustRightInd w:val="0"/>
        <w:spacing w:after="0" w:line="240" w:lineRule="auto"/>
        <w:ind w:left="360"/>
        <w:jc w:val="both"/>
        <w:rPr>
          <w:rFonts w:ascii="Times New Roman" w:hAnsi="Times New Roman" w:cs="Times New Roman"/>
          <w:kern w:val="0"/>
          <w:sz w:val="24"/>
          <w:szCs w:val="24"/>
          <w:lang w:val="x-none"/>
        </w:rPr>
      </w:pPr>
      <w:r>
        <w:rPr>
          <w:rFonts w:ascii="Times New Roman" w:hAnsi="Times New Roman" w:cs="Times New Roman"/>
          <w:color w:val="00B0F0"/>
          <w:kern w:val="0"/>
          <w:sz w:val="24"/>
          <w:szCs w:val="24"/>
          <w:lang w:val="x-none"/>
        </w:rPr>
        <w:t xml:space="preserve"> </w:t>
      </w:r>
      <w:r>
        <w:rPr>
          <w:rFonts w:ascii="Times New Roman" w:hAnsi="Times New Roman" w:cs="Times New Roman"/>
          <w:kern w:val="0"/>
          <w:sz w:val="24"/>
          <w:szCs w:val="24"/>
          <w:lang w:val="x-none"/>
        </w:rPr>
        <w:t xml:space="preserve">Movitá věc musí být předána v takovém stavu, aby bylo možné její opětovné použití. </w:t>
      </w:r>
    </w:p>
    <w:p w14:paraId="43069AE9" w14:textId="77777777" w:rsidR="00F46942" w:rsidRDefault="00F4694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4E4DAD21" w14:textId="77777777" w:rsidR="005C79A2" w:rsidRDefault="005C79A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6F71AC5E" w14:textId="4829C328" w:rsidR="00F46942" w:rsidRPr="008102BB"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Čl. </w:t>
      </w:r>
      <w:r w:rsidR="008102BB">
        <w:rPr>
          <w:rFonts w:ascii="Times New Roman" w:hAnsi="Times New Roman" w:cs="Times New Roman"/>
          <w:b/>
          <w:bCs/>
          <w:kern w:val="0"/>
          <w:sz w:val="24"/>
          <w:szCs w:val="24"/>
        </w:rPr>
        <w:t>8</w:t>
      </w:r>
    </w:p>
    <w:p w14:paraId="76EE762D" w14:textId="77777777" w:rsidR="00F46942" w:rsidRDefault="00000000">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 xml:space="preserve">Nakládání s výrobky s ukončenou životností v rámci služby pro výrobce </w:t>
      </w:r>
    </w:p>
    <w:p w14:paraId="35388912" w14:textId="77777777" w:rsidR="00F46942" w:rsidRDefault="00000000">
      <w:pPr>
        <w:keepNext/>
        <w:widowControl w:val="0"/>
        <w:autoSpaceDE w:val="0"/>
        <w:autoSpaceDN w:val="0"/>
        <w:adjustRightInd w:val="0"/>
        <w:spacing w:after="0" w:line="240" w:lineRule="auto"/>
        <w:jc w:val="center"/>
        <w:outlineLvl w:val="1"/>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(zpětný odběr)</w:t>
      </w:r>
    </w:p>
    <w:p w14:paraId="798DE4E0" w14:textId="77777777" w:rsidR="00F46942" w:rsidRDefault="00000000">
      <w:pPr>
        <w:widowControl w:val="0"/>
        <w:numPr>
          <w:ilvl w:val="0"/>
          <w:numId w:val="56"/>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Obec v rámci služby pro výrobce nakládá s těmito výrobky s ukončenou životností: </w:t>
      </w:r>
    </w:p>
    <w:p w14:paraId="53926786" w14:textId="77777777" w:rsidR="00F46942" w:rsidRDefault="00F46942">
      <w:pPr>
        <w:widowControl w:val="0"/>
        <w:autoSpaceDE w:val="0"/>
        <w:autoSpaceDN w:val="0"/>
        <w:adjustRightInd w:val="0"/>
        <w:spacing w:after="0" w:line="240" w:lineRule="auto"/>
        <w:ind w:left="720"/>
        <w:jc w:val="both"/>
        <w:rPr>
          <w:rFonts w:ascii="Times New Roman" w:hAnsi="Times New Roman" w:cs="Times New Roman"/>
          <w:kern w:val="0"/>
          <w:sz w:val="24"/>
          <w:szCs w:val="24"/>
          <w:lang w:val="x-none"/>
        </w:rPr>
      </w:pPr>
    </w:p>
    <w:p w14:paraId="329A6D27" w14:textId="77777777" w:rsidR="00F46942" w:rsidRDefault="00000000">
      <w:pPr>
        <w:widowControl w:val="0"/>
        <w:autoSpaceDE w:val="0"/>
        <w:autoSpaceDN w:val="0"/>
        <w:adjustRightInd w:val="0"/>
        <w:spacing w:after="0" w:line="240" w:lineRule="auto"/>
        <w:ind w:left="720"/>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a) elektrozařízení</w:t>
      </w:r>
    </w:p>
    <w:p w14:paraId="4DD9F852" w14:textId="6237EEFC" w:rsidR="00F46942" w:rsidRPr="008102BB" w:rsidRDefault="00000000" w:rsidP="008102BB">
      <w:pPr>
        <w:widowControl w:val="0"/>
        <w:autoSpaceDE w:val="0"/>
        <w:autoSpaceDN w:val="0"/>
        <w:adjustRightInd w:val="0"/>
        <w:spacing w:after="0" w:line="240" w:lineRule="auto"/>
        <w:ind w:left="720"/>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b) baterie a akumulátory</w:t>
      </w:r>
      <w:r>
        <w:rPr>
          <w:rFonts w:ascii="Times New Roman" w:hAnsi="Times New Roman" w:cs="Times New Roman"/>
          <w:i/>
          <w:iCs/>
          <w:color w:val="00B0F0"/>
          <w:kern w:val="0"/>
          <w:sz w:val="24"/>
          <w:szCs w:val="24"/>
          <w:lang w:val="x-none"/>
        </w:rPr>
        <w:t xml:space="preserve"> </w:t>
      </w:r>
    </w:p>
    <w:p w14:paraId="3E1851F5" w14:textId="77777777" w:rsidR="00F46942" w:rsidRDefault="00F46942">
      <w:pPr>
        <w:widowControl w:val="0"/>
        <w:autoSpaceDE w:val="0"/>
        <w:autoSpaceDN w:val="0"/>
        <w:adjustRightInd w:val="0"/>
        <w:spacing w:after="0" w:line="240" w:lineRule="auto"/>
        <w:ind w:left="720"/>
        <w:jc w:val="both"/>
        <w:rPr>
          <w:rFonts w:ascii="Times New Roman" w:hAnsi="Times New Roman" w:cs="Times New Roman"/>
          <w:kern w:val="0"/>
          <w:sz w:val="24"/>
          <w:szCs w:val="24"/>
          <w:lang w:val="x-none"/>
        </w:rPr>
      </w:pPr>
    </w:p>
    <w:p w14:paraId="460CFA9F" w14:textId="1C826C58" w:rsidR="00F46942" w:rsidRPr="008102BB" w:rsidRDefault="00000000">
      <w:pPr>
        <w:widowControl w:val="0"/>
        <w:numPr>
          <w:ilvl w:val="0"/>
          <w:numId w:val="56"/>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Výrobky s ukončenou životností uvedené v odst. 1 lze předávat</w:t>
      </w:r>
      <w:r w:rsidR="008102BB">
        <w:rPr>
          <w:rFonts w:ascii="Times New Roman" w:hAnsi="Times New Roman" w:cs="Times New Roman"/>
          <w:i/>
          <w:iCs/>
          <w:color w:val="00B0F0"/>
          <w:kern w:val="0"/>
          <w:sz w:val="24"/>
          <w:szCs w:val="24"/>
        </w:rPr>
        <w:t xml:space="preserve"> </w:t>
      </w:r>
      <w:r w:rsidR="008102BB" w:rsidRPr="008102BB">
        <w:rPr>
          <w:rFonts w:ascii="Times New Roman" w:hAnsi="Times New Roman" w:cs="Times New Roman"/>
          <w:kern w:val="0"/>
          <w:sz w:val="24"/>
          <w:szCs w:val="24"/>
        </w:rPr>
        <w:t>do kontejnerů, které jsou umístěny:</w:t>
      </w:r>
    </w:p>
    <w:p w14:paraId="4D11C154" w14:textId="77777777" w:rsidR="008102BB" w:rsidRDefault="008102BB" w:rsidP="008102BB">
      <w:pPr>
        <w:widowControl w:val="0"/>
        <w:autoSpaceDE w:val="0"/>
        <w:autoSpaceDN w:val="0"/>
        <w:adjustRightInd w:val="0"/>
        <w:spacing w:after="0" w:line="240" w:lineRule="auto"/>
        <w:ind w:left="426"/>
        <w:jc w:val="both"/>
        <w:rPr>
          <w:rFonts w:ascii="Times New Roman" w:hAnsi="Times New Roman" w:cs="Times New Roman"/>
          <w:kern w:val="0"/>
          <w:sz w:val="24"/>
          <w:szCs w:val="24"/>
        </w:rPr>
      </w:pPr>
      <w:r>
        <w:rPr>
          <w:rFonts w:ascii="Times New Roman" w:hAnsi="Times New Roman" w:cs="Times New Roman"/>
          <w:kern w:val="0"/>
          <w:sz w:val="24"/>
          <w:szCs w:val="24"/>
        </w:rPr>
        <w:t>parcela č. 67/4 – autobusová zastávka „Opatovec hostinec“ směr Svitavy – 1ks</w:t>
      </w:r>
    </w:p>
    <w:p w14:paraId="0E0C0B0D" w14:textId="3D328317" w:rsidR="008102BB" w:rsidRDefault="008102BB" w:rsidP="008102BB">
      <w:pPr>
        <w:widowControl w:val="0"/>
        <w:autoSpaceDE w:val="0"/>
        <w:autoSpaceDN w:val="0"/>
        <w:adjustRightInd w:val="0"/>
        <w:spacing w:after="0" w:line="240" w:lineRule="auto"/>
        <w:ind w:left="426"/>
        <w:jc w:val="both"/>
        <w:rPr>
          <w:rFonts w:ascii="Times New Roman" w:hAnsi="Times New Roman" w:cs="Times New Roman"/>
          <w:kern w:val="0"/>
          <w:sz w:val="24"/>
          <w:szCs w:val="24"/>
        </w:rPr>
      </w:pPr>
      <w:r>
        <w:rPr>
          <w:rFonts w:ascii="Times New Roman" w:hAnsi="Times New Roman" w:cs="Times New Roman"/>
          <w:kern w:val="0"/>
          <w:sz w:val="24"/>
          <w:szCs w:val="24"/>
        </w:rPr>
        <w:t>parcela č. 601/6 – autobusová zastávka „Opatovec Košíře“, směr Svitavy – 1ks</w:t>
      </w:r>
    </w:p>
    <w:p w14:paraId="7B6B9E96" w14:textId="77777777" w:rsidR="008102BB" w:rsidRDefault="008102BB" w:rsidP="008102BB">
      <w:pPr>
        <w:widowControl w:val="0"/>
        <w:autoSpaceDE w:val="0"/>
        <w:autoSpaceDN w:val="0"/>
        <w:adjustRightInd w:val="0"/>
        <w:spacing w:after="0" w:line="240" w:lineRule="auto"/>
        <w:ind w:left="426"/>
        <w:jc w:val="both"/>
        <w:rPr>
          <w:rFonts w:ascii="Times New Roman" w:hAnsi="Times New Roman" w:cs="Times New Roman"/>
          <w:kern w:val="0"/>
          <w:sz w:val="24"/>
          <w:szCs w:val="24"/>
        </w:rPr>
      </w:pPr>
    </w:p>
    <w:p w14:paraId="76EA4E3D" w14:textId="30B270CD" w:rsidR="008102BB" w:rsidRDefault="008102BB" w:rsidP="008102BB">
      <w:pPr>
        <w:widowControl w:val="0"/>
        <w:autoSpaceDE w:val="0"/>
        <w:autoSpaceDN w:val="0"/>
        <w:adjustRightInd w:val="0"/>
        <w:spacing w:after="0" w:line="240" w:lineRule="auto"/>
        <w:ind w:left="426"/>
        <w:jc w:val="both"/>
        <w:rPr>
          <w:rFonts w:ascii="Times New Roman" w:hAnsi="Times New Roman" w:cs="Times New Roman"/>
          <w:i/>
          <w:iCs/>
          <w:kern w:val="0"/>
          <w:sz w:val="24"/>
          <w:szCs w:val="24"/>
          <w:lang w:val="x-none"/>
        </w:rPr>
      </w:pPr>
      <w:r>
        <w:rPr>
          <w:rFonts w:ascii="Times New Roman" w:hAnsi="Times New Roman" w:cs="Times New Roman"/>
          <w:kern w:val="0"/>
          <w:sz w:val="24"/>
          <w:szCs w:val="24"/>
        </w:rPr>
        <w:t>nebo do paletové klece která je umístěna:</w:t>
      </w:r>
    </w:p>
    <w:p w14:paraId="00187962" w14:textId="5962FADA" w:rsidR="008102BB" w:rsidRDefault="008102BB" w:rsidP="008102BB">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parcela č. 3606 – obecní sklad</w:t>
      </w:r>
    </w:p>
    <w:p w14:paraId="074F7B66" w14:textId="77777777" w:rsidR="008102BB" w:rsidRDefault="008102BB" w:rsidP="008102BB">
      <w:pPr>
        <w:widowControl w:val="0"/>
        <w:autoSpaceDE w:val="0"/>
        <w:autoSpaceDN w:val="0"/>
        <w:adjustRightInd w:val="0"/>
        <w:spacing w:after="0" w:line="240" w:lineRule="auto"/>
        <w:ind w:left="360"/>
        <w:jc w:val="both"/>
        <w:rPr>
          <w:rFonts w:ascii="Times New Roman" w:hAnsi="Times New Roman" w:cs="Times New Roman"/>
          <w:kern w:val="0"/>
          <w:sz w:val="24"/>
          <w:szCs w:val="24"/>
        </w:rPr>
      </w:pPr>
    </w:p>
    <w:p w14:paraId="7AF77EB3" w14:textId="14F7AF65" w:rsidR="00F46942" w:rsidRPr="005C79A2" w:rsidRDefault="008102BB" w:rsidP="005C79A2">
      <w:pPr>
        <w:widowControl w:val="0"/>
        <w:autoSpaceDE w:val="0"/>
        <w:autoSpaceDN w:val="0"/>
        <w:adjustRightInd w:val="0"/>
        <w:spacing w:after="0" w:line="240" w:lineRule="auto"/>
        <w:ind w:left="360"/>
        <w:jc w:val="both"/>
        <w:rPr>
          <w:rFonts w:ascii="Times New Roman" w:hAnsi="Times New Roman" w:cs="Times New Roman"/>
          <w:kern w:val="0"/>
          <w:sz w:val="24"/>
          <w:szCs w:val="24"/>
        </w:rPr>
      </w:pPr>
      <w:r>
        <w:rPr>
          <w:rFonts w:ascii="Times New Roman" w:hAnsi="Times New Roman" w:cs="Times New Roman"/>
          <w:kern w:val="0"/>
          <w:sz w:val="24"/>
          <w:szCs w:val="24"/>
        </w:rPr>
        <w:t>Paletovou klec lze využívat v termínech svozu nebezpečného a objemného odpadu, nebo po dohodě se zaměstnanci obce.</w:t>
      </w:r>
    </w:p>
    <w:p w14:paraId="03C48A2C"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25F57840" w14:textId="77777777" w:rsidR="00F46942" w:rsidRDefault="00F46942">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p>
    <w:p w14:paraId="728EB5AF" w14:textId="38431B7E" w:rsidR="00F46942" w:rsidRPr="008102BB"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 xml:space="preserve">Čl. </w:t>
      </w:r>
      <w:r w:rsidR="008102BB">
        <w:rPr>
          <w:rFonts w:ascii="Times New Roman" w:hAnsi="Times New Roman" w:cs="Times New Roman"/>
          <w:b/>
          <w:bCs/>
          <w:kern w:val="0"/>
          <w:sz w:val="24"/>
          <w:szCs w:val="24"/>
        </w:rPr>
        <w:t>9</w:t>
      </w:r>
    </w:p>
    <w:p w14:paraId="67DCE0D9"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Nakládání se stavebním a demoličním odpadem</w:t>
      </w:r>
    </w:p>
    <w:p w14:paraId="79CB1FD1" w14:textId="77777777" w:rsidR="00F46942" w:rsidRDefault="00000000">
      <w:pPr>
        <w:widowControl w:val="0"/>
        <w:numPr>
          <w:ilvl w:val="0"/>
          <w:numId w:val="59"/>
        </w:numPr>
        <w:autoSpaceDE w:val="0"/>
        <w:autoSpaceDN w:val="0"/>
        <w:adjustRightInd w:val="0"/>
        <w:spacing w:after="0" w:line="240" w:lineRule="auto"/>
        <w:jc w:val="both"/>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Stavebním odpadem a demoličním odpadem se rozumí odpad vznikající při stavebních </w:t>
      </w:r>
      <w:r>
        <w:rPr>
          <w:rFonts w:ascii="Times New Roman" w:hAnsi="Times New Roman" w:cs="Times New Roman"/>
          <w:kern w:val="0"/>
          <w:sz w:val="24"/>
          <w:szCs w:val="24"/>
          <w:lang w:val="x-none"/>
        </w:rPr>
        <w:br/>
        <w:t>a demoličních činnostech nepodnikajících fyzických osob. Stavební a demoliční odpad není odpadem komunálním.</w:t>
      </w:r>
    </w:p>
    <w:p w14:paraId="00909D39" w14:textId="77777777" w:rsidR="00F46942" w:rsidRDefault="00F46942">
      <w:pPr>
        <w:widowControl w:val="0"/>
        <w:autoSpaceDE w:val="0"/>
        <w:autoSpaceDN w:val="0"/>
        <w:adjustRightInd w:val="0"/>
        <w:spacing w:after="0" w:line="240" w:lineRule="auto"/>
        <w:ind w:left="426"/>
        <w:jc w:val="both"/>
        <w:rPr>
          <w:rFonts w:ascii="Times New Roman" w:hAnsi="Times New Roman" w:cs="Times New Roman"/>
          <w:kern w:val="0"/>
          <w:sz w:val="24"/>
          <w:szCs w:val="24"/>
          <w:lang w:val="x-none"/>
        </w:rPr>
      </w:pPr>
    </w:p>
    <w:p w14:paraId="73C98CD8" w14:textId="424A08C4" w:rsidR="00F46942" w:rsidRPr="008102BB" w:rsidRDefault="00000000" w:rsidP="008102BB">
      <w:pPr>
        <w:widowControl w:val="0"/>
        <w:numPr>
          <w:ilvl w:val="0"/>
          <w:numId w:val="59"/>
        </w:numPr>
        <w:autoSpaceDE w:val="0"/>
        <w:autoSpaceDN w:val="0"/>
        <w:adjustRightInd w:val="0"/>
        <w:spacing w:after="0" w:line="240" w:lineRule="auto"/>
        <w:jc w:val="both"/>
        <w:rPr>
          <w:rFonts w:ascii="Times New Roman" w:hAnsi="Times New Roman" w:cs="Times New Roman"/>
          <w:kern w:val="0"/>
          <w:sz w:val="24"/>
          <w:szCs w:val="24"/>
          <w:shd w:val="clear" w:color="auto" w:fill="FFFF00"/>
          <w:lang w:val="x-none"/>
        </w:rPr>
      </w:pPr>
      <w:r w:rsidRPr="008102BB">
        <w:rPr>
          <w:rFonts w:ascii="Times New Roman" w:hAnsi="Times New Roman" w:cs="Times New Roman"/>
          <w:kern w:val="0"/>
          <w:sz w:val="24"/>
          <w:szCs w:val="24"/>
          <w:lang w:val="x-none"/>
        </w:rPr>
        <w:t>Stavební a demoliční odpad lze předávat</w:t>
      </w:r>
      <w:r w:rsidR="008102BB">
        <w:rPr>
          <w:rFonts w:ascii="Times New Roman" w:hAnsi="Times New Roman" w:cs="Times New Roman"/>
          <w:i/>
          <w:iCs/>
          <w:kern w:val="0"/>
          <w:sz w:val="24"/>
          <w:szCs w:val="24"/>
        </w:rPr>
        <w:t xml:space="preserve"> </w:t>
      </w:r>
      <w:r w:rsidR="008102BB" w:rsidRPr="008102BB">
        <w:rPr>
          <w:rFonts w:ascii="Times New Roman" w:hAnsi="Times New Roman" w:cs="Times New Roman"/>
          <w:kern w:val="0"/>
          <w:sz w:val="24"/>
          <w:szCs w:val="24"/>
        </w:rPr>
        <w:t>pouze zákonem stanoveným způsobem</w:t>
      </w:r>
      <w:r w:rsidR="008102BB">
        <w:rPr>
          <w:rFonts w:ascii="Times New Roman" w:hAnsi="Times New Roman" w:cs="Times New Roman"/>
          <w:i/>
          <w:iCs/>
          <w:kern w:val="0"/>
          <w:sz w:val="24"/>
          <w:szCs w:val="24"/>
        </w:rPr>
        <w:t>.</w:t>
      </w:r>
    </w:p>
    <w:p w14:paraId="03917EDD" w14:textId="77777777" w:rsidR="00F46942" w:rsidRDefault="00F46942" w:rsidP="005C79A2">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40B84474" w14:textId="77777777" w:rsidR="00F46942" w:rsidRDefault="00F46942" w:rsidP="008102BB">
      <w:pPr>
        <w:widowControl w:val="0"/>
        <w:autoSpaceDE w:val="0"/>
        <w:autoSpaceDN w:val="0"/>
        <w:adjustRightInd w:val="0"/>
        <w:spacing w:after="0" w:line="240" w:lineRule="auto"/>
        <w:rPr>
          <w:rFonts w:ascii="Times New Roman" w:hAnsi="Times New Roman" w:cs="Times New Roman"/>
          <w:b/>
          <w:bCs/>
          <w:kern w:val="0"/>
          <w:sz w:val="24"/>
          <w:szCs w:val="24"/>
          <w:lang w:val="x-none"/>
        </w:rPr>
      </w:pPr>
    </w:p>
    <w:p w14:paraId="7826DAED" w14:textId="35B42BEF" w:rsidR="00F46942" w:rsidRPr="001E6834"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Čl. 1</w:t>
      </w:r>
      <w:r w:rsidR="001E6834">
        <w:rPr>
          <w:rFonts w:ascii="Times New Roman" w:hAnsi="Times New Roman" w:cs="Times New Roman"/>
          <w:b/>
          <w:bCs/>
          <w:kern w:val="0"/>
          <w:sz w:val="24"/>
          <w:szCs w:val="24"/>
        </w:rPr>
        <w:t>0</w:t>
      </w:r>
    </w:p>
    <w:p w14:paraId="05A99D34" w14:textId="77777777" w:rsidR="00F46942"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Zrušovací ustanovení</w:t>
      </w:r>
    </w:p>
    <w:p w14:paraId="570084F8" w14:textId="77777777" w:rsidR="00F46942" w:rsidRDefault="00F46942">
      <w:pPr>
        <w:widowControl w:val="0"/>
        <w:autoSpaceDE w:val="0"/>
        <w:autoSpaceDN w:val="0"/>
        <w:adjustRightInd w:val="0"/>
        <w:spacing w:after="0" w:line="240" w:lineRule="auto"/>
        <w:ind w:left="360"/>
        <w:jc w:val="center"/>
        <w:rPr>
          <w:rFonts w:ascii="Times New Roman" w:hAnsi="Times New Roman" w:cs="Times New Roman"/>
          <w:b/>
          <w:bCs/>
          <w:kern w:val="0"/>
          <w:sz w:val="24"/>
          <w:szCs w:val="24"/>
          <w:u w:val="single"/>
          <w:lang w:val="x-none"/>
        </w:rPr>
      </w:pPr>
    </w:p>
    <w:p w14:paraId="49F9F6F5" w14:textId="47FA3425" w:rsidR="00F46942" w:rsidRDefault="00000000" w:rsidP="005C79A2">
      <w:pPr>
        <w:widowControl w:val="0"/>
        <w:autoSpaceDE w:val="0"/>
        <w:autoSpaceDN w:val="0"/>
        <w:adjustRightInd w:val="0"/>
        <w:spacing w:before="120" w:after="0" w:line="288" w:lineRule="auto"/>
        <w:jc w:val="both"/>
        <w:rPr>
          <w:rFonts w:ascii="Times New Roman" w:hAnsi="Times New Roman" w:cs="Times New Roman"/>
          <w:i/>
          <w:iCs/>
          <w:color w:val="0070C0"/>
          <w:kern w:val="0"/>
          <w:sz w:val="24"/>
          <w:szCs w:val="24"/>
          <w:lang w:val="x-none"/>
        </w:rPr>
      </w:pPr>
      <w:bookmarkStart w:id="0" w:name="_Hlk54595723"/>
      <w:bookmarkEnd w:id="0"/>
      <w:r>
        <w:rPr>
          <w:rFonts w:ascii="Times New Roman" w:hAnsi="Times New Roman" w:cs="Times New Roman"/>
          <w:kern w:val="0"/>
          <w:sz w:val="24"/>
          <w:szCs w:val="24"/>
          <w:lang w:val="x-none"/>
        </w:rPr>
        <w:t xml:space="preserve">Zrušuje se obecně závazná vyhláška č. </w:t>
      </w:r>
      <w:r w:rsidR="001E6834">
        <w:rPr>
          <w:rFonts w:ascii="Times New Roman" w:hAnsi="Times New Roman" w:cs="Times New Roman"/>
          <w:kern w:val="0"/>
          <w:sz w:val="24"/>
          <w:szCs w:val="24"/>
        </w:rPr>
        <w:t>6</w:t>
      </w:r>
      <w:r>
        <w:rPr>
          <w:rFonts w:ascii="Times New Roman" w:hAnsi="Times New Roman" w:cs="Times New Roman"/>
          <w:i/>
          <w:iCs/>
          <w:kern w:val="0"/>
          <w:sz w:val="24"/>
          <w:szCs w:val="24"/>
          <w:lang w:val="x-none"/>
        </w:rPr>
        <w:t>/</w:t>
      </w:r>
      <w:r w:rsidR="001E6834">
        <w:rPr>
          <w:rFonts w:ascii="Times New Roman" w:hAnsi="Times New Roman" w:cs="Times New Roman"/>
          <w:i/>
          <w:iCs/>
          <w:kern w:val="0"/>
          <w:sz w:val="24"/>
          <w:szCs w:val="24"/>
        </w:rPr>
        <w:t xml:space="preserve">2019 o stanovení systému shromažďování, sběru, přepravy, třídění, využívání a odstraňování komunálních odpadů a nakládání se stavebním odpadem na území obce Opatovec, </w:t>
      </w:r>
      <w:r>
        <w:rPr>
          <w:rFonts w:ascii="Times New Roman" w:hAnsi="Times New Roman" w:cs="Times New Roman"/>
          <w:kern w:val="0"/>
          <w:sz w:val="24"/>
          <w:szCs w:val="24"/>
          <w:lang w:val="x-none"/>
        </w:rPr>
        <w:t>ze dne</w:t>
      </w:r>
      <w:r>
        <w:rPr>
          <w:rFonts w:ascii="Times New Roman" w:hAnsi="Times New Roman" w:cs="Times New Roman"/>
          <w:i/>
          <w:iCs/>
          <w:kern w:val="0"/>
          <w:sz w:val="24"/>
          <w:szCs w:val="24"/>
          <w:lang w:val="x-none"/>
        </w:rPr>
        <w:t xml:space="preserve"> </w:t>
      </w:r>
      <w:r w:rsidR="001E6834">
        <w:rPr>
          <w:rFonts w:ascii="Times New Roman" w:hAnsi="Times New Roman" w:cs="Times New Roman"/>
          <w:i/>
          <w:iCs/>
          <w:kern w:val="0"/>
          <w:sz w:val="24"/>
          <w:szCs w:val="24"/>
        </w:rPr>
        <w:t>1</w:t>
      </w:r>
      <w:r w:rsidR="002E08CA">
        <w:rPr>
          <w:rFonts w:ascii="Times New Roman" w:hAnsi="Times New Roman" w:cs="Times New Roman"/>
          <w:i/>
          <w:iCs/>
          <w:kern w:val="0"/>
          <w:sz w:val="24"/>
          <w:szCs w:val="24"/>
        </w:rPr>
        <w:t>6</w:t>
      </w:r>
      <w:r w:rsidR="001E6834">
        <w:rPr>
          <w:rFonts w:ascii="Times New Roman" w:hAnsi="Times New Roman" w:cs="Times New Roman"/>
          <w:i/>
          <w:iCs/>
          <w:kern w:val="0"/>
          <w:sz w:val="24"/>
          <w:szCs w:val="24"/>
        </w:rPr>
        <w:t>.1</w:t>
      </w:r>
      <w:r w:rsidR="002E08CA">
        <w:rPr>
          <w:rFonts w:ascii="Times New Roman" w:hAnsi="Times New Roman" w:cs="Times New Roman"/>
          <w:i/>
          <w:iCs/>
          <w:kern w:val="0"/>
          <w:sz w:val="24"/>
          <w:szCs w:val="24"/>
        </w:rPr>
        <w:t>2</w:t>
      </w:r>
      <w:r w:rsidR="001E6834">
        <w:rPr>
          <w:rFonts w:ascii="Times New Roman" w:hAnsi="Times New Roman" w:cs="Times New Roman"/>
          <w:i/>
          <w:iCs/>
          <w:kern w:val="0"/>
          <w:sz w:val="24"/>
          <w:szCs w:val="24"/>
        </w:rPr>
        <w:t>.20</w:t>
      </w:r>
      <w:r w:rsidR="002E08CA">
        <w:rPr>
          <w:rFonts w:ascii="Times New Roman" w:hAnsi="Times New Roman" w:cs="Times New Roman"/>
          <w:i/>
          <w:iCs/>
          <w:kern w:val="0"/>
          <w:sz w:val="24"/>
          <w:szCs w:val="24"/>
        </w:rPr>
        <w:t>19</w:t>
      </w:r>
      <w:r>
        <w:rPr>
          <w:rFonts w:ascii="Times New Roman" w:hAnsi="Times New Roman" w:cs="Times New Roman"/>
          <w:i/>
          <w:iCs/>
          <w:kern w:val="0"/>
          <w:sz w:val="24"/>
          <w:szCs w:val="24"/>
          <w:lang w:val="x-none"/>
        </w:rPr>
        <w:t xml:space="preserve">. </w:t>
      </w:r>
    </w:p>
    <w:p w14:paraId="33F9FC90" w14:textId="77777777" w:rsidR="002E08CA" w:rsidRDefault="002E08CA">
      <w:pPr>
        <w:widowControl w:val="0"/>
        <w:autoSpaceDE w:val="0"/>
        <w:autoSpaceDN w:val="0"/>
        <w:adjustRightInd w:val="0"/>
        <w:spacing w:before="120" w:after="0" w:line="288" w:lineRule="auto"/>
        <w:jc w:val="both"/>
        <w:rPr>
          <w:rFonts w:ascii="Times New Roman" w:hAnsi="Times New Roman" w:cs="Times New Roman"/>
          <w:kern w:val="0"/>
          <w:sz w:val="24"/>
          <w:szCs w:val="24"/>
          <w:lang w:val="x-none"/>
        </w:rPr>
      </w:pPr>
    </w:p>
    <w:p w14:paraId="7BE9CDE8" w14:textId="77777777" w:rsidR="005C79A2" w:rsidRDefault="005C79A2">
      <w:pPr>
        <w:widowControl w:val="0"/>
        <w:autoSpaceDE w:val="0"/>
        <w:autoSpaceDN w:val="0"/>
        <w:adjustRightInd w:val="0"/>
        <w:spacing w:before="120" w:after="0" w:line="288" w:lineRule="auto"/>
        <w:jc w:val="both"/>
        <w:rPr>
          <w:rFonts w:ascii="Times New Roman" w:hAnsi="Times New Roman" w:cs="Times New Roman"/>
          <w:kern w:val="0"/>
          <w:sz w:val="24"/>
          <w:szCs w:val="24"/>
          <w:lang w:val="x-none"/>
        </w:rPr>
      </w:pPr>
    </w:p>
    <w:p w14:paraId="1583FF2E" w14:textId="601DBED6" w:rsidR="00F46942" w:rsidRPr="007F5011" w:rsidRDefault="00000000">
      <w:pPr>
        <w:widowControl w:val="0"/>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lang w:val="x-none"/>
        </w:rPr>
        <w:t>Čl. 1</w:t>
      </w:r>
      <w:r w:rsidR="007F5011">
        <w:rPr>
          <w:rFonts w:ascii="Times New Roman" w:hAnsi="Times New Roman" w:cs="Times New Roman"/>
          <w:b/>
          <w:bCs/>
          <w:kern w:val="0"/>
          <w:sz w:val="24"/>
          <w:szCs w:val="24"/>
        </w:rPr>
        <w:t>1</w:t>
      </w:r>
    </w:p>
    <w:p w14:paraId="03E149F4" w14:textId="77777777" w:rsidR="00F46942" w:rsidRDefault="00000000">
      <w:pPr>
        <w:keepNext/>
        <w:keepLines/>
        <w:widowControl w:val="0"/>
        <w:autoSpaceDE w:val="0"/>
        <w:autoSpaceDN w:val="0"/>
        <w:adjustRightInd w:val="0"/>
        <w:spacing w:after="0" w:line="240" w:lineRule="auto"/>
        <w:jc w:val="center"/>
        <w:rPr>
          <w:rFonts w:ascii="Times New Roman" w:hAnsi="Times New Roman" w:cs="Times New Roman"/>
          <w:b/>
          <w:bCs/>
          <w:kern w:val="0"/>
          <w:sz w:val="24"/>
          <w:szCs w:val="24"/>
          <w:lang w:val="x-none"/>
        </w:rPr>
      </w:pPr>
      <w:r>
        <w:rPr>
          <w:rFonts w:ascii="Times New Roman" w:hAnsi="Times New Roman" w:cs="Times New Roman"/>
          <w:b/>
          <w:bCs/>
          <w:kern w:val="0"/>
          <w:sz w:val="24"/>
          <w:szCs w:val="24"/>
          <w:lang w:val="x-none"/>
        </w:rPr>
        <w:t>Účinnost</w:t>
      </w:r>
    </w:p>
    <w:p w14:paraId="1F5DF206" w14:textId="720840B2" w:rsidR="00F46942" w:rsidRDefault="00F46942">
      <w:pPr>
        <w:keepNext/>
        <w:keepLines/>
        <w:widowControl w:val="0"/>
        <w:autoSpaceDE w:val="0"/>
        <w:autoSpaceDN w:val="0"/>
        <w:adjustRightInd w:val="0"/>
        <w:spacing w:after="0" w:line="240" w:lineRule="auto"/>
        <w:rPr>
          <w:rFonts w:ascii="Times New Roman" w:hAnsi="Times New Roman" w:cs="Times New Roman"/>
          <w:i/>
          <w:iCs/>
          <w:color w:val="0070C0"/>
          <w:kern w:val="0"/>
          <w:sz w:val="24"/>
          <w:szCs w:val="24"/>
          <w:lang w:val="x-none"/>
        </w:rPr>
      </w:pPr>
    </w:p>
    <w:p w14:paraId="721A9BA1" w14:textId="538D407B" w:rsidR="00F46942" w:rsidRDefault="00000000" w:rsidP="005C79A2">
      <w:pPr>
        <w:widowControl w:val="0"/>
        <w:autoSpaceDE w:val="0"/>
        <w:autoSpaceDN w:val="0"/>
        <w:adjustRightInd w:val="0"/>
        <w:spacing w:after="0" w:line="240" w:lineRule="auto"/>
        <w:ind w:firstLine="708"/>
        <w:rPr>
          <w:rFonts w:ascii="Times New Roman" w:hAnsi="Times New Roman" w:cs="Times New Roman"/>
          <w:kern w:val="0"/>
          <w:sz w:val="24"/>
          <w:szCs w:val="24"/>
          <w:lang w:val="x-none"/>
        </w:rPr>
      </w:pPr>
      <w:r>
        <w:rPr>
          <w:rFonts w:ascii="Times New Roman" w:hAnsi="Times New Roman" w:cs="Times New Roman"/>
          <w:kern w:val="0"/>
          <w:sz w:val="24"/>
          <w:szCs w:val="24"/>
          <w:lang w:val="x-none"/>
        </w:rPr>
        <w:t xml:space="preserve">Tato vyhláška nabývá účinnosti dnem </w:t>
      </w:r>
      <w:r w:rsidR="002E08CA">
        <w:rPr>
          <w:rFonts w:ascii="Times New Roman" w:hAnsi="Times New Roman" w:cs="Times New Roman"/>
          <w:kern w:val="0"/>
          <w:sz w:val="24"/>
          <w:szCs w:val="24"/>
        </w:rPr>
        <w:t>1.1.2024</w:t>
      </w:r>
      <w:r>
        <w:rPr>
          <w:rFonts w:ascii="Times New Roman" w:hAnsi="Times New Roman" w:cs="Times New Roman"/>
          <w:kern w:val="0"/>
          <w:sz w:val="24"/>
          <w:szCs w:val="24"/>
          <w:lang w:val="x-none"/>
        </w:rPr>
        <w:t xml:space="preserve"> .</w:t>
      </w:r>
    </w:p>
    <w:p w14:paraId="01D16C53" w14:textId="77777777" w:rsidR="00F46942" w:rsidRDefault="00F46942">
      <w:pPr>
        <w:keepNext/>
        <w:keepLines/>
        <w:widowControl w:val="0"/>
        <w:autoSpaceDE w:val="0"/>
        <w:autoSpaceDN w:val="0"/>
        <w:adjustRightInd w:val="0"/>
        <w:spacing w:after="0" w:line="240" w:lineRule="auto"/>
        <w:rPr>
          <w:rFonts w:ascii="Times New Roman" w:hAnsi="Times New Roman" w:cs="Times New Roman"/>
          <w:i/>
          <w:iCs/>
          <w:color w:val="1A4BD6"/>
          <w:kern w:val="0"/>
          <w:sz w:val="24"/>
          <w:szCs w:val="24"/>
          <w:lang w:val="x-none"/>
        </w:rPr>
      </w:pPr>
    </w:p>
    <w:p w14:paraId="4A6F0E83" w14:textId="03AA6F04" w:rsidR="00F46942" w:rsidRDefault="002E08CA">
      <w:pPr>
        <w:widowControl w:val="0"/>
        <w:autoSpaceDE w:val="0"/>
        <w:autoSpaceDN w:val="0"/>
        <w:adjustRightInd w:val="0"/>
        <w:spacing w:after="0" w:line="240" w:lineRule="auto"/>
        <w:ind w:firstLine="708"/>
        <w:jc w:val="both"/>
        <w:rPr>
          <w:rFonts w:ascii="Times New Roman" w:hAnsi="Times New Roman" w:cs="Times New Roman"/>
          <w:i/>
          <w:iCs/>
          <w:color w:val="0070C0"/>
          <w:kern w:val="0"/>
          <w:sz w:val="24"/>
          <w:szCs w:val="24"/>
        </w:rPr>
      </w:pPr>
      <w:r>
        <w:rPr>
          <w:rFonts w:ascii="Times New Roman" w:hAnsi="Times New Roman" w:cs="Times New Roman"/>
          <w:i/>
          <w:iCs/>
          <w:color w:val="0070C0"/>
          <w:kern w:val="0"/>
          <w:sz w:val="24"/>
          <w:szCs w:val="24"/>
        </w:rPr>
        <w:t xml:space="preserve"> </w:t>
      </w:r>
    </w:p>
    <w:p w14:paraId="709DC1C6" w14:textId="77777777" w:rsidR="002E08CA" w:rsidRDefault="002E08CA">
      <w:pPr>
        <w:widowControl w:val="0"/>
        <w:autoSpaceDE w:val="0"/>
        <w:autoSpaceDN w:val="0"/>
        <w:adjustRightInd w:val="0"/>
        <w:spacing w:after="0" w:line="240" w:lineRule="auto"/>
        <w:ind w:firstLine="708"/>
        <w:jc w:val="both"/>
        <w:rPr>
          <w:rFonts w:ascii="Times New Roman" w:hAnsi="Times New Roman" w:cs="Times New Roman"/>
          <w:i/>
          <w:iCs/>
          <w:color w:val="0070C0"/>
          <w:kern w:val="0"/>
          <w:sz w:val="24"/>
          <w:szCs w:val="24"/>
        </w:rPr>
      </w:pPr>
    </w:p>
    <w:p w14:paraId="2F2C6947" w14:textId="77777777" w:rsidR="002E08CA" w:rsidRPr="002E08CA" w:rsidRDefault="002E08CA">
      <w:pPr>
        <w:widowControl w:val="0"/>
        <w:autoSpaceDE w:val="0"/>
        <w:autoSpaceDN w:val="0"/>
        <w:adjustRightInd w:val="0"/>
        <w:spacing w:after="0" w:line="240" w:lineRule="auto"/>
        <w:ind w:firstLine="708"/>
        <w:jc w:val="both"/>
        <w:rPr>
          <w:rFonts w:ascii="Times New Roman" w:hAnsi="Times New Roman" w:cs="Times New Roman"/>
          <w:kern w:val="0"/>
          <w:sz w:val="24"/>
          <w:szCs w:val="24"/>
        </w:rPr>
      </w:pPr>
    </w:p>
    <w:p w14:paraId="218C83B8" w14:textId="77777777" w:rsidR="00F46942" w:rsidRDefault="00F46942">
      <w:pPr>
        <w:widowControl w:val="0"/>
        <w:autoSpaceDE w:val="0"/>
        <w:autoSpaceDN w:val="0"/>
        <w:adjustRightInd w:val="0"/>
        <w:spacing w:before="120" w:after="0" w:line="288" w:lineRule="auto"/>
        <w:jc w:val="both"/>
        <w:rPr>
          <w:rFonts w:ascii="Times New Roman" w:hAnsi="Times New Roman" w:cs="Times New Roman"/>
          <w:kern w:val="0"/>
          <w:sz w:val="24"/>
          <w:szCs w:val="24"/>
          <w:lang w:val="x-none"/>
        </w:rPr>
      </w:pPr>
    </w:p>
    <w:p w14:paraId="26A5F24D" w14:textId="4B1F64FA" w:rsidR="00F46942" w:rsidRDefault="00000000">
      <w:pPr>
        <w:widowControl w:val="0"/>
        <w:autoSpaceDE w:val="0"/>
        <w:autoSpaceDN w:val="0"/>
        <w:adjustRightInd w:val="0"/>
        <w:spacing w:after="0" w:line="240" w:lineRule="auto"/>
        <w:ind w:firstLine="708"/>
        <w:rPr>
          <w:rFonts w:ascii="Times New Roman" w:hAnsi="Times New Roman" w:cs="Times New Roman"/>
          <w:i/>
          <w:iCs/>
          <w:kern w:val="0"/>
          <w:sz w:val="24"/>
          <w:szCs w:val="24"/>
          <w:lang w:val="x-none"/>
        </w:rPr>
      </w:pP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r>
        <w:rPr>
          <w:rFonts w:ascii="Times New Roman" w:hAnsi="Times New Roman" w:cs="Times New Roman"/>
          <w:i/>
          <w:iCs/>
          <w:kern w:val="0"/>
          <w:sz w:val="24"/>
          <w:szCs w:val="24"/>
          <w:lang w:val="x-none"/>
        </w:rPr>
        <w:tab/>
      </w:r>
    </w:p>
    <w:p w14:paraId="474D4040" w14:textId="2B36C4A6" w:rsidR="00F46942" w:rsidRDefault="00000000">
      <w:pPr>
        <w:widowControl w:val="0"/>
        <w:autoSpaceDE w:val="0"/>
        <w:autoSpaceDN w:val="0"/>
        <w:adjustRightInd w:val="0"/>
        <w:spacing w:after="0" w:line="240" w:lineRule="auto"/>
        <w:ind w:left="708"/>
        <w:rPr>
          <w:rFonts w:ascii="Times New Roman" w:hAnsi="Times New Roman" w:cs="Times New Roman"/>
          <w:kern w:val="0"/>
          <w:sz w:val="24"/>
          <w:szCs w:val="24"/>
          <w:lang w:val="x-none"/>
        </w:rPr>
      </w:pPr>
      <w:r>
        <w:rPr>
          <w:rFonts w:ascii="Times New Roman" w:hAnsi="Times New Roman" w:cs="Times New Roman"/>
          <w:kern w:val="0"/>
          <w:sz w:val="24"/>
          <w:szCs w:val="24"/>
          <w:lang w:val="x-none"/>
        </w:rPr>
        <w:t>………………...……………….</w:t>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sidR="002E08CA">
        <w:rPr>
          <w:rFonts w:ascii="Times New Roman" w:hAnsi="Times New Roman" w:cs="Times New Roman"/>
          <w:kern w:val="0"/>
          <w:sz w:val="24"/>
          <w:szCs w:val="24"/>
          <w:lang w:val="x-none"/>
        </w:rPr>
        <w:t>………………...……………….</w:t>
      </w:r>
    </w:p>
    <w:p w14:paraId="79A6ADA4" w14:textId="30986E6C" w:rsidR="00F46942" w:rsidRPr="0045409D" w:rsidRDefault="00000000">
      <w:pPr>
        <w:widowControl w:val="0"/>
        <w:autoSpaceDE w:val="0"/>
        <w:autoSpaceDN w:val="0"/>
        <w:adjustRightInd w:val="0"/>
        <w:spacing w:after="0" w:line="240" w:lineRule="auto"/>
        <w:ind w:firstLine="708"/>
        <w:rPr>
          <w:rFonts w:ascii="Times New Roman" w:hAnsi="Times New Roman" w:cs="Times New Roman"/>
          <w:kern w:val="0"/>
          <w:sz w:val="24"/>
          <w:szCs w:val="24"/>
        </w:rPr>
      </w:pPr>
      <w:r w:rsidRPr="0045409D">
        <w:rPr>
          <w:rFonts w:ascii="Times New Roman" w:hAnsi="Times New Roman" w:cs="Times New Roman"/>
          <w:kern w:val="0"/>
          <w:sz w:val="24"/>
          <w:szCs w:val="24"/>
          <w:lang w:val="x-none"/>
        </w:rPr>
        <w:tab/>
      </w:r>
      <w:r w:rsidR="0045409D">
        <w:rPr>
          <w:rFonts w:ascii="Times New Roman" w:hAnsi="Times New Roman" w:cs="Times New Roman"/>
          <w:kern w:val="0"/>
          <w:sz w:val="24"/>
          <w:szCs w:val="24"/>
          <w:lang w:val="x-none"/>
        </w:rPr>
        <w:tab/>
      </w:r>
      <w:r w:rsidR="002E08CA" w:rsidRPr="0045409D">
        <w:rPr>
          <w:rFonts w:ascii="Times New Roman" w:hAnsi="Times New Roman" w:cs="Times New Roman"/>
          <w:kern w:val="0"/>
          <w:sz w:val="24"/>
          <w:szCs w:val="24"/>
        </w:rPr>
        <w:t>Martin Smetana</w:t>
      </w:r>
      <w:r w:rsidRPr="0045409D">
        <w:rPr>
          <w:rFonts w:ascii="Times New Roman" w:hAnsi="Times New Roman" w:cs="Times New Roman"/>
          <w:kern w:val="0"/>
          <w:sz w:val="24"/>
          <w:szCs w:val="24"/>
          <w:lang w:val="x-none"/>
        </w:rPr>
        <w:tab/>
      </w:r>
      <w:r w:rsidRPr="0045409D">
        <w:rPr>
          <w:rFonts w:ascii="Times New Roman" w:hAnsi="Times New Roman" w:cs="Times New Roman"/>
          <w:kern w:val="0"/>
          <w:sz w:val="24"/>
          <w:szCs w:val="24"/>
          <w:lang w:val="x-none"/>
        </w:rPr>
        <w:tab/>
      </w:r>
      <w:r w:rsidRPr="0045409D">
        <w:rPr>
          <w:rFonts w:ascii="Times New Roman" w:hAnsi="Times New Roman" w:cs="Times New Roman"/>
          <w:kern w:val="0"/>
          <w:sz w:val="24"/>
          <w:szCs w:val="24"/>
          <w:lang w:val="x-none"/>
        </w:rPr>
        <w:tab/>
      </w:r>
      <w:r w:rsidRPr="0045409D">
        <w:rPr>
          <w:rFonts w:ascii="Times New Roman" w:hAnsi="Times New Roman" w:cs="Times New Roman"/>
          <w:kern w:val="0"/>
          <w:sz w:val="24"/>
          <w:szCs w:val="24"/>
          <w:lang w:val="x-none"/>
        </w:rPr>
        <w:tab/>
      </w:r>
      <w:r w:rsidRPr="0045409D">
        <w:rPr>
          <w:rFonts w:ascii="Times New Roman" w:hAnsi="Times New Roman" w:cs="Times New Roman"/>
          <w:kern w:val="0"/>
          <w:sz w:val="24"/>
          <w:szCs w:val="24"/>
          <w:lang w:val="x-none"/>
        </w:rPr>
        <w:tab/>
      </w:r>
      <w:r w:rsidR="0045409D">
        <w:rPr>
          <w:rFonts w:ascii="Times New Roman" w:hAnsi="Times New Roman" w:cs="Times New Roman"/>
          <w:kern w:val="0"/>
          <w:sz w:val="24"/>
          <w:szCs w:val="24"/>
        </w:rPr>
        <w:t xml:space="preserve">  </w:t>
      </w:r>
      <w:r w:rsidR="002E08CA" w:rsidRPr="0045409D">
        <w:rPr>
          <w:rFonts w:ascii="Times New Roman" w:hAnsi="Times New Roman" w:cs="Times New Roman"/>
          <w:kern w:val="0"/>
          <w:sz w:val="24"/>
          <w:szCs w:val="24"/>
        </w:rPr>
        <w:t>Lukáš Kudrna</w:t>
      </w:r>
    </w:p>
    <w:p w14:paraId="0A6056FB" w14:textId="02867F3D" w:rsidR="00F46942" w:rsidRDefault="0045409D" w:rsidP="0045409D">
      <w:pPr>
        <w:widowControl w:val="0"/>
        <w:autoSpaceDE w:val="0"/>
        <w:autoSpaceDN w:val="0"/>
        <w:adjustRightInd w:val="0"/>
        <w:spacing w:after="0" w:line="240" w:lineRule="auto"/>
        <w:ind w:left="1428" w:firstLine="12"/>
        <w:rPr>
          <w:rFonts w:ascii="Times New Roman" w:hAnsi="Times New Roman" w:cs="Times New Roman"/>
          <w:kern w:val="0"/>
          <w:sz w:val="24"/>
          <w:szCs w:val="24"/>
          <w:lang w:val="x-none"/>
        </w:rPr>
      </w:pPr>
      <w:r>
        <w:rPr>
          <w:rFonts w:ascii="Times New Roman" w:hAnsi="Times New Roman" w:cs="Times New Roman"/>
          <w:kern w:val="0"/>
          <w:sz w:val="24"/>
          <w:szCs w:val="24"/>
        </w:rPr>
        <w:t xml:space="preserve">  </w:t>
      </w:r>
      <w:r>
        <w:rPr>
          <w:rFonts w:ascii="Times New Roman" w:hAnsi="Times New Roman" w:cs="Times New Roman"/>
          <w:kern w:val="0"/>
          <w:sz w:val="24"/>
          <w:szCs w:val="24"/>
          <w:lang w:val="x-none"/>
        </w:rPr>
        <w:t>místostarosta</w:t>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lang w:val="x-none"/>
        </w:rPr>
        <w:tab/>
      </w:r>
      <w:r>
        <w:rPr>
          <w:rFonts w:ascii="Times New Roman" w:hAnsi="Times New Roman" w:cs="Times New Roman"/>
          <w:kern w:val="0"/>
          <w:sz w:val="24"/>
          <w:szCs w:val="24"/>
        </w:rPr>
        <w:t xml:space="preserve">     </w:t>
      </w:r>
      <w:r>
        <w:rPr>
          <w:rFonts w:ascii="Times New Roman" w:hAnsi="Times New Roman" w:cs="Times New Roman"/>
          <w:kern w:val="0"/>
          <w:sz w:val="24"/>
          <w:szCs w:val="24"/>
          <w:lang w:val="x-none"/>
        </w:rPr>
        <w:t>starosta</w:t>
      </w:r>
    </w:p>
    <w:p w14:paraId="0E994131" w14:textId="77777777" w:rsidR="00683DD1" w:rsidRDefault="00683DD1">
      <w:pPr>
        <w:widowControl w:val="0"/>
        <w:autoSpaceDE w:val="0"/>
        <w:autoSpaceDN w:val="0"/>
        <w:adjustRightInd w:val="0"/>
        <w:spacing w:after="0" w:line="240" w:lineRule="auto"/>
        <w:rPr>
          <w:rFonts w:ascii="Times New Roman" w:hAnsi="Times New Roman" w:cs="Times New Roman"/>
          <w:kern w:val="0"/>
          <w:sz w:val="24"/>
          <w:szCs w:val="24"/>
          <w:lang w:val="x-none"/>
        </w:rPr>
      </w:pPr>
    </w:p>
    <w:sectPr w:rsidR="00683DD1">
      <w:pgSz w:w="11906" w:h="16838"/>
      <w:pgMar w:top="1417" w:right="1417" w:bottom="1417" w:left="1417" w:header="5669" w:footer="5669"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7C6C"/>
    <w:multiLevelType w:val="multilevel"/>
    <w:tmpl w:val="FFFFFFFF"/>
    <w:lvl w:ilvl="0">
      <w:start w:val="1"/>
      <w:numFmt w:val="lowerLetter"/>
      <w:lvlText w:val="%1)"/>
      <w:lvlJc w:val="left"/>
      <w:pPr>
        <w:tabs>
          <w:tab w:val="num" w:pos="360"/>
        </w:tabs>
        <w:ind w:left="360" w:firstLine="66"/>
      </w:pPr>
      <w:rPr>
        <w:rFonts w:ascii="Arial" w:hAnsi="Arial" w:cs="Arial"/>
        <w:i/>
        <w:iCs/>
        <w:color w:val="00B0F0"/>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 w15:restartNumberingAfterBreak="0">
    <w:nsid w:val="07E583A1"/>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 w15:restartNumberingAfterBreak="0">
    <w:nsid w:val="0CC6CEB7"/>
    <w:multiLevelType w:val="multilevel"/>
    <w:tmpl w:val="FFFFFFFF"/>
    <w:lvl w:ilvl="0">
      <w:start w:val="1"/>
      <w:numFmt w:val="decimal"/>
      <w:lvlText w:val="(%1)"/>
      <w:lvlJc w:val="left"/>
      <w:pPr>
        <w:tabs>
          <w:tab w:val="num" w:pos="567"/>
        </w:tabs>
        <w:ind w:left="567" w:hanging="567"/>
      </w:pPr>
      <w:rPr>
        <w:rFonts w:ascii="Times New Roman" w:hAnsi="Times New Roman" w:cs="Times New Roman"/>
        <w:i/>
        <w:iCs/>
        <w:color w:val="0070C0"/>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 w15:restartNumberingAfterBreak="0">
    <w:nsid w:val="0D90678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 w15:restartNumberingAfterBreak="0">
    <w:nsid w:val="10A69DC6"/>
    <w:multiLevelType w:val="multilevel"/>
    <w:tmpl w:val="FFFFFFFF"/>
    <w:lvl w:ilvl="0">
      <w:start w:val="1"/>
      <w:numFmt w:val="decimal"/>
      <w:lvlText w:val="%1)"/>
      <w:lvlJc w:val="left"/>
      <w:pPr>
        <w:tabs>
          <w:tab w:val="num" w:pos="426"/>
        </w:tabs>
        <w:ind w:left="426" w:hanging="426"/>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0BF2581"/>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6" w15:restartNumberingAfterBreak="0">
    <w:nsid w:val="113E3DA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7" w15:restartNumberingAfterBreak="0">
    <w:nsid w:val="11FA5B85"/>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8" w15:restartNumberingAfterBreak="0">
    <w:nsid w:val="14945EAF"/>
    <w:multiLevelType w:val="multilevel"/>
    <w:tmpl w:val="FFFFFFFF"/>
    <w:lvl w:ilvl="0">
      <w:start w:val="1"/>
      <w:numFmt w:val="decimal"/>
      <w:lvlText w:val="%1)"/>
      <w:lvlJc w:val="left"/>
      <w:pPr>
        <w:tabs>
          <w:tab w:val="num" w:pos="360"/>
        </w:tabs>
        <w:ind w:left="360" w:hanging="360"/>
      </w:pPr>
      <w:rPr>
        <w:rFonts w:ascii="Times New Roman" w:hAnsi="Times New Roman" w:cs="Times New Roman"/>
        <w:i/>
        <w:iCs/>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9" w15:restartNumberingAfterBreak="0">
    <w:nsid w:val="1637F02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0" w15:restartNumberingAfterBreak="0">
    <w:nsid w:val="184EA0E6"/>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1" w15:restartNumberingAfterBreak="0">
    <w:nsid w:val="1F90E91A"/>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276"/>
        </w:tabs>
        <w:ind w:left="1276" w:hanging="425"/>
      </w:pPr>
      <w:rPr>
        <w:rFonts w:ascii="Times New Roman" w:hAnsi="Times New Roman" w:cs="Times New Roman"/>
        <w:sz w:val="22"/>
        <w:szCs w:val="22"/>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12" w15:restartNumberingAfterBreak="0">
    <w:nsid w:val="1FE65F7B"/>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276"/>
        </w:tabs>
        <w:ind w:left="1276" w:hanging="425"/>
      </w:pPr>
      <w:rPr>
        <w:rFonts w:ascii="Times New Roman" w:hAnsi="Times New Roman" w:cs="Times New Roman"/>
        <w:sz w:val="24"/>
        <w:szCs w:val="24"/>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13" w15:restartNumberingAfterBreak="0">
    <w:nsid w:val="20A908A8"/>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4" w15:restartNumberingAfterBreak="0">
    <w:nsid w:val="2270410D"/>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276"/>
        </w:tabs>
        <w:ind w:left="1276" w:hanging="425"/>
      </w:pPr>
      <w:rPr>
        <w:rFonts w:ascii="Times New Roman" w:hAnsi="Times New Roman" w:cs="Times New Roman"/>
        <w:sz w:val="22"/>
        <w:szCs w:val="22"/>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15" w15:restartNumberingAfterBreak="0">
    <w:nsid w:val="23C857FD"/>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6" w15:restartNumberingAfterBreak="0">
    <w:nsid w:val="26F3738E"/>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17" w15:restartNumberingAfterBreak="0">
    <w:nsid w:val="2D128263"/>
    <w:multiLevelType w:val="multilevel"/>
    <w:tmpl w:val="EF32F1CA"/>
    <w:lvl w:ilvl="0">
      <w:start w:val="1"/>
      <w:numFmt w:val="decimal"/>
      <w:lvlText w:val="%1)"/>
      <w:lvlJc w:val="left"/>
      <w:pPr>
        <w:tabs>
          <w:tab w:val="num" w:pos="0"/>
        </w:tabs>
        <w:ind w:hanging="426"/>
      </w:pPr>
      <w:rPr>
        <w:rFonts w:ascii="Times New Roman" w:hAnsi="Times New Roman" w:cs="Times New Roman"/>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2DAACC60"/>
    <w:multiLevelType w:val="multilevel"/>
    <w:tmpl w:val="FFFFFFFF"/>
    <w:lvl w:ilvl="0">
      <w:start w:val="1"/>
      <w:numFmt w:val="decimal"/>
      <w:lvlText w:val="(%1)"/>
      <w:lvlJc w:val="left"/>
      <w:pPr>
        <w:tabs>
          <w:tab w:val="num" w:pos="1287"/>
        </w:tabs>
        <w:ind w:left="1287" w:hanging="360"/>
      </w:pPr>
      <w:rPr>
        <w:rFonts w:ascii="Times New Roman" w:hAnsi="Times New Roman" w:cs="Times New Roman"/>
        <w:sz w:val="24"/>
        <w:szCs w:val="24"/>
      </w:rPr>
    </w:lvl>
    <w:lvl w:ilvl="1">
      <w:start w:val="1"/>
      <w:numFmt w:val="lowerLetter"/>
      <w:lvlText w:val="%2."/>
      <w:lvlJc w:val="left"/>
      <w:pPr>
        <w:tabs>
          <w:tab w:val="num" w:pos="2007"/>
        </w:tabs>
        <w:ind w:left="2007" w:hanging="360"/>
      </w:pPr>
      <w:rPr>
        <w:rFonts w:ascii="Times New Roman" w:hAnsi="Times New Roman" w:cs="Times New Roman"/>
        <w:sz w:val="24"/>
        <w:szCs w:val="24"/>
      </w:rPr>
    </w:lvl>
    <w:lvl w:ilvl="2">
      <w:start w:val="1"/>
      <w:numFmt w:val="decimal"/>
      <w:lvlText w:val="%3."/>
      <w:lvlJc w:val="left"/>
      <w:pPr>
        <w:tabs>
          <w:tab w:val="num" w:pos="1843"/>
        </w:tabs>
        <w:ind w:left="1843" w:hanging="283"/>
      </w:pPr>
      <w:rPr>
        <w:rFonts w:ascii="Times New Roman" w:hAnsi="Times New Roman" w:cs="Times New Roman"/>
        <w:sz w:val="22"/>
        <w:szCs w:val="22"/>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19" w15:restartNumberingAfterBreak="0">
    <w:nsid w:val="2E9F8E93"/>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0" w15:restartNumberingAfterBreak="0">
    <w:nsid w:val="2FCBA2D7"/>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1" w15:restartNumberingAfterBreak="0">
    <w:nsid w:val="300A7E73"/>
    <w:multiLevelType w:val="multilevel"/>
    <w:tmpl w:val="FFFFFFFF"/>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2" w15:restartNumberingAfterBreak="0">
    <w:nsid w:val="31883EAE"/>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3" w15:restartNumberingAfterBreak="0">
    <w:nsid w:val="31B094C2"/>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4" w15:restartNumberingAfterBreak="0">
    <w:nsid w:val="3387B04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5" w15:restartNumberingAfterBreak="0">
    <w:nsid w:val="37383738"/>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6" w15:restartNumberingAfterBreak="0">
    <w:nsid w:val="3873C271"/>
    <w:multiLevelType w:val="multilevel"/>
    <w:tmpl w:val="2B7C79B4"/>
    <w:lvl w:ilvl="0">
      <w:start w:val="1"/>
      <w:numFmt w:val="decimal"/>
      <w:lvlText w:val="%1)"/>
      <w:lvlJc w:val="left"/>
      <w:pPr>
        <w:tabs>
          <w:tab w:val="num" w:pos="426"/>
        </w:tabs>
        <w:ind w:left="426" w:hanging="426"/>
      </w:pPr>
      <w:rPr>
        <w:rFonts w:ascii="Times New Roman" w:hAnsi="Times New Roman" w:cs="Times New Roman"/>
        <w:strike w:val="0"/>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7" w15:restartNumberingAfterBreak="0">
    <w:nsid w:val="3BD934C7"/>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8" w15:restartNumberingAfterBreak="0">
    <w:nsid w:val="3CAE0F24"/>
    <w:multiLevelType w:val="multilevel"/>
    <w:tmpl w:val="FFFFFFFF"/>
    <w:lvl w:ilvl="0">
      <w:start w:val="1"/>
      <w:numFmt w:val="lowerLetter"/>
      <w:lvlText w:val="%1)"/>
      <w:lvlJc w:val="left"/>
      <w:pPr>
        <w:tabs>
          <w:tab w:val="num" w:pos="786"/>
        </w:tabs>
        <w:ind w:left="786" w:hanging="360"/>
      </w:pPr>
      <w:rPr>
        <w:rFonts w:ascii="Times New Roman" w:hAnsi="Times New Roman" w:cs="Times New Roman"/>
        <w:i/>
        <w:iCs/>
        <w:color w:val="000000"/>
        <w:sz w:val="24"/>
        <w:szCs w:val="24"/>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9" w15:restartNumberingAfterBreak="0">
    <w:nsid w:val="3CE96CD4"/>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0" w15:restartNumberingAfterBreak="0">
    <w:nsid w:val="3E46CCF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1" w15:restartNumberingAfterBreak="0">
    <w:nsid w:val="3F61A98A"/>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2" w15:restartNumberingAfterBreak="0">
    <w:nsid w:val="406E0A0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3" w15:restartNumberingAfterBreak="0">
    <w:nsid w:val="40FA849F"/>
    <w:multiLevelType w:val="multilevel"/>
    <w:tmpl w:val="2E165E36"/>
    <w:lvl w:ilvl="0">
      <w:start w:val="1"/>
      <w:numFmt w:val="decimal"/>
      <w:lvlText w:val="%1)"/>
      <w:lvlJc w:val="left"/>
      <w:pPr>
        <w:tabs>
          <w:tab w:val="num" w:pos="426"/>
        </w:tabs>
        <w:ind w:left="426" w:hanging="426"/>
      </w:pPr>
      <w:rPr>
        <w:rFonts w:ascii="Times New Roman" w:hAnsi="Times New Roman" w:cs="Times New Roman"/>
        <w:i w:val="0"/>
        <w:iCs w:val="0"/>
        <w:color w:val="auto"/>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4" w15:restartNumberingAfterBreak="0">
    <w:nsid w:val="425331FA"/>
    <w:multiLevelType w:val="multilevel"/>
    <w:tmpl w:val="FFFFFFFF"/>
    <w:lvl w:ilvl="0">
      <w:start w:val="1"/>
      <w:numFmt w:val="lowerLetter"/>
      <w:lvlText w:val="%1)"/>
      <w:lvlJc w:val="left"/>
      <w:pPr>
        <w:tabs>
          <w:tab w:val="num" w:pos="720"/>
        </w:tabs>
        <w:ind w:left="720" w:hanging="360"/>
      </w:pPr>
      <w:rPr>
        <w:rFonts w:ascii="Times New Roman" w:hAnsi="Times New Roman" w:cs="Times New Roman"/>
        <w:i/>
        <w:iCs/>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5" w15:restartNumberingAfterBreak="0">
    <w:nsid w:val="43DA2ACF"/>
    <w:multiLevelType w:val="multilevel"/>
    <w:tmpl w:val="FFFFFFFF"/>
    <w:lvl w:ilvl="0">
      <w:start w:val="1"/>
      <w:numFmt w:val="decimal"/>
      <w:lvlText w:val="(%1)"/>
      <w:lvlJc w:val="left"/>
      <w:pPr>
        <w:tabs>
          <w:tab w:val="num" w:pos="1287"/>
        </w:tabs>
        <w:ind w:left="1287" w:hanging="360"/>
      </w:pPr>
      <w:rPr>
        <w:rFonts w:ascii="Times New Roman" w:hAnsi="Times New Roman" w:cs="Times New Roman"/>
        <w:sz w:val="24"/>
        <w:szCs w:val="24"/>
      </w:rPr>
    </w:lvl>
    <w:lvl w:ilvl="1">
      <w:start w:val="1"/>
      <w:numFmt w:val="lowerLetter"/>
      <w:lvlText w:val="%2."/>
      <w:lvlJc w:val="left"/>
      <w:pPr>
        <w:tabs>
          <w:tab w:val="num" w:pos="2007"/>
        </w:tabs>
        <w:ind w:left="2007" w:hanging="360"/>
      </w:pPr>
      <w:rPr>
        <w:rFonts w:ascii="Times New Roman" w:hAnsi="Times New Roman" w:cs="Times New Roman"/>
        <w:sz w:val="24"/>
        <w:szCs w:val="24"/>
      </w:rPr>
    </w:lvl>
    <w:lvl w:ilvl="2">
      <w:start w:val="1"/>
      <w:numFmt w:val="decimal"/>
      <w:lvlText w:val="%3."/>
      <w:lvlJc w:val="left"/>
      <w:pPr>
        <w:tabs>
          <w:tab w:val="num" w:pos="1843"/>
        </w:tabs>
        <w:ind w:left="1843" w:hanging="283"/>
      </w:pPr>
      <w:rPr>
        <w:rFonts w:ascii="Times New Roman" w:hAnsi="Times New Roman" w:cs="Times New Roman"/>
        <w:sz w:val="22"/>
        <w:szCs w:val="22"/>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36" w15:restartNumberingAfterBreak="0">
    <w:nsid w:val="472C658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276"/>
        </w:tabs>
        <w:ind w:left="1276" w:hanging="425"/>
      </w:pPr>
      <w:rPr>
        <w:rFonts w:ascii="Times New Roman" w:hAnsi="Times New Roman" w:cs="Times New Roman"/>
        <w:sz w:val="24"/>
        <w:szCs w:val="24"/>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37" w15:restartNumberingAfterBreak="0">
    <w:nsid w:val="4781826A"/>
    <w:multiLevelType w:val="multilevel"/>
    <w:tmpl w:val="FFFFFFFF"/>
    <w:lvl w:ilvl="0">
      <w:start w:val="1"/>
      <w:numFmt w:val="decimal"/>
      <w:lvlText w:val="%1)"/>
      <w:lvlJc w:val="left"/>
      <w:pPr>
        <w:tabs>
          <w:tab w:val="num" w:pos="360"/>
        </w:tabs>
        <w:ind w:left="360" w:hanging="360"/>
      </w:pPr>
      <w:rPr>
        <w:rFonts w:ascii="Arial" w:hAnsi="Arial" w:cs="Arial"/>
        <w:sz w:val="20"/>
        <w:szCs w:val="20"/>
      </w:rPr>
    </w:lvl>
    <w:lvl w:ilvl="1">
      <w:start w:val="1"/>
      <w:numFmt w:val="lowerLetter"/>
      <w:lvlText w:val="%2)"/>
      <w:lvlJc w:val="left"/>
      <w:pPr>
        <w:tabs>
          <w:tab w:val="num" w:pos="1080"/>
        </w:tabs>
        <w:ind w:left="1080" w:hanging="360"/>
      </w:pPr>
      <w:rPr>
        <w:rFonts w:ascii="Arial" w:hAnsi="Arial" w:cs="Arial"/>
        <w:sz w:val="20"/>
        <w:szCs w:val="20"/>
      </w:rPr>
    </w:lvl>
    <w:lvl w:ilvl="2">
      <w:start w:val="1"/>
      <w:numFmt w:val="lowerRoman"/>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Roman"/>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Roman"/>
      <w:lvlText w:val="%9."/>
      <w:lvlJc w:val="left"/>
      <w:pPr>
        <w:tabs>
          <w:tab w:val="num" w:pos="6120"/>
        </w:tabs>
        <w:ind w:left="6120" w:hanging="360"/>
      </w:pPr>
      <w:rPr>
        <w:rFonts w:ascii="Arial" w:hAnsi="Arial" w:cs="Arial"/>
        <w:sz w:val="20"/>
        <w:szCs w:val="20"/>
      </w:rPr>
    </w:lvl>
  </w:abstractNum>
  <w:abstractNum w:abstractNumId="38" w15:restartNumberingAfterBreak="0">
    <w:nsid w:val="4B28B919"/>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9" w15:restartNumberingAfterBreak="0">
    <w:nsid w:val="4C41B675"/>
    <w:multiLevelType w:val="multilevel"/>
    <w:tmpl w:val="D8AA9E9A"/>
    <w:lvl w:ilvl="0">
      <w:start w:val="1"/>
      <w:numFmt w:val="lowerLetter"/>
      <w:lvlText w:val="%1)"/>
      <w:lvlJc w:val="left"/>
      <w:pPr>
        <w:tabs>
          <w:tab w:val="num" w:pos="720"/>
        </w:tabs>
        <w:ind w:left="720" w:hanging="360"/>
      </w:pPr>
      <w:rPr>
        <w:rFonts w:ascii="Times New Roman" w:hAnsi="Times New Roman" w:cs="Times New Roman"/>
        <w:i w:val="0"/>
        <w:iCs w:val="0"/>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0" w15:restartNumberingAfterBreak="0">
    <w:nsid w:val="4C90BB56"/>
    <w:multiLevelType w:val="multilevel"/>
    <w:tmpl w:val="FFFFFFFF"/>
    <w:lvl w:ilvl="0">
      <w:start w:val="1"/>
      <w:numFmt w:val="decimal"/>
      <w:lvlText w:val="%1)"/>
      <w:lvlJc w:val="left"/>
      <w:pPr>
        <w:tabs>
          <w:tab w:val="num" w:pos="0"/>
        </w:tabs>
        <w:ind w:hanging="426"/>
      </w:pPr>
      <w:rPr>
        <w:rFonts w:ascii="Times New Roman" w:hAnsi="Times New Roman" w:cs="Times New Roman"/>
        <w:color w:val="FF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1" w15:restartNumberingAfterBreak="0">
    <w:nsid w:val="4E1070A7"/>
    <w:multiLevelType w:val="multilevel"/>
    <w:tmpl w:val="FFFFFFFF"/>
    <w:lvl w:ilvl="0">
      <w:start w:val="1"/>
      <w:numFmt w:val="decimal"/>
      <w:lvlText w:val="%1)"/>
      <w:lvlJc w:val="left"/>
      <w:pPr>
        <w:tabs>
          <w:tab w:val="num" w:pos="360"/>
        </w:tabs>
        <w:ind w:left="360" w:hanging="360"/>
      </w:pPr>
      <w:rPr>
        <w:rFonts w:ascii="Arial" w:hAnsi="Arial" w:cs="Arial"/>
        <w:sz w:val="20"/>
        <w:szCs w:val="20"/>
      </w:rPr>
    </w:lvl>
    <w:lvl w:ilvl="1">
      <w:start w:val="1"/>
      <w:numFmt w:val="lowerLetter"/>
      <w:lvlText w:val="%2)"/>
      <w:lvlJc w:val="left"/>
      <w:pPr>
        <w:tabs>
          <w:tab w:val="num" w:pos="1080"/>
        </w:tabs>
        <w:ind w:left="1080" w:hanging="360"/>
      </w:pPr>
      <w:rPr>
        <w:rFonts w:ascii="Arial" w:hAnsi="Arial" w:cs="Arial"/>
        <w:sz w:val="20"/>
        <w:szCs w:val="20"/>
      </w:rPr>
    </w:lvl>
    <w:lvl w:ilvl="2">
      <w:start w:val="1"/>
      <w:numFmt w:val="lowerRoman"/>
      <w:lvlText w:val="%3)"/>
      <w:lvlJc w:val="left"/>
      <w:pPr>
        <w:tabs>
          <w:tab w:val="num" w:pos="1800"/>
        </w:tabs>
        <w:ind w:left="1800" w:hanging="360"/>
      </w:pPr>
      <w:rPr>
        <w:rFonts w:ascii="Arial" w:hAnsi="Arial" w:cs="Arial"/>
        <w:sz w:val="20"/>
        <w:szCs w:val="20"/>
      </w:rPr>
    </w:lvl>
    <w:lvl w:ilvl="3">
      <w:start w:val="1"/>
      <w:numFmt w:val="decimal"/>
      <w:lvlText w:val="(%4)"/>
      <w:lvlJc w:val="left"/>
      <w:pPr>
        <w:tabs>
          <w:tab w:val="num" w:pos="2520"/>
        </w:tabs>
        <w:ind w:left="2520" w:hanging="360"/>
      </w:pPr>
      <w:rPr>
        <w:rFonts w:ascii="Arial" w:hAnsi="Arial" w:cs="Arial"/>
        <w:sz w:val="20"/>
        <w:szCs w:val="20"/>
      </w:rPr>
    </w:lvl>
    <w:lvl w:ilvl="4">
      <w:start w:val="1"/>
      <w:numFmt w:val="lowerLetter"/>
      <w:lvlText w:val="(%5)"/>
      <w:lvlJc w:val="left"/>
      <w:pPr>
        <w:tabs>
          <w:tab w:val="num" w:pos="3240"/>
        </w:tabs>
        <w:ind w:left="3240" w:hanging="360"/>
      </w:pPr>
      <w:rPr>
        <w:rFonts w:ascii="Arial" w:hAnsi="Arial" w:cs="Arial"/>
        <w:sz w:val="20"/>
        <w:szCs w:val="20"/>
      </w:rPr>
    </w:lvl>
    <w:lvl w:ilvl="5">
      <w:start w:val="1"/>
      <w:numFmt w:val="lowerRoman"/>
      <w:lvlText w:val="(%6)"/>
      <w:lvlJc w:val="left"/>
      <w:pPr>
        <w:tabs>
          <w:tab w:val="num" w:pos="3960"/>
        </w:tabs>
        <w:ind w:left="3960" w:hanging="360"/>
      </w:pPr>
      <w:rPr>
        <w:rFonts w:ascii="Arial" w:hAnsi="Arial" w:cs="Arial"/>
        <w:sz w:val="20"/>
        <w:szCs w:val="20"/>
      </w:rPr>
    </w:lvl>
    <w:lvl w:ilvl="6">
      <w:start w:val="1"/>
      <w:numFmt w:val="decimal"/>
      <w:lvlText w:val="%7."/>
      <w:lvlJc w:val="left"/>
      <w:pPr>
        <w:tabs>
          <w:tab w:val="num" w:pos="4680"/>
        </w:tabs>
        <w:ind w:left="4680" w:hanging="360"/>
      </w:pPr>
      <w:rPr>
        <w:rFonts w:ascii="Arial" w:hAnsi="Arial" w:cs="Arial"/>
        <w:sz w:val="20"/>
        <w:szCs w:val="20"/>
      </w:rPr>
    </w:lvl>
    <w:lvl w:ilvl="7">
      <w:start w:val="1"/>
      <w:numFmt w:val="lowerLetter"/>
      <w:lvlText w:val="%8."/>
      <w:lvlJc w:val="left"/>
      <w:pPr>
        <w:tabs>
          <w:tab w:val="num" w:pos="5400"/>
        </w:tabs>
        <w:ind w:left="5400" w:hanging="360"/>
      </w:pPr>
      <w:rPr>
        <w:rFonts w:ascii="Arial" w:hAnsi="Arial" w:cs="Arial"/>
        <w:sz w:val="20"/>
        <w:szCs w:val="20"/>
      </w:rPr>
    </w:lvl>
    <w:lvl w:ilvl="8">
      <w:start w:val="1"/>
      <w:numFmt w:val="lowerRoman"/>
      <w:lvlText w:val="%9."/>
      <w:lvlJc w:val="left"/>
      <w:pPr>
        <w:tabs>
          <w:tab w:val="num" w:pos="6120"/>
        </w:tabs>
        <w:ind w:left="6120" w:hanging="360"/>
      </w:pPr>
      <w:rPr>
        <w:rFonts w:ascii="Arial" w:hAnsi="Arial" w:cs="Arial"/>
        <w:sz w:val="20"/>
        <w:szCs w:val="20"/>
      </w:rPr>
    </w:lvl>
  </w:abstractNum>
  <w:abstractNum w:abstractNumId="42" w15:restartNumberingAfterBreak="0">
    <w:nsid w:val="4F29B21D"/>
    <w:multiLevelType w:val="multilevel"/>
    <w:tmpl w:val="FFFFFFFF"/>
    <w:lvl w:ilvl="0">
      <w:start w:val="2"/>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3" w15:restartNumberingAfterBreak="0">
    <w:nsid w:val="50444E76"/>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4" w15:restartNumberingAfterBreak="0">
    <w:nsid w:val="50BD0132"/>
    <w:multiLevelType w:val="multilevel"/>
    <w:tmpl w:val="FFFFFFFF"/>
    <w:lvl w:ilvl="0">
      <w:start w:val="1"/>
      <w:numFmt w:val="decimal"/>
      <w:lvlText w:val="%1)"/>
      <w:lvlJc w:val="left"/>
      <w:pPr>
        <w:tabs>
          <w:tab w:val="num" w:pos="426"/>
        </w:tabs>
        <w:ind w:left="426" w:hanging="426"/>
      </w:pPr>
      <w:rPr>
        <w:rFonts w:ascii="Times New Roman" w:hAnsi="Times New Roman" w:cs="Times New Roman"/>
        <w:strike/>
        <w:color w:val="00B0F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5" w15:restartNumberingAfterBreak="0">
    <w:nsid w:val="545435A2"/>
    <w:multiLevelType w:val="multilevel"/>
    <w:tmpl w:val="3606F4C8"/>
    <w:lvl w:ilvl="0">
      <w:start w:val="1"/>
      <w:numFmt w:val="lowerLetter"/>
      <w:lvlText w:val="%1)"/>
      <w:lvlJc w:val="left"/>
      <w:pPr>
        <w:tabs>
          <w:tab w:val="num" w:pos="360"/>
        </w:tabs>
        <w:ind w:left="360" w:firstLine="66"/>
      </w:pPr>
      <w:rPr>
        <w:rFonts w:ascii="Times New Roman" w:eastAsiaTheme="minorEastAsia" w:hAnsi="Times New Roman" w:cs="Times New Roman"/>
        <w:i w:val="0"/>
        <w:iCs w:val="0"/>
        <w:color w:val="auto"/>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46" w15:restartNumberingAfterBreak="0">
    <w:nsid w:val="5F12F052"/>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47" w15:restartNumberingAfterBreak="0">
    <w:nsid w:val="5F43E2F9"/>
    <w:multiLevelType w:val="multilevel"/>
    <w:tmpl w:val="FFFFFFFF"/>
    <w:lvl w:ilvl="0">
      <w:start w:val="1"/>
      <w:numFmt w:val="decimal"/>
      <w:lvlText w:val="%1)"/>
      <w:lvlJc w:val="left"/>
      <w:pPr>
        <w:tabs>
          <w:tab w:val="num" w:pos="426"/>
        </w:tabs>
        <w:ind w:left="426" w:hanging="426"/>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8" w15:restartNumberingAfterBreak="0">
    <w:nsid w:val="5F8A89D0"/>
    <w:multiLevelType w:val="multilevel"/>
    <w:tmpl w:val="FFFFFFFF"/>
    <w:lvl w:ilvl="0">
      <w:start w:val="1"/>
      <w:numFmt w:val="lowerLetter"/>
      <w:lvlText w:val="%1)"/>
      <w:lvlJc w:val="left"/>
      <w:pPr>
        <w:tabs>
          <w:tab w:val="num" w:pos="786"/>
        </w:tabs>
        <w:ind w:left="786" w:hanging="360"/>
      </w:pPr>
      <w:rPr>
        <w:rFonts w:ascii="Times New Roman" w:hAnsi="Times New Roman" w:cs="Times New Roman"/>
        <w:i/>
        <w:iCs/>
        <w:color w:val="000000"/>
        <w:sz w:val="24"/>
        <w:szCs w:val="24"/>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49" w15:restartNumberingAfterBreak="0">
    <w:nsid w:val="60C156F0"/>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0" w15:restartNumberingAfterBreak="0">
    <w:nsid w:val="6F0840BF"/>
    <w:multiLevelType w:val="multilevel"/>
    <w:tmpl w:val="FFFFFFFF"/>
    <w:lvl w:ilvl="0">
      <w:start w:val="2"/>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1" w15:restartNumberingAfterBreak="0">
    <w:nsid w:val="6F7F8388"/>
    <w:multiLevelType w:val="multilevel"/>
    <w:tmpl w:val="FFFFFFFF"/>
    <w:lvl w:ilvl="0">
      <w:start w:val="1"/>
      <w:numFmt w:val="decimal"/>
      <w:lvlText w:val="%1)"/>
      <w:lvlJc w:val="left"/>
      <w:pPr>
        <w:tabs>
          <w:tab w:val="num" w:pos="284"/>
        </w:tabs>
        <w:ind w:left="284" w:hanging="284"/>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2" w15:restartNumberingAfterBreak="0">
    <w:nsid w:val="71895F6B"/>
    <w:multiLevelType w:val="multilevel"/>
    <w:tmpl w:val="9154A746"/>
    <w:lvl w:ilvl="0">
      <w:start w:val="1"/>
      <w:numFmt w:val="decimal"/>
      <w:lvlText w:val="%1)"/>
      <w:lvlJc w:val="left"/>
      <w:pPr>
        <w:tabs>
          <w:tab w:val="num" w:pos="360"/>
        </w:tabs>
        <w:ind w:left="360" w:hanging="360"/>
      </w:pPr>
      <w:rPr>
        <w:rFonts w:ascii="Times New Roman" w:hAnsi="Times New Roman" w:cs="Times New Roman"/>
        <w:color w:val="auto"/>
        <w:sz w:val="24"/>
        <w:szCs w:val="24"/>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53" w15:restartNumberingAfterBreak="0">
    <w:nsid w:val="73F91091"/>
    <w:multiLevelType w:val="multilevel"/>
    <w:tmpl w:val="FFFFFFFF"/>
    <w:lvl w:ilvl="0">
      <w:start w:val="1"/>
      <w:numFmt w:val="decimal"/>
      <w:lvlText w:val="(%1)"/>
      <w:lvlJc w:val="left"/>
      <w:pPr>
        <w:tabs>
          <w:tab w:val="num" w:pos="1287"/>
        </w:tabs>
        <w:ind w:left="1287" w:hanging="360"/>
      </w:pPr>
      <w:rPr>
        <w:rFonts w:ascii="Times New Roman" w:hAnsi="Times New Roman" w:cs="Times New Roman"/>
        <w:sz w:val="24"/>
        <w:szCs w:val="24"/>
      </w:rPr>
    </w:lvl>
    <w:lvl w:ilvl="1">
      <w:start w:val="1"/>
      <w:numFmt w:val="lowerLetter"/>
      <w:lvlText w:val="%2."/>
      <w:lvlJc w:val="left"/>
      <w:pPr>
        <w:tabs>
          <w:tab w:val="num" w:pos="2007"/>
        </w:tabs>
        <w:ind w:left="2007" w:hanging="360"/>
      </w:pPr>
      <w:rPr>
        <w:rFonts w:ascii="Times New Roman" w:hAnsi="Times New Roman" w:cs="Times New Roman"/>
        <w:sz w:val="24"/>
        <w:szCs w:val="24"/>
      </w:rPr>
    </w:lvl>
    <w:lvl w:ilvl="2">
      <w:start w:val="1"/>
      <w:numFmt w:val="decimal"/>
      <w:lvlText w:val="%3."/>
      <w:lvlJc w:val="left"/>
      <w:pPr>
        <w:tabs>
          <w:tab w:val="num" w:pos="1843"/>
        </w:tabs>
        <w:ind w:left="1843" w:hanging="283"/>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54" w15:restartNumberingAfterBreak="0">
    <w:nsid w:val="7593461C"/>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5" w15:restartNumberingAfterBreak="0">
    <w:nsid w:val="76E28895"/>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56" w15:restartNumberingAfterBreak="0">
    <w:nsid w:val="77A22218"/>
    <w:multiLevelType w:val="multilevel"/>
    <w:tmpl w:val="FFFFFFFF"/>
    <w:lvl w:ilvl="0">
      <w:start w:val="1"/>
      <w:numFmt w:val="decimal"/>
      <w:lvlText w:val="%1)"/>
      <w:lvlJc w:val="left"/>
      <w:pPr>
        <w:tabs>
          <w:tab w:val="num" w:pos="284"/>
        </w:tabs>
        <w:ind w:left="284" w:hanging="284"/>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7" w15:restartNumberingAfterBreak="0">
    <w:nsid w:val="78D53BB4"/>
    <w:multiLevelType w:val="multilevel"/>
    <w:tmpl w:val="FFFFFFFF"/>
    <w:lvl w:ilvl="0">
      <w:start w:val="1"/>
      <w:numFmt w:val="decimal"/>
      <w:lvlText w:val="%1)"/>
      <w:lvlJc w:val="left"/>
      <w:pPr>
        <w:tabs>
          <w:tab w:val="num" w:pos="426"/>
        </w:tabs>
        <w:ind w:left="426" w:hanging="426"/>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8" w15:restartNumberingAfterBreak="0">
    <w:nsid w:val="7C5AF51E"/>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2007"/>
        </w:tabs>
        <w:ind w:left="2007" w:hanging="360"/>
      </w:pPr>
      <w:rPr>
        <w:rFonts w:ascii="Times New Roman" w:hAnsi="Times New Roman" w:cs="Times New Roman"/>
        <w:sz w:val="24"/>
        <w:szCs w:val="24"/>
      </w:rPr>
    </w:lvl>
    <w:lvl w:ilvl="2">
      <w:start w:val="1"/>
      <w:numFmt w:val="lowerRoman"/>
      <w:lvlText w:val="%3."/>
      <w:lvlJc w:val="right"/>
      <w:pPr>
        <w:tabs>
          <w:tab w:val="num" w:pos="2727"/>
        </w:tabs>
        <w:ind w:left="2727" w:hanging="180"/>
      </w:pPr>
      <w:rPr>
        <w:rFonts w:ascii="Times New Roman" w:hAnsi="Times New Roman" w:cs="Times New Roman"/>
        <w:sz w:val="24"/>
        <w:szCs w:val="24"/>
      </w:rPr>
    </w:lvl>
    <w:lvl w:ilvl="3">
      <w:start w:val="1"/>
      <w:numFmt w:val="decimal"/>
      <w:lvlText w:val="%4."/>
      <w:lvlJc w:val="left"/>
      <w:pPr>
        <w:tabs>
          <w:tab w:val="num" w:pos="3447"/>
        </w:tabs>
        <w:ind w:left="3447" w:hanging="360"/>
      </w:pPr>
      <w:rPr>
        <w:rFonts w:ascii="Times New Roman" w:hAnsi="Times New Roman" w:cs="Times New Roman"/>
        <w:sz w:val="24"/>
        <w:szCs w:val="24"/>
      </w:rPr>
    </w:lvl>
    <w:lvl w:ilvl="4">
      <w:start w:val="1"/>
      <w:numFmt w:val="lowerLetter"/>
      <w:lvlText w:val="%5."/>
      <w:lvlJc w:val="left"/>
      <w:pPr>
        <w:tabs>
          <w:tab w:val="num" w:pos="4167"/>
        </w:tabs>
        <w:ind w:left="4167" w:hanging="360"/>
      </w:pPr>
      <w:rPr>
        <w:rFonts w:ascii="Times New Roman" w:hAnsi="Times New Roman" w:cs="Times New Roman"/>
        <w:sz w:val="24"/>
        <w:szCs w:val="24"/>
      </w:rPr>
    </w:lvl>
    <w:lvl w:ilvl="5">
      <w:start w:val="1"/>
      <w:numFmt w:val="lowerRoman"/>
      <w:lvlText w:val="%6."/>
      <w:lvlJc w:val="right"/>
      <w:pPr>
        <w:tabs>
          <w:tab w:val="num" w:pos="4887"/>
        </w:tabs>
        <w:ind w:left="4887" w:hanging="180"/>
      </w:pPr>
      <w:rPr>
        <w:rFonts w:ascii="Times New Roman" w:hAnsi="Times New Roman" w:cs="Times New Roman"/>
        <w:sz w:val="24"/>
        <w:szCs w:val="24"/>
      </w:rPr>
    </w:lvl>
    <w:lvl w:ilvl="6">
      <w:start w:val="1"/>
      <w:numFmt w:val="decimal"/>
      <w:lvlText w:val="%7."/>
      <w:lvlJc w:val="left"/>
      <w:pPr>
        <w:tabs>
          <w:tab w:val="num" w:pos="5607"/>
        </w:tabs>
        <w:ind w:left="5607" w:hanging="360"/>
      </w:pPr>
      <w:rPr>
        <w:rFonts w:ascii="Times New Roman" w:hAnsi="Times New Roman" w:cs="Times New Roman"/>
        <w:sz w:val="24"/>
        <w:szCs w:val="24"/>
      </w:rPr>
    </w:lvl>
    <w:lvl w:ilvl="7">
      <w:start w:val="1"/>
      <w:numFmt w:val="lowerLetter"/>
      <w:lvlText w:val="%8."/>
      <w:lvlJc w:val="left"/>
      <w:pPr>
        <w:tabs>
          <w:tab w:val="num" w:pos="6327"/>
        </w:tabs>
        <w:ind w:left="6327" w:hanging="360"/>
      </w:pPr>
      <w:rPr>
        <w:rFonts w:ascii="Times New Roman" w:hAnsi="Times New Roman" w:cs="Times New Roman"/>
        <w:sz w:val="24"/>
        <w:szCs w:val="24"/>
      </w:rPr>
    </w:lvl>
    <w:lvl w:ilvl="8">
      <w:start w:val="1"/>
      <w:numFmt w:val="lowerRoman"/>
      <w:lvlText w:val="%9."/>
      <w:lvlJc w:val="right"/>
      <w:pPr>
        <w:tabs>
          <w:tab w:val="num" w:pos="7047"/>
        </w:tabs>
        <w:ind w:left="7047" w:hanging="180"/>
      </w:pPr>
      <w:rPr>
        <w:rFonts w:ascii="Times New Roman" w:hAnsi="Times New Roman" w:cs="Times New Roman"/>
        <w:sz w:val="24"/>
        <w:szCs w:val="24"/>
      </w:rPr>
    </w:lvl>
  </w:abstractNum>
  <w:abstractNum w:abstractNumId="59" w15:restartNumberingAfterBreak="0">
    <w:nsid w:val="7C8D8283"/>
    <w:multiLevelType w:val="multilevel"/>
    <w:tmpl w:val="FFFFFFFF"/>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num w:numId="1" w16cid:durableId="2104262370">
    <w:abstractNumId w:val="9"/>
  </w:num>
  <w:num w:numId="2" w16cid:durableId="180050929">
    <w:abstractNumId w:val="54"/>
  </w:num>
  <w:num w:numId="3" w16cid:durableId="2123305565">
    <w:abstractNumId w:val="20"/>
  </w:num>
  <w:num w:numId="4" w16cid:durableId="464809370">
    <w:abstractNumId w:val="11"/>
  </w:num>
  <w:num w:numId="5" w16cid:durableId="1919555610">
    <w:abstractNumId w:val="6"/>
  </w:num>
  <w:num w:numId="6" w16cid:durableId="1492283948">
    <w:abstractNumId w:val="25"/>
  </w:num>
  <w:num w:numId="7" w16cid:durableId="1481769908">
    <w:abstractNumId w:val="19"/>
  </w:num>
  <w:num w:numId="8" w16cid:durableId="847058990">
    <w:abstractNumId w:val="43"/>
  </w:num>
  <w:num w:numId="9" w16cid:durableId="1402172501">
    <w:abstractNumId w:val="1"/>
  </w:num>
  <w:num w:numId="10" w16cid:durableId="718093315">
    <w:abstractNumId w:val="29"/>
  </w:num>
  <w:num w:numId="11" w16cid:durableId="33115115">
    <w:abstractNumId w:val="35"/>
  </w:num>
  <w:num w:numId="12" w16cid:durableId="684943532">
    <w:abstractNumId w:val="46"/>
  </w:num>
  <w:num w:numId="13" w16cid:durableId="1589075969">
    <w:abstractNumId w:val="42"/>
  </w:num>
  <w:num w:numId="14" w16cid:durableId="1456214410">
    <w:abstractNumId w:val="49"/>
  </w:num>
  <w:num w:numId="15" w16cid:durableId="436481794">
    <w:abstractNumId w:val="3"/>
  </w:num>
  <w:num w:numId="16" w16cid:durableId="507789586">
    <w:abstractNumId w:val="22"/>
  </w:num>
  <w:num w:numId="17" w16cid:durableId="449278029">
    <w:abstractNumId w:val="38"/>
  </w:num>
  <w:num w:numId="18" w16cid:durableId="386952685">
    <w:abstractNumId w:val="36"/>
  </w:num>
  <w:num w:numId="19" w16cid:durableId="1986817449">
    <w:abstractNumId w:val="27"/>
  </w:num>
  <w:num w:numId="20" w16cid:durableId="961349579">
    <w:abstractNumId w:val="31"/>
  </w:num>
  <w:num w:numId="21" w16cid:durableId="733427753">
    <w:abstractNumId w:val="55"/>
  </w:num>
  <w:num w:numId="22" w16cid:durableId="1023241946">
    <w:abstractNumId w:val="13"/>
  </w:num>
  <w:num w:numId="23" w16cid:durableId="1994947816">
    <w:abstractNumId w:val="59"/>
  </w:num>
  <w:num w:numId="24" w16cid:durableId="365297700">
    <w:abstractNumId w:val="10"/>
  </w:num>
  <w:num w:numId="25" w16cid:durableId="379941477">
    <w:abstractNumId w:val="53"/>
  </w:num>
  <w:num w:numId="26" w16cid:durableId="1752971890">
    <w:abstractNumId w:val="24"/>
  </w:num>
  <w:num w:numId="27" w16cid:durableId="1847402005">
    <w:abstractNumId w:val="50"/>
  </w:num>
  <w:num w:numId="28" w16cid:durableId="876967614">
    <w:abstractNumId w:val="23"/>
  </w:num>
  <w:num w:numId="29" w16cid:durableId="671958912">
    <w:abstractNumId w:val="14"/>
  </w:num>
  <w:num w:numId="30" w16cid:durableId="1195919750">
    <w:abstractNumId w:val="18"/>
  </w:num>
  <w:num w:numId="31" w16cid:durableId="1430154227">
    <w:abstractNumId w:val="12"/>
  </w:num>
  <w:num w:numId="32" w16cid:durableId="241909637">
    <w:abstractNumId w:val="58"/>
  </w:num>
  <w:num w:numId="33" w16cid:durableId="401951681">
    <w:abstractNumId w:val="32"/>
  </w:num>
  <w:num w:numId="34" w16cid:durableId="1804500574">
    <w:abstractNumId w:val="30"/>
  </w:num>
  <w:num w:numId="35" w16cid:durableId="835847137">
    <w:abstractNumId w:val="2"/>
  </w:num>
  <w:num w:numId="36" w16cid:durableId="2098135661">
    <w:abstractNumId w:val="34"/>
  </w:num>
  <w:num w:numId="37" w16cid:durableId="761729217">
    <w:abstractNumId w:val="7"/>
  </w:num>
  <w:num w:numId="38" w16cid:durableId="2105029884">
    <w:abstractNumId w:val="56"/>
  </w:num>
  <w:num w:numId="39" w16cid:durableId="1585727474">
    <w:abstractNumId w:val="21"/>
  </w:num>
  <w:num w:numId="40" w16cid:durableId="1567955690">
    <w:abstractNumId w:val="40"/>
  </w:num>
  <w:num w:numId="41" w16cid:durableId="798232347">
    <w:abstractNumId w:val="5"/>
  </w:num>
  <w:num w:numId="42" w16cid:durableId="1055663414">
    <w:abstractNumId w:val="57"/>
  </w:num>
  <w:num w:numId="43" w16cid:durableId="1332295284">
    <w:abstractNumId w:val="8"/>
  </w:num>
  <w:num w:numId="44" w16cid:durableId="1213034687">
    <w:abstractNumId w:val="44"/>
  </w:num>
  <w:num w:numId="45" w16cid:durableId="417990485">
    <w:abstractNumId w:val="15"/>
  </w:num>
  <w:num w:numId="46" w16cid:durableId="81072496">
    <w:abstractNumId w:val="48"/>
  </w:num>
  <w:num w:numId="47" w16cid:durableId="627931007">
    <w:abstractNumId w:val="52"/>
  </w:num>
  <w:num w:numId="48" w16cid:durableId="323165932">
    <w:abstractNumId w:val="16"/>
  </w:num>
  <w:num w:numId="49" w16cid:durableId="122189489">
    <w:abstractNumId w:val="47"/>
  </w:num>
  <w:num w:numId="50" w16cid:durableId="666519530">
    <w:abstractNumId w:val="0"/>
  </w:num>
  <w:num w:numId="51" w16cid:durableId="530454017">
    <w:abstractNumId w:val="41"/>
  </w:num>
  <w:num w:numId="52" w16cid:durableId="1548837136">
    <w:abstractNumId w:val="37"/>
  </w:num>
  <w:num w:numId="53" w16cid:durableId="1612280884">
    <w:abstractNumId w:val="39"/>
  </w:num>
  <w:num w:numId="54" w16cid:durableId="1133518413">
    <w:abstractNumId w:val="51"/>
  </w:num>
  <w:num w:numId="55" w16cid:durableId="348408015">
    <w:abstractNumId w:val="17"/>
  </w:num>
  <w:num w:numId="56" w16cid:durableId="1939680531">
    <w:abstractNumId w:val="4"/>
  </w:num>
  <w:num w:numId="57" w16cid:durableId="1712531873">
    <w:abstractNumId w:val="26"/>
  </w:num>
  <w:num w:numId="58" w16cid:durableId="1158494237">
    <w:abstractNumId w:val="28"/>
  </w:num>
  <w:num w:numId="59" w16cid:durableId="2133354535">
    <w:abstractNumId w:val="33"/>
  </w:num>
  <w:num w:numId="60" w16cid:durableId="199891839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3D"/>
    <w:rsid w:val="001637E7"/>
    <w:rsid w:val="001E6834"/>
    <w:rsid w:val="002571CF"/>
    <w:rsid w:val="002B42DC"/>
    <w:rsid w:val="002D3325"/>
    <w:rsid w:val="002E08CA"/>
    <w:rsid w:val="00341842"/>
    <w:rsid w:val="0036244D"/>
    <w:rsid w:val="0045409D"/>
    <w:rsid w:val="00482E89"/>
    <w:rsid w:val="004B4510"/>
    <w:rsid w:val="005C79A2"/>
    <w:rsid w:val="005E6E14"/>
    <w:rsid w:val="005F246E"/>
    <w:rsid w:val="00605B42"/>
    <w:rsid w:val="00616BDD"/>
    <w:rsid w:val="00630654"/>
    <w:rsid w:val="00683DD1"/>
    <w:rsid w:val="007F5011"/>
    <w:rsid w:val="008102BB"/>
    <w:rsid w:val="00865D9D"/>
    <w:rsid w:val="009F1A2F"/>
    <w:rsid w:val="00AD53E7"/>
    <w:rsid w:val="00B5785F"/>
    <w:rsid w:val="00BC0077"/>
    <w:rsid w:val="00C008B5"/>
    <w:rsid w:val="00C8393D"/>
    <w:rsid w:val="00D207DB"/>
    <w:rsid w:val="00DC070C"/>
    <w:rsid w:val="00E66437"/>
    <w:rsid w:val="00E86A8A"/>
    <w:rsid w:val="00F46942"/>
    <w:rsid w:val="00F8473F"/>
    <w:rsid w:val="00FA5B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8DAFF"/>
  <w14:defaultImageDpi w14:val="0"/>
  <w15:docId w15:val="{6475D9A5-950C-4964-AD9D-01D81D67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070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1284</Words>
  <Characters>7579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Kudrna</dc:creator>
  <cp:keywords/>
  <dc:description/>
  <cp:lastModifiedBy>Lukas Kudrna</cp:lastModifiedBy>
  <cp:revision>11</cp:revision>
  <cp:lastPrinted>2023-11-13T08:55:00Z</cp:lastPrinted>
  <dcterms:created xsi:type="dcterms:W3CDTF">2023-11-15T10:55:00Z</dcterms:created>
  <dcterms:modified xsi:type="dcterms:W3CDTF">2023-11-27T10:47:00Z</dcterms:modified>
</cp:coreProperties>
</file>