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8C4802" w14:textId="3846B5B6" w:rsidR="00A436D0" w:rsidRPr="00A436D0" w:rsidRDefault="00A436D0" w:rsidP="00260423">
      <w:pPr>
        <w:spacing w:after="0"/>
        <w:jc w:val="center"/>
      </w:pPr>
      <w:r w:rsidRPr="00A436D0">
        <w:rPr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A436D0">
        <w:t xml:space="preserve">1         </w:t>
      </w:r>
    </w:p>
    <w:p w14:paraId="75588B03" w14:textId="5FB3584E" w:rsidR="00E05319" w:rsidRPr="00380668" w:rsidRDefault="00380668" w:rsidP="00260423">
      <w:pPr>
        <w:spacing w:after="0"/>
        <w:jc w:val="center"/>
        <w:rPr>
          <w:b/>
          <w:bCs/>
          <w:sz w:val="28"/>
          <w:szCs w:val="28"/>
        </w:rPr>
      </w:pPr>
      <w:r w:rsidRPr="00380668">
        <w:rPr>
          <w:b/>
          <w:bCs/>
          <w:sz w:val="28"/>
          <w:szCs w:val="28"/>
        </w:rPr>
        <w:t>Obecně závazná vyhláška č. 1/2010</w:t>
      </w:r>
    </w:p>
    <w:p w14:paraId="680E913E" w14:textId="2074A39D" w:rsidR="00380668" w:rsidRPr="00380668" w:rsidRDefault="00380668" w:rsidP="0026042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</w:t>
      </w:r>
      <w:r w:rsidRPr="00380668">
        <w:rPr>
          <w:b/>
          <w:bCs/>
          <w:sz w:val="28"/>
          <w:szCs w:val="28"/>
        </w:rPr>
        <w:t>terou se stanoví podmínky k zabezpečení požární ochrany</w:t>
      </w:r>
    </w:p>
    <w:p w14:paraId="4BDD8A0F" w14:textId="45CD7BBF" w:rsidR="00380668" w:rsidRDefault="00380668" w:rsidP="00260423">
      <w:pPr>
        <w:spacing w:after="0"/>
        <w:jc w:val="center"/>
        <w:rPr>
          <w:b/>
          <w:bCs/>
          <w:sz w:val="28"/>
          <w:szCs w:val="28"/>
        </w:rPr>
      </w:pPr>
      <w:r w:rsidRPr="00380668">
        <w:rPr>
          <w:b/>
          <w:bCs/>
          <w:sz w:val="28"/>
          <w:szCs w:val="28"/>
        </w:rPr>
        <w:t>při akcích, kterých se zúčastní větší počet osob</w:t>
      </w:r>
    </w:p>
    <w:p w14:paraId="77111F88" w14:textId="77777777" w:rsidR="00260423" w:rsidRDefault="00260423" w:rsidP="00260423">
      <w:pPr>
        <w:spacing w:after="0"/>
        <w:jc w:val="center"/>
        <w:rPr>
          <w:b/>
          <w:bCs/>
          <w:sz w:val="28"/>
          <w:szCs w:val="28"/>
        </w:rPr>
      </w:pPr>
    </w:p>
    <w:p w14:paraId="529DC8EE" w14:textId="6D612D06" w:rsidR="001A2FCE" w:rsidRDefault="00380668" w:rsidP="001A2FCE">
      <w:pPr>
        <w:spacing w:after="0"/>
        <w:jc w:val="both"/>
      </w:pPr>
      <w:r>
        <w:t>Zastupitelstvo obce Lukavice se na svém zasedání dne 19.1.2010 usneslo vydat ve smyslu §</w:t>
      </w:r>
      <w:r w:rsidR="001A2FCE">
        <w:t xml:space="preserve"> </w:t>
      </w:r>
      <w:r>
        <w:t>14 odst. 1,</w:t>
      </w:r>
      <w:r w:rsidR="00D9356F">
        <w:t xml:space="preserve"> </w:t>
      </w:r>
      <w:r>
        <w:t>písmeno i) a § 16 zákona č</w:t>
      </w:r>
      <w:r w:rsidR="001A2FCE">
        <w:t xml:space="preserve">. </w:t>
      </w:r>
      <w:r>
        <w:t>367/1990</w:t>
      </w:r>
      <w:r w:rsidR="00D9356F">
        <w:t xml:space="preserve"> </w:t>
      </w:r>
      <w:r>
        <w:t>Sb. v platném znění v souladu s § 29 odst. 1 písm. i) a o) zákona</w:t>
      </w:r>
      <w:r w:rsidR="00D9356F">
        <w:t xml:space="preserve"> </w:t>
      </w:r>
      <w:r>
        <w:t>č. 133/1985</w:t>
      </w:r>
      <w:r w:rsidR="00D9356F">
        <w:t xml:space="preserve"> </w:t>
      </w:r>
      <w:r>
        <w:t xml:space="preserve">Sb. o požární ochraně, ve znění pozdějších předpisů (dále jen zákon o PO) a § 15 </w:t>
      </w:r>
      <w:proofErr w:type="gramStart"/>
      <w:r>
        <w:t>vyhl.č.</w:t>
      </w:r>
      <w:proofErr w:type="gramEnd"/>
      <w:r w:rsidR="001A2FCE">
        <w:t>172/2001</w:t>
      </w:r>
      <w:r w:rsidR="00D9356F">
        <w:t xml:space="preserve"> </w:t>
      </w:r>
      <w:r w:rsidR="001A2FCE">
        <w:t>Sb., kterou se provádějí některá další ustanovení zákona o PO tuto obecně závaznou vyhlášku (dále jen vyhláška)</w:t>
      </w:r>
    </w:p>
    <w:p w14:paraId="4589001C" w14:textId="33D6021F" w:rsidR="001A2FCE" w:rsidRDefault="001A2FCE" w:rsidP="001A2FCE">
      <w:pPr>
        <w:spacing w:after="0"/>
        <w:jc w:val="both"/>
      </w:pPr>
    </w:p>
    <w:p w14:paraId="341C31D5" w14:textId="4F682BDE" w:rsidR="001A2FCE" w:rsidRPr="00260423" w:rsidRDefault="001A2FCE" w:rsidP="001A2FCE">
      <w:pPr>
        <w:spacing w:after="0"/>
        <w:jc w:val="center"/>
        <w:rPr>
          <w:b/>
          <w:bCs/>
          <w:sz w:val="28"/>
          <w:szCs w:val="28"/>
        </w:rPr>
      </w:pPr>
      <w:r w:rsidRPr="00260423">
        <w:rPr>
          <w:b/>
          <w:bCs/>
          <w:sz w:val="28"/>
          <w:szCs w:val="28"/>
        </w:rPr>
        <w:t>Čl. 1</w:t>
      </w:r>
    </w:p>
    <w:p w14:paraId="6A67BAF0" w14:textId="58BE867B" w:rsidR="001A2FCE" w:rsidRDefault="001A2FCE" w:rsidP="001A2FCE">
      <w:pPr>
        <w:spacing w:after="0"/>
        <w:jc w:val="center"/>
        <w:rPr>
          <w:b/>
          <w:bCs/>
          <w:sz w:val="28"/>
          <w:szCs w:val="28"/>
        </w:rPr>
      </w:pPr>
      <w:r w:rsidRPr="00260423">
        <w:rPr>
          <w:b/>
          <w:bCs/>
          <w:sz w:val="28"/>
          <w:szCs w:val="28"/>
        </w:rPr>
        <w:t>Účel předpisu</w:t>
      </w:r>
    </w:p>
    <w:p w14:paraId="2039F63A" w14:textId="77777777" w:rsidR="00260423" w:rsidRPr="00260423" w:rsidRDefault="00260423" w:rsidP="001A2FCE">
      <w:pPr>
        <w:spacing w:after="0"/>
        <w:jc w:val="center"/>
        <w:rPr>
          <w:b/>
          <w:bCs/>
        </w:rPr>
      </w:pPr>
    </w:p>
    <w:p w14:paraId="68F71A51" w14:textId="0720F3C4" w:rsidR="00AE3851" w:rsidRDefault="00AE3851" w:rsidP="00A436D0">
      <w:pPr>
        <w:spacing w:after="0"/>
        <w:jc w:val="both"/>
      </w:pPr>
      <w:r>
        <w:t>(1)</w:t>
      </w:r>
      <w:r w:rsidRPr="00AE3851">
        <w:t>Vyhláš</w:t>
      </w:r>
      <w:r>
        <w:t>ka obce stanoví podmínky k zabezpečení požární ochrany (dále jen PO) a povinnosti</w:t>
      </w:r>
      <w:r w:rsidR="00D9356F">
        <w:t xml:space="preserve"> p</w:t>
      </w:r>
      <w:r>
        <w:t>rávnických osob, podnikajících fyzických osob, fyzických osob pořádajících akce (dále jen pořadatelé), kterých se zúčastňuje větší počet osob.</w:t>
      </w:r>
    </w:p>
    <w:p w14:paraId="3DD81FAC" w14:textId="2743E4E6" w:rsidR="00AE3851" w:rsidRDefault="00AE3851" w:rsidP="00A436D0">
      <w:pPr>
        <w:spacing w:after="0"/>
        <w:jc w:val="both"/>
      </w:pPr>
    </w:p>
    <w:p w14:paraId="72B1161B" w14:textId="0748A5EC" w:rsidR="00AE3851" w:rsidRDefault="00AE3851" w:rsidP="00A436D0">
      <w:pPr>
        <w:spacing w:after="0"/>
        <w:jc w:val="both"/>
      </w:pPr>
      <w:r>
        <w:t>(2)Další ustanovení zákona č. 133/1985 o PO, ve znění pozdějších předpisů a ustanovení obecně platných předpisů nejsou tímto nařízením dotčena.</w:t>
      </w:r>
    </w:p>
    <w:p w14:paraId="2EAB0D3D" w14:textId="7327B3A0" w:rsidR="00AE3851" w:rsidRDefault="00AE3851" w:rsidP="00AE3851">
      <w:pPr>
        <w:spacing w:after="0"/>
      </w:pPr>
    </w:p>
    <w:p w14:paraId="5522F27E" w14:textId="5EEDEAAF" w:rsidR="00AE3851" w:rsidRPr="00260423" w:rsidRDefault="00AE3851" w:rsidP="00AE3851">
      <w:pPr>
        <w:spacing w:after="0"/>
        <w:jc w:val="center"/>
        <w:rPr>
          <w:b/>
          <w:bCs/>
          <w:sz w:val="28"/>
          <w:szCs w:val="28"/>
        </w:rPr>
      </w:pPr>
      <w:r w:rsidRPr="00260423">
        <w:rPr>
          <w:b/>
          <w:bCs/>
          <w:sz w:val="28"/>
          <w:szCs w:val="28"/>
        </w:rPr>
        <w:t>Čl. 2</w:t>
      </w:r>
    </w:p>
    <w:p w14:paraId="685137CE" w14:textId="6AA7C4DE" w:rsidR="00AE3851" w:rsidRDefault="00AE3851" w:rsidP="00AE3851">
      <w:pPr>
        <w:spacing w:after="0"/>
        <w:jc w:val="center"/>
        <w:rPr>
          <w:b/>
          <w:bCs/>
          <w:sz w:val="28"/>
          <w:szCs w:val="28"/>
        </w:rPr>
      </w:pPr>
      <w:r w:rsidRPr="00260423">
        <w:rPr>
          <w:b/>
          <w:bCs/>
          <w:sz w:val="28"/>
          <w:szCs w:val="28"/>
        </w:rPr>
        <w:t>Rozsah platnosti</w:t>
      </w:r>
    </w:p>
    <w:p w14:paraId="41386286" w14:textId="77777777" w:rsidR="00260423" w:rsidRPr="00260423" w:rsidRDefault="00260423" w:rsidP="00AE3851">
      <w:pPr>
        <w:spacing w:after="0"/>
        <w:jc w:val="center"/>
        <w:rPr>
          <w:b/>
          <w:bCs/>
        </w:rPr>
      </w:pPr>
    </w:p>
    <w:p w14:paraId="7DF1AC7F" w14:textId="76C7FB7E" w:rsidR="00AE3851" w:rsidRDefault="00AE3851" w:rsidP="00AE3851">
      <w:pPr>
        <w:spacing w:after="0"/>
      </w:pPr>
      <w:r>
        <w:t>Nařízení je závazné pro pořadatele akcí, u kterých se předpokládá účast více než 400 osob na volném prostranství, nebo 150 osob ve stavebním objektu.</w:t>
      </w:r>
    </w:p>
    <w:p w14:paraId="0EAC7D7A" w14:textId="0A5658BC" w:rsidR="00AE3851" w:rsidRDefault="00AE3851" w:rsidP="00AE3851">
      <w:pPr>
        <w:spacing w:after="0"/>
      </w:pPr>
    </w:p>
    <w:p w14:paraId="2D96EC9B" w14:textId="3945A585" w:rsidR="00AE3851" w:rsidRPr="00260423" w:rsidRDefault="00AE3851" w:rsidP="00AE3851">
      <w:pPr>
        <w:spacing w:after="0"/>
        <w:jc w:val="center"/>
        <w:rPr>
          <w:b/>
          <w:bCs/>
          <w:sz w:val="28"/>
          <w:szCs w:val="28"/>
        </w:rPr>
      </w:pPr>
      <w:r w:rsidRPr="00260423">
        <w:rPr>
          <w:b/>
          <w:bCs/>
          <w:sz w:val="28"/>
          <w:szCs w:val="28"/>
        </w:rPr>
        <w:t>Čl. 3</w:t>
      </w:r>
    </w:p>
    <w:p w14:paraId="3FEBC345" w14:textId="2B287B68" w:rsidR="00AE3851" w:rsidRDefault="00AE3851" w:rsidP="00AE3851">
      <w:pPr>
        <w:spacing w:after="0"/>
        <w:jc w:val="center"/>
        <w:rPr>
          <w:b/>
          <w:bCs/>
          <w:sz w:val="28"/>
          <w:szCs w:val="28"/>
        </w:rPr>
      </w:pPr>
      <w:r w:rsidRPr="00260423">
        <w:rPr>
          <w:b/>
          <w:bCs/>
          <w:sz w:val="28"/>
          <w:szCs w:val="28"/>
        </w:rPr>
        <w:t>Povinnosti pořadatele akce</w:t>
      </w:r>
    </w:p>
    <w:p w14:paraId="4B131E9F" w14:textId="77777777" w:rsidR="00260423" w:rsidRPr="00260423" w:rsidRDefault="00260423" w:rsidP="00AE3851">
      <w:pPr>
        <w:spacing w:after="0"/>
        <w:jc w:val="center"/>
        <w:rPr>
          <w:b/>
          <w:bCs/>
        </w:rPr>
      </w:pPr>
    </w:p>
    <w:p w14:paraId="374A590D" w14:textId="3DF63F37" w:rsidR="00AE3851" w:rsidRDefault="00AE3851" w:rsidP="00A436D0">
      <w:pPr>
        <w:spacing w:after="0"/>
        <w:jc w:val="both"/>
      </w:pPr>
      <w:r w:rsidRPr="00AE3851">
        <w:t>(</w:t>
      </w:r>
      <w:r>
        <w:t>1)Pořadatel je povinen zřídit požární hlídku, složenou z velitele a nejméně 1 člena. Počet čle</w:t>
      </w:r>
      <w:r w:rsidR="00287228">
        <w:t>nů musí být úměrně zvýšen s ohledem na počet účastníků a potřeby evakuace a hasebních prací. Členové požární hlídky musí být označeni červenou rukávovou pásku s nápisem „Požární hlídka“ na levém předloktí.</w:t>
      </w:r>
      <w:r w:rsidR="00D9356F">
        <w:t xml:space="preserve"> Hlídka musí být složená z řad členů JSDHO Lukavice (místní občané).</w:t>
      </w:r>
    </w:p>
    <w:p w14:paraId="18A018A7" w14:textId="77777777" w:rsidR="00287228" w:rsidRPr="00A436D0" w:rsidRDefault="00287228" w:rsidP="00A436D0">
      <w:pPr>
        <w:spacing w:after="0"/>
        <w:jc w:val="both"/>
        <w:rPr>
          <w:sz w:val="18"/>
          <w:szCs w:val="18"/>
        </w:rPr>
      </w:pPr>
    </w:p>
    <w:p w14:paraId="5F3FB8B4" w14:textId="16345077" w:rsidR="00287228" w:rsidRDefault="00287228" w:rsidP="00A436D0">
      <w:pPr>
        <w:spacing w:after="0"/>
        <w:jc w:val="both"/>
      </w:pPr>
      <w:r>
        <w:t>(2)Akce se může uskutečnit jen v objektu, který splňuje požadavky na bezpečnou evakuaci osob a na příjezd vozidel požární ochrany.</w:t>
      </w:r>
    </w:p>
    <w:p w14:paraId="054B9363" w14:textId="7DA4C5E9" w:rsidR="00287228" w:rsidRPr="00A436D0" w:rsidRDefault="00287228" w:rsidP="00A436D0">
      <w:pPr>
        <w:spacing w:after="0"/>
        <w:jc w:val="both"/>
        <w:rPr>
          <w:sz w:val="18"/>
          <w:szCs w:val="18"/>
        </w:rPr>
      </w:pPr>
    </w:p>
    <w:p w14:paraId="35496E83" w14:textId="74C5483B" w:rsidR="00287228" w:rsidRDefault="00287228" w:rsidP="00A436D0">
      <w:pPr>
        <w:spacing w:after="0"/>
        <w:jc w:val="both"/>
      </w:pPr>
      <w:r>
        <w:t>(3)Požární hlídka musí mít písemně vymezeny své povinnosti</w:t>
      </w:r>
    </w:p>
    <w:p w14:paraId="4F70E4BC" w14:textId="3903F051" w:rsidR="00287228" w:rsidRPr="00A436D0" w:rsidRDefault="00287228" w:rsidP="00A436D0">
      <w:pPr>
        <w:spacing w:after="0"/>
        <w:jc w:val="both"/>
        <w:rPr>
          <w:sz w:val="18"/>
          <w:szCs w:val="18"/>
        </w:rPr>
      </w:pPr>
    </w:p>
    <w:p w14:paraId="67271C1B" w14:textId="08E32767" w:rsidR="00287228" w:rsidRDefault="00287228" w:rsidP="00A436D0">
      <w:pPr>
        <w:spacing w:after="0"/>
        <w:jc w:val="both"/>
      </w:pPr>
      <w:r>
        <w:t>(4)Preventivní požární hlídka zajišťuje, aby přístup k rozvaděčům elektrické energie, u</w:t>
      </w:r>
      <w:r w:rsidR="00D9356F">
        <w:t>závěrům plynu (pokud je zaveden)</w:t>
      </w:r>
      <w:r>
        <w:t xml:space="preserve"> a k přenosným has</w:t>
      </w:r>
      <w:r w:rsidR="00D9356F">
        <w:t>i</w:t>
      </w:r>
      <w:r>
        <w:t>cím přístrojům byl vždy volný. Rovněž únikové cesty a nástupní plochy pro požární techniku musí zůstat po celou dobu akce volně přístupné</w:t>
      </w:r>
    </w:p>
    <w:p w14:paraId="4892DBEE" w14:textId="450C21C3" w:rsidR="00287228" w:rsidRPr="00A436D0" w:rsidRDefault="00287228" w:rsidP="00A436D0">
      <w:pPr>
        <w:spacing w:after="0"/>
        <w:jc w:val="both"/>
        <w:rPr>
          <w:sz w:val="18"/>
          <w:szCs w:val="18"/>
        </w:rPr>
      </w:pPr>
    </w:p>
    <w:p w14:paraId="7D7809AE" w14:textId="19314EA5" w:rsidR="00287228" w:rsidRDefault="00287228" w:rsidP="00A436D0">
      <w:pPr>
        <w:spacing w:after="0"/>
        <w:jc w:val="both"/>
      </w:pPr>
      <w:r>
        <w:t>(5)Všechny únikové východy a přístupy k nim musí být označeny reflexními tabulkami umožňuj</w:t>
      </w:r>
      <w:r w:rsidR="00260423">
        <w:t>í</w:t>
      </w:r>
      <w:r>
        <w:t>cími</w:t>
      </w:r>
      <w:r w:rsidR="00260423">
        <w:t xml:space="preserve"> i po zhasnutí světel bezpečný odchod zúčastněných osob z objektu do volného prostoru</w:t>
      </w:r>
    </w:p>
    <w:p w14:paraId="13A2C7C9" w14:textId="66D72202" w:rsidR="00260423" w:rsidRPr="00A436D0" w:rsidRDefault="00260423" w:rsidP="00AE3851">
      <w:pPr>
        <w:spacing w:after="0"/>
        <w:rPr>
          <w:sz w:val="18"/>
          <w:szCs w:val="18"/>
        </w:rPr>
      </w:pPr>
    </w:p>
    <w:p w14:paraId="11CE2F55" w14:textId="5E837710" w:rsidR="00260423" w:rsidRDefault="00260423" w:rsidP="00AE3851">
      <w:pPr>
        <w:spacing w:after="0"/>
      </w:pPr>
      <w:r>
        <w:t>(6)Používání pyrotechnických prostředků není v objektu dovoleno. Zařízení na vytváření světelných a jiných efektů může být používáno po projednání s pořadatelem akce jen osobou odborně způsobilou v oboru požární ochrany</w:t>
      </w:r>
    </w:p>
    <w:p w14:paraId="747B9BFE" w14:textId="77777777" w:rsidR="00A436D0" w:rsidRDefault="00A436D0" w:rsidP="00AE3851">
      <w:pPr>
        <w:spacing w:after="0"/>
      </w:pPr>
    </w:p>
    <w:p w14:paraId="6A54366A" w14:textId="77777777" w:rsidR="00A436D0" w:rsidRDefault="00A436D0" w:rsidP="00260423">
      <w:pPr>
        <w:spacing w:after="0"/>
        <w:jc w:val="center"/>
        <w:rPr>
          <w:b/>
          <w:bCs/>
        </w:rPr>
      </w:pPr>
    </w:p>
    <w:p w14:paraId="2BB96B22" w14:textId="58109FCB" w:rsidR="00A436D0" w:rsidRPr="00A436D0" w:rsidRDefault="00A436D0" w:rsidP="00A436D0">
      <w:pPr>
        <w:spacing w:after="0"/>
        <w:jc w:val="right"/>
      </w:pPr>
      <w:r w:rsidRPr="00A436D0">
        <w:t>2</w:t>
      </w:r>
    </w:p>
    <w:p w14:paraId="6C245CE4" w14:textId="034FC32F" w:rsidR="00260423" w:rsidRPr="00260423" w:rsidRDefault="00260423" w:rsidP="00260423">
      <w:pPr>
        <w:spacing w:after="0"/>
        <w:jc w:val="center"/>
        <w:rPr>
          <w:b/>
          <w:bCs/>
        </w:rPr>
      </w:pPr>
      <w:r w:rsidRPr="00260423">
        <w:rPr>
          <w:b/>
          <w:bCs/>
        </w:rPr>
        <w:t>Čl. 4</w:t>
      </w:r>
    </w:p>
    <w:p w14:paraId="03D5E9DB" w14:textId="1F3A497B" w:rsidR="00260423" w:rsidRDefault="00260423" w:rsidP="00260423">
      <w:pPr>
        <w:spacing w:after="0"/>
        <w:jc w:val="center"/>
        <w:rPr>
          <w:b/>
          <w:bCs/>
          <w:sz w:val="28"/>
          <w:szCs w:val="28"/>
        </w:rPr>
      </w:pPr>
      <w:r w:rsidRPr="00A436D0">
        <w:rPr>
          <w:b/>
          <w:bCs/>
          <w:sz w:val="28"/>
          <w:szCs w:val="28"/>
        </w:rPr>
        <w:t>Sankce</w:t>
      </w:r>
    </w:p>
    <w:p w14:paraId="3BB76138" w14:textId="28026336" w:rsidR="00260423" w:rsidRPr="00260423" w:rsidRDefault="00260423" w:rsidP="00260423">
      <w:pPr>
        <w:pStyle w:val="Odstavecseseznamem"/>
        <w:numPr>
          <w:ilvl w:val="0"/>
          <w:numId w:val="4"/>
        </w:numPr>
        <w:spacing w:after="0"/>
        <w:rPr>
          <w:b/>
          <w:bCs/>
        </w:rPr>
      </w:pPr>
      <w:r w:rsidRPr="00260423">
        <w:t>Bude-li porušením uvedených povinností naplněna skutková pod</w:t>
      </w:r>
      <w:r w:rsidR="00D9356F">
        <w:t>s</w:t>
      </w:r>
      <w:r w:rsidRPr="00260423">
        <w:t>tata přestupku, může být uložena pokuta až do výše 15.000 Kč</w:t>
      </w:r>
      <w:r>
        <w:rPr>
          <w:b/>
          <w:bCs/>
        </w:rPr>
        <w:t xml:space="preserve">. </w:t>
      </w:r>
    </w:p>
    <w:p w14:paraId="4715CF9D" w14:textId="77777777" w:rsidR="00AE3851" w:rsidRDefault="00AE3851" w:rsidP="00AE3851">
      <w:pPr>
        <w:spacing w:after="0"/>
      </w:pPr>
    </w:p>
    <w:p w14:paraId="59BBA94C" w14:textId="77777777" w:rsidR="00AE3851" w:rsidRPr="00AE3851" w:rsidRDefault="00AE3851" w:rsidP="00AE3851">
      <w:pPr>
        <w:spacing w:after="0"/>
      </w:pPr>
    </w:p>
    <w:p w14:paraId="356C6032" w14:textId="641B46FD" w:rsidR="001A2FCE" w:rsidRPr="00260423" w:rsidRDefault="00260423" w:rsidP="00260423">
      <w:pPr>
        <w:spacing w:after="0"/>
        <w:ind w:left="360"/>
        <w:jc w:val="center"/>
        <w:rPr>
          <w:b/>
          <w:bCs/>
        </w:rPr>
      </w:pPr>
      <w:r w:rsidRPr="00260423">
        <w:rPr>
          <w:b/>
          <w:bCs/>
        </w:rPr>
        <w:t>Čl. 5</w:t>
      </w:r>
    </w:p>
    <w:p w14:paraId="057F3400" w14:textId="0B4189BD" w:rsidR="00260423" w:rsidRDefault="00260423" w:rsidP="00260423">
      <w:pPr>
        <w:spacing w:after="0"/>
        <w:ind w:left="360"/>
        <w:jc w:val="center"/>
        <w:rPr>
          <w:b/>
          <w:bCs/>
          <w:sz w:val="28"/>
          <w:szCs w:val="28"/>
        </w:rPr>
      </w:pPr>
      <w:r w:rsidRPr="00A436D0">
        <w:rPr>
          <w:b/>
          <w:bCs/>
          <w:sz w:val="28"/>
          <w:szCs w:val="28"/>
        </w:rPr>
        <w:t>Účinnost</w:t>
      </w:r>
    </w:p>
    <w:p w14:paraId="071C1C15" w14:textId="7E90D9BB" w:rsidR="00260423" w:rsidRDefault="00260423" w:rsidP="00260423">
      <w:pPr>
        <w:spacing w:after="0"/>
        <w:ind w:left="360"/>
      </w:pPr>
      <w:r w:rsidRPr="00260423">
        <w:t>Tato vyhláška nabývá účinnosti dnem 20. 1. 2010</w:t>
      </w:r>
    </w:p>
    <w:p w14:paraId="15FDCB41" w14:textId="446B3AE1" w:rsidR="00A436D0" w:rsidRDefault="00A436D0" w:rsidP="00260423">
      <w:pPr>
        <w:spacing w:after="0"/>
        <w:ind w:left="360"/>
      </w:pPr>
    </w:p>
    <w:p w14:paraId="7BB9413F" w14:textId="0D08F79D" w:rsidR="00A436D0" w:rsidRDefault="00A436D0" w:rsidP="00260423">
      <w:pPr>
        <w:spacing w:after="0"/>
        <w:ind w:left="360"/>
      </w:pPr>
    </w:p>
    <w:p w14:paraId="2C1000E7" w14:textId="7CFF609A" w:rsidR="00A436D0" w:rsidRDefault="00A436D0" w:rsidP="00260423">
      <w:pPr>
        <w:spacing w:after="0"/>
        <w:ind w:left="360"/>
      </w:pPr>
    </w:p>
    <w:p w14:paraId="6C29E71C" w14:textId="1E93FE0E" w:rsidR="00A436D0" w:rsidRDefault="00A436D0" w:rsidP="00260423">
      <w:pPr>
        <w:spacing w:after="0"/>
        <w:ind w:left="360"/>
      </w:pPr>
    </w:p>
    <w:p w14:paraId="6376D953" w14:textId="3726C6E1" w:rsidR="00A436D0" w:rsidRDefault="00A436D0" w:rsidP="00260423">
      <w:pPr>
        <w:spacing w:after="0"/>
        <w:ind w:left="360"/>
      </w:pPr>
      <w:r>
        <w:t xml:space="preserve">                Ilona Severová</w:t>
      </w:r>
      <w:r w:rsidR="00FE1456">
        <w:t xml:space="preserve">, </w:t>
      </w:r>
      <w:proofErr w:type="gramStart"/>
      <w:r w:rsidR="00FE1456">
        <w:t>v.r.</w:t>
      </w:r>
      <w:proofErr w:type="gramEnd"/>
      <w:r>
        <w:t xml:space="preserve">           </w:t>
      </w:r>
      <w:r w:rsidR="00FE1456">
        <w:tab/>
      </w:r>
      <w:r w:rsidR="00FE1456">
        <w:tab/>
      </w:r>
      <w:r w:rsidR="00FE1456">
        <w:tab/>
      </w:r>
      <w:r w:rsidR="00FE1456">
        <w:tab/>
      </w:r>
      <w:r w:rsidR="00FE1456">
        <w:tab/>
      </w:r>
      <w:r>
        <w:t xml:space="preserve">Vilém </w:t>
      </w:r>
      <w:proofErr w:type="spellStart"/>
      <w:r>
        <w:t>Maivald</w:t>
      </w:r>
      <w:proofErr w:type="spellEnd"/>
      <w:r w:rsidR="00FE1456">
        <w:t xml:space="preserve">, </w:t>
      </w:r>
      <w:proofErr w:type="gramStart"/>
      <w:r w:rsidR="00FE1456">
        <w:t>v.r.</w:t>
      </w:r>
      <w:proofErr w:type="gramEnd"/>
    </w:p>
    <w:p w14:paraId="56B1775F" w14:textId="514CB698" w:rsidR="00A436D0" w:rsidRDefault="00A436D0" w:rsidP="00260423">
      <w:pPr>
        <w:spacing w:after="0"/>
        <w:ind w:left="360"/>
      </w:pPr>
      <w:r>
        <w:t xml:space="preserve">                    starostka                                                   </w:t>
      </w:r>
      <w:r w:rsidR="00FE1456">
        <w:tab/>
      </w:r>
      <w:r w:rsidR="00FE1456">
        <w:tab/>
      </w:r>
      <w:r w:rsidR="00FE1456">
        <w:tab/>
      </w:r>
      <w:bookmarkStart w:id="0" w:name="_GoBack"/>
      <w:bookmarkEnd w:id="0"/>
      <w:r>
        <w:t xml:space="preserve">      místostarosta</w:t>
      </w:r>
    </w:p>
    <w:p w14:paraId="2A6925DE" w14:textId="529A33B5" w:rsidR="00A436D0" w:rsidRDefault="00A436D0" w:rsidP="00260423">
      <w:pPr>
        <w:spacing w:after="0"/>
        <w:ind w:left="360"/>
      </w:pPr>
    </w:p>
    <w:p w14:paraId="00BE823F" w14:textId="2797560C" w:rsidR="00A436D0" w:rsidRDefault="00A436D0" w:rsidP="00260423">
      <w:pPr>
        <w:spacing w:after="0"/>
        <w:ind w:left="360"/>
      </w:pPr>
    </w:p>
    <w:p w14:paraId="73CCD5CF" w14:textId="77777777" w:rsidR="00A436D0" w:rsidRDefault="00A436D0" w:rsidP="00260423">
      <w:pPr>
        <w:spacing w:after="0"/>
        <w:ind w:left="360"/>
      </w:pPr>
    </w:p>
    <w:p w14:paraId="58DABB1C" w14:textId="5A490BDE" w:rsidR="00A436D0" w:rsidRDefault="00A436D0" w:rsidP="00260423">
      <w:pPr>
        <w:spacing w:after="0"/>
        <w:ind w:left="360"/>
      </w:pPr>
    </w:p>
    <w:p w14:paraId="3F5936AA" w14:textId="49DD2EA9" w:rsidR="00A436D0" w:rsidRDefault="00A436D0" w:rsidP="00260423">
      <w:pPr>
        <w:spacing w:after="0"/>
        <w:ind w:left="360"/>
      </w:pPr>
      <w:r>
        <w:t>vyvěšeno: 4. 1. 2010</w:t>
      </w:r>
    </w:p>
    <w:p w14:paraId="4553F7C4" w14:textId="7EA4CD1B" w:rsidR="00A436D0" w:rsidRPr="00260423" w:rsidRDefault="00A436D0" w:rsidP="00260423">
      <w:pPr>
        <w:spacing w:after="0"/>
        <w:ind w:left="360"/>
      </w:pPr>
      <w:r>
        <w:t>sejmuto</w:t>
      </w:r>
      <w:r w:rsidR="00D9356F">
        <w:t>:</w:t>
      </w:r>
      <w:r>
        <w:t xml:space="preserve">  19. 1. 2010</w:t>
      </w:r>
    </w:p>
    <w:sectPr w:rsidR="00A436D0" w:rsidRPr="00260423" w:rsidSect="00A436D0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505BF"/>
    <w:multiLevelType w:val="hybridMultilevel"/>
    <w:tmpl w:val="1D58044A"/>
    <w:lvl w:ilvl="0" w:tplc="4D866A58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2F797C1F"/>
    <w:multiLevelType w:val="hybridMultilevel"/>
    <w:tmpl w:val="9E8271C6"/>
    <w:lvl w:ilvl="0" w:tplc="FA5418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C4F19"/>
    <w:multiLevelType w:val="hybridMultilevel"/>
    <w:tmpl w:val="F9B64C9E"/>
    <w:lvl w:ilvl="0" w:tplc="93464D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C69B4"/>
    <w:multiLevelType w:val="hybridMultilevel"/>
    <w:tmpl w:val="5B204A26"/>
    <w:lvl w:ilvl="0" w:tplc="EE70C9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668"/>
    <w:rsid w:val="001A2FCE"/>
    <w:rsid w:val="00260423"/>
    <w:rsid w:val="00287228"/>
    <w:rsid w:val="00380668"/>
    <w:rsid w:val="00A436D0"/>
    <w:rsid w:val="00AE3851"/>
    <w:rsid w:val="00D9356F"/>
    <w:rsid w:val="00E05319"/>
    <w:rsid w:val="00FE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C94A"/>
  <w15:chartTrackingRefBased/>
  <w15:docId w15:val="{4F60B44A-6C2A-40D3-A5D2-52E9DC237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2F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Daniela Dostálová</cp:lastModifiedBy>
  <cp:revision>3</cp:revision>
  <dcterms:created xsi:type="dcterms:W3CDTF">2022-12-01T12:17:00Z</dcterms:created>
  <dcterms:modified xsi:type="dcterms:W3CDTF">2022-12-02T06:38:00Z</dcterms:modified>
</cp:coreProperties>
</file>