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A2F93" w14:textId="3B99C23D" w:rsidR="00962FB0" w:rsidRPr="0062486B" w:rsidRDefault="00962FB0" w:rsidP="00962FB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Buštěhrad</w:t>
      </w:r>
    </w:p>
    <w:p w14:paraId="22102446" w14:textId="2B2DD9C3" w:rsidR="00962FB0" w:rsidRDefault="00962FB0" w:rsidP="00962FB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Buštěhradu</w:t>
      </w:r>
    </w:p>
    <w:p w14:paraId="604C4D4C" w14:textId="77777777" w:rsidR="00962FB0" w:rsidRPr="0062486B" w:rsidRDefault="00962FB0" w:rsidP="00962FB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A3E3B77" w14:textId="1D072088" w:rsidR="00962FB0" w:rsidRPr="0062486B" w:rsidRDefault="00962FB0" w:rsidP="00962FB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Buštěhradu</w:t>
      </w:r>
    </w:p>
    <w:p w14:paraId="707C42C8" w14:textId="77777777" w:rsidR="00962FB0" w:rsidRDefault="00962FB0" w:rsidP="00962FB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6A1AEAD7" w14:textId="77777777" w:rsidR="00962FB0" w:rsidRPr="0062486B" w:rsidRDefault="00962FB0" w:rsidP="00962FB0">
      <w:pPr>
        <w:spacing w:line="276" w:lineRule="auto"/>
        <w:jc w:val="center"/>
        <w:rPr>
          <w:rFonts w:ascii="Arial" w:hAnsi="Arial" w:cs="Arial"/>
        </w:rPr>
      </w:pPr>
    </w:p>
    <w:p w14:paraId="25B0216F" w14:textId="1D95DB8F" w:rsidR="00962FB0" w:rsidRDefault="00962FB0" w:rsidP="00962FB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města Buštěhradu se na svém zasedání dne 25.září 2024</w:t>
      </w:r>
      <w:r w:rsidR="00D75C8B">
        <w:rPr>
          <w:rFonts w:ascii="Arial" w:hAnsi="Arial" w:cs="Arial"/>
        </w:rPr>
        <w:t>, usnesením č. 6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70FF654E" w14:textId="77777777" w:rsidR="00962FB0" w:rsidRPr="0062486B" w:rsidRDefault="00962FB0" w:rsidP="00962FB0">
      <w:pPr>
        <w:spacing w:line="276" w:lineRule="auto"/>
        <w:rPr>
          <w:rFonts w:ascii="Arial" w:hAnsi="Arial" w:cs="Arial"/>
        </w:rPr>
      </w:pPr>
    </w:p>
    <w:p w14:paraId="10DE5434" w14:textId="77777777" w:rsidR="00962FB0" w:rsidRDefault="00962FB0" w:rsidP="00962FB0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C5113E6" w14:textId="77777777" w:rsidR="00962FB0" w:rsidRPr="005F7FAE" w:rsidRDefault="00962FB0" w:rsidP="00962F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D754390" w14:textId="28078079" w:rsidR="00962FB0" w:rsidRDefault="00962FB0" w:rsidP="00962F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Buštěhrad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Pr="00543E66">
        <w:rPr>
          <w:rFonts w:ascii="Arial" w:hAnsi="Arial" w:cs="Arial"/>
          <w:b/>
          <w:bCs/>
        </w:rPr>
        <w:t>2</w:t>
      </w:r>
      <w:r w:rsidR="00543E66">
        <w:rPr>
          <w:rFonts w:ascii="Arial" w:hAnsi="Arial" w:cs="Arial"/>
        </w:rPr>
        <w:t>.</w:t>
      </w:r>
    </w:p>
    <w:p w14:paraId="66AD9917" w14:textId="21649592" w:rsidR="00962FB0" w:rsidRDefault="00962FB0" w:rsidP="00962F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město Buštěhrad </w:t>
      </w:r>
      <w:r w:rsidRPr="00797898">
        <w:rPr>
          <w:rFonts w:ascii="Arial" w:hAnsi="Arial" w:cs="Arial"/>
        </w:rPr>
        <w:t>se vztahuje na všechny nemovité věci na území celé</w:t>
      </w:r>
      <w:r>
        <w:rPr>
          <w:rFonts w:ascii="Arial" w:hAnsi="Arial" w:cs="Arial"/>
        </w:rPr>
        <w:t>ho</w:t>
      </w:r>
      <w:r w:rsidRPr="00797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CD706E3" w14:textId="67BA3AEA" w:rsidR="00962FB0" w:rsidRDefault="00962FB0" w:rsidP="00962FB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město také jiný místní koeficient, místní koeficient pro město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683E19CE" w14:textId="77777777" w:rsidR="00962FB0" w:rsidRDefault="00962FB0" w:rsidP="00962FB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70F3D1" w14:textId="51C28FCE" w:rsidR="00962FB0" w:rsidRDefault="00962FB0" w:rsidP="00962F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554655B1" w14:textId="77777777" w:rsidR="00962FB0" w:rsidRDefault="00962FB0" w:rsidP="00962FB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jednotlivou skupinu nemovitých věcí</w:t>
      </w:r>
    </w:p>
    <w:p w14:paraId="06524D0F" w14:textId="4F73E785" w:rsidR="00962FB0" w:rsidRPr="00C22C01" w:rsidRDefault="00962FB0" w:rsidP="00962FB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Buštěhrad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pozemků dle § 5a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1616BCC3" w14:textId="0ACF30DC" w:rsidR="00962FB0" w:rsidRPr="00F67B82" w:rsidRDefault="00962FB0" w:rsidP="00962FB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zemědělské zpevněné plochy pozemku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</w:t>
      </w:r>
      <w:r w:rsidR="00361694" w:rsidRPr="00F67B82">
        <w:rPr>
          <w:rFonts w:ascii="Arial" w:hAnsi="Arial" w:cs="Arial"/>
        </w:rPr>
        <w:t>3</w:t>
      </w:r>
      <w:r w:rsidRPr="00F67B82">
        <w:rPr>
          <w:rFonts w:ascii="Arial" w:hAnsi="Arial" w:cs="Arial"/>
        </w:rPr>
        <w:t xml:space="preserve"> </w:t>
      </w:r>
    </w:p>
    <w:p w14:paraId="01544176" w14:textId="5E80E9B3" w:rsidR="00962FB0" w:rsidRPr="00F67B82" w:rsidRDefault="00962FB0" w:rsidP="00962FB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ostatní zpevněné plochy pozemku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</w:t>
      </w:r>
      <w:r w:rsidR="00361694" w:rsidRPr="00F67B82">
        <w:rPr>
          <w:rFonts w:ascii="Arial" w:hAnsi="Arial" w:cs="Arial"/>
        </w:rPr>
        <w:t>3</w:t>
      </w:r>
      <w:r w:rsidRPr="00F67B82">
        <w:rPr>
          <w:rFonts w:ascii="Arial" w:hAnsi="Arial" w:cs="Arial"/>
        </w:rPr>
        <w:t xml:space="preserve"> </w:t>
      </w:r>
    </w:p>
    <w:p w14:paraId="185FFD53" w14:textId="11C72136" w:rsidR="00962FB0" w:rsidRPr="00F67B82" w:rsidRDefault="00962FB0" w:rsidP="00962FB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stavební pozemky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>koeficient 3</w:t>
      </w:r>
    </w:p>
    <w:p w14:paraId="69B084DC" w14:textId="1F51DCB3" w:rsidR="00962FB0" w:rsidRPr="00F67B82" w:rsidRDefault="00962FB0" w:rsidP="00962FB0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zastavěné plochy a nádvoří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3 </w:t>
      </w:r>
    </w:p>
    <w:p w14:paraId="6B00B42E" w14:textId="77777777" w:rsidR="00F67B82" w:rsidRPr="00F67B82" w:rsidRDefault="00F67B82" w:rsidP="00F67B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i/>
          <w:iCs/>
        </w:rPr>
      </w:pPr>
    </w:p>
    <w:p w14:paraId="33E5CD2E" w14:textId="3EB9CF01" w:rsidR="00962FB0" w:rsidRDefault="00962FB0" w:rsidP="00962FB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Buštěhrad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666747C" w14:textId="358C0083" w:rsidR="00962FB0" w:rsidRPr="00F67B82" w:rsidRDefault="00962FB0" w:rsidP="00962FB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garáže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3 </w:t>
      </w:r>
    </w:p>
    <w:p w14:paraId="638F816D" w14:textId="77777777" w:rsidR="00962FB0" w:rsidRPr="00F67B82" w:rsidRDefault="00962FB0" w:rsidP="00962FB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zdanitelné stavby a zdanitelné jednotky pro</w:t>
      </w:r>
    </w:p>
    <w:p w14:paraId="13651E46" w14:textId="77777777" w:rsidR="00962FB0" w:rsidRPr="00F67B82" w:rsidRDefault="00962FB0" w:rsidP="00962FB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podnikání v zemědělské prvovýrobě, lesním</w:t>
      </w:r>
    </w:p>
    <w:p w14:paraId="1EC04185" w14:textId="0CC5B9FD" w:rsidR="00F67B82" w:rsidRPr="00F67B82" w:rsidRDefault="00962FB0" w:rsidP="00F67B8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nebo vodním hospodářství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>koeficient</w:t>
      </w:r>
      <w:r w:rsidR="00131516">
        <w:rPr>
          <w:rFonts w:ascii="Arial" w:hAnsi="Arial" w:cs="Arial"/>
        </w:rPr>
        <w:t xml:space="preserve"> </w:t>
      </w:r>
      <w:r w:rsidR="00F67B82" w:rsidRPr="00F67B82">
        <w:rPr>
          <w:rFonts w:ascii="Arial" w:hAnsi="Arial" w:cs="Arial"/>
        </w:rPr>
        <w:t>3</w:t>
      </w:r>
    </w:p>
    <w:p w14:paraId="276072CA" w14:textId="2AADEF9F" w:rsidR="00962FB0" w:rsidRPr="00F67B82" w:rsidRDefault="00F67B82" w:rsidP="00F67B8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62FB0" w:rsidRPr="00F67B82">
        <w:rPr>
          <w:rFonts w:ascii="Arial" w:hAnsi="Arial" w:cs="Arial"/>
        </w:rPr>
        <w:t>zdanitelné stavby a zdanitelné jednotky pro</w:t>
      </w:r>
    </w:p>
    <w:p w14:paraId="3A208A0C" w14:textId="77777777" w:rsidR="00962FB0" w:rsidRPr="00F67B82" w:rsidRDefault="00962FB0" w:rsidP="00962FB0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podnikání v průmyslu, stavebnictví, dopravě,</w:t>
      </w:r>
    </w:p>
    <w:p w14:paraId="0D5CBFF6" w14:textId="21C6642B" w:rsidR="00962FB0" w:rsidRPr="00F67B82" w:rsidRDefault="00962FB0" w:rsidP="00962FB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energetice nebo ostatní zemědělské výrobě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</w:t>
      </w:r>
      <w:r w:rsidR="00F67B82">
        <w:rPr>
          <w:rFonts w:ascii="Arial" w:hAnsi="Arial" w:cs="Arial"/>
        </w:rPr>
        <w:t>4</w:t>
      </w:r>
      <w:r w:rsidR="00543E66" w:rsidRPr="00F67B82">
        <w:rPr>
          <w:rFonts w:ascii="Arial" w:hAnsi="Arial" w:cs="Arial"/>
        </w:rPr>
        <w:t xml:space="preserve"> </w:t>
      </w:r>
    </w:p>
    <w:p w14:paraId="3A3CEC6D" w14:textId="77777777" w:rsidR="00962FB0" w:rsidRPr="00F67B82" w:rsidRDefault="00962FB0" w:rsidP="00962FB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zdanitelné stavby a zdanitelné jednotky pro</w:t>
      </w:r>
    </w:p>
    <w:p w14:paraId="4E46E3F1" w14:textId="52FD8DA0" w:rsidR="00962FB0" w:rsidRPr="00F67B82" w:rsidRDefault="00962FB0" w:rsidP="00962FB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ostatní druhy podnikání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</w:t>
      </w:r>
      <w:r w:rsidR="00543E66" w:rsidRPr="00F67B82">
        <w:rPr>
          <w:rFonts w:ascii="Arial" w:hAnsi="Arial" w:cs="Arial"/>
        </w:rPr>
        <w:t>3</w:t>
      </w:r>
      <w:r w:rsidR="00A66F27" w:rsidRPr="00F67B82">
        <w:rPr>
          <w:rFonts w:ascii="Arial" w:hAnsi="Arial" w:cs="Arial"/>
        </w:rPr>
        <w:t xml:space="preserve"> </w:t>
      </w:r>
    </w:p>
    <w:p w14:paraId="0B5293BB" w14:textId="77777777" w:rsidR="00F67B82" w:rsidRPr="00F67B82" w:rsidRDefault="00962FB0" w:rsidP="00F67B8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ostatní zdanitelné stavby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 xml:space="preserve">koeficient </w:t>
      </w:r>
      <w:r w:rsidR="00543E66" w:rsidRPr="00F67B82">
        <w:rPr>
          <w:rFonts w:ascii="Arial" w:hAnsi="Arial" w:cs="Arial"/>
        </w:rPr>
        <w:t>3</w:t>
      </w:r>
      <w:r w:rsidR="00AE03EB" w:rsidRPr="00F67B82">
        <w:rPr>
          <w:rFonts w:ascii="Arial" w:hAnsi="Arial" w:cs="Arial"/>
        </w:rPr>
        <w:t xml:space="preserve"> </w:t>
      </w:r>
    </w:p>
    <w:p w14:paraId="748FA983" w14:textId="0AFF563A" w:rsidR="00F67B82" w:rsidRPr="00F67B82" w:rsidRDefault="00962FB0" w:rsidP="00F67B8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i/>
          <w:iCs/>
        </w:rPr>
      </w:pPr>
      <w:r w:rsidRPr="00F67B82">
        <w:rPr>
          <w:rFonts w:ascii="Arial" w:hAnsi="Arial" w:cs="Arial"/>
        </w:rPr>
        <w:t>ostatní zdanitelné jednotky</w:t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</w:r>
      <w:r w:rsidRPr="00F67B82">
        <w:rPr>
          <w:rFonts w:ascii="Arial" w:hAnsi="Arial" w:cs="Arial"/>
        </w:rPr>
        <w:tab/>
        <w:t>koeficient</w:t>
      </w:r>
      <w:r w:rsidR="00F67B82" w:rsidRPr="00F67B82">
        <w:rPr>
          <w:rFonts w:ascii="Arial" w:hAnsi="Arial" w:cs="Arial"/>
        </w:rPr>
        <w:t xml:space="preserve"> </w:t>
      </w:r>
      <w:r w:rsidR="00A66F27" w:rsidRPr="00F67B82">
        <w:rPr>
          <w:rFonts w:ascii="Arial" w:hAnsi="Arial" w:cs="Arial"/>
        </w:rPr>
        <w:t>3</w:t>
      </w:r>
    </w:p>
    <w:p w14:paraId="49000083" w14:textId="3B382928" w:rsidR="00962FB0" w:rsidRPr="00F67B82" w:rsidRDefault="00962FB0" w:rsidP="00962FB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67B82">
        <w:rPr>
          <w:rFonts w:ascii="Arial" w:hAnsi="Arial" w:cs="Arial"/>
        </w:rPr>
        <w:t>Místní koeficient pro jednotlivou skupinu nemovitých věcí se vztahuje na všechny nemovité věci dané skupiny nemovitých věcí na území celého města Buštěhrad.</w:t>
      </w:r>
      <w:r>
        <w:rPr>
          <w:rStyle w:val="Znakapoznpodarou"/>
          <w:rFonts w:ascii="Arial" w:hAnsi="Arial" w:cs="Arial"/>
        </w:rPr>
        <w:footnoteReference w:id="3"/>
      </w:r>
    </w:p>
    <w:p w14:paraId="2020743D" w14:textId="77777777" w:rsidR="00962FB0" w:rsidRDefault="00962FB0" w:rsidP="00962FB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64F19214" w14:textId="77777777" w:rsidR="00962FB0" w:rsidRPr="00841557" w:rsidRDefault="00962FB0" w:rsidP="00962FB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27DEAE6" w14:textId="77777777" w:rsidR="00962FB0" w:rsidRPr="005F7FAE" w:rsidRDefault="00962FB0" w:rsidP="00962FB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3A94708" w14:textId="77777777" w:rsidR="00962FB0" w:rsidRPr="005F7FAE" w:rsidRDefault="00962FB0" w:rsidP="00962FB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6515838" w14:textId="6D8F6857" w:rsidR="00962FB0" w:rsidRPr="00F67B82" w:rsidRDefault="00962FB0" w:rsidP="00962FB0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Zrušuje se obecně závazná vyhláška</w:t>
      </w:r>
      <w:r>
        <w:rPr>
          <w:rFonts w:ascii="Arial" w:hAnsi="Arial" w:cs="Arial"/>
        </w:rPr>
        <w:t xml:space="preserve"> města Buštěhradu </w:t>
      </w:r>
      <w:r w:rsidRPr="00962FB0">
        <w:rPr>
          <w:rFonts w:ascii="Arial" w:hAnsi="Arial" w:cs="Arial"/>
        </w:rPr>
        <w:t>č. 1/2019</w:t>
      </w:r>
      <w:r>
        <w:rPr>
          <w:rFonts w:ascii="Arial" w:hAnsi="Arial" w:cs="Arial"/>
        </w:rPr>
        <w:t xml:space="preserve"> </w:t>
      </w:r>
      <w:r w:rsidRPr="00962FB0">
        <w:rPr>
          <w:rFonts w:ascii="Arial" w:hAnsi="Arial" w:cs="Arial"/>
        </w:rPr>
        <w:t>o stanovení koeficientů pro výpočet daně z nemovitých věcí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ze </w:t>
      </w:r>
      <w:r w:rsidRPr="00F67B82">
        <w:rPr>
          <w:rFonts w:ascii="Arial" w:hAnsi="Arial" w:cs="Arial"/>
        </w:rPr>
        <w:t>dne 27. března 2019.</w:t>
      </w:r>
    </w:p>
    <w:p w14:paraId="4B6C711C" w14:textId="77777777" w:rsidR="00F67B82" w:rsidRDefault="00F67B82" w:rsidP="00962FB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9B2131E" w14:textId="31A2BE54" w:rsidR="00962FB0" w:rsidRDefault="00962FB0" w:rsidP="00962FB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5F943745" w14:textId="77777777" w:rsidR="00962FB0" w:rsidRDefault="00962FB0" w:rsidP="00962FB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41935F2" w14:textId="612F0A45" w:rsidR="00962FB0" w:rsidRDefault="00962FB0" w:rsidP="00962FB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dnem 1. ledna 2025</w:t>
      </w:r>
    </w:p>
    <w:p w14:paraId="6637639F" w14:textId="77777777" w:rsidR="00962FB0" w:rsidRDefault="00962FB0" w:rsidP="00962FB0">
      <w:pPr>
        <w:spacing w:line="276" w:lineRule="auto"/>
        <w:rPr>
          <w:rFonts w:ascii="Arial" w:hAnsi="Arial" w:cs="Arial"/>
        </w:rPr>
      </w:pPr>
    </w:p>
    <w:p w14:paraId="12BC3AB4" w14:textId="77777777" w:rsidR="00962FB0" w:rsidRPr="0062486B" w:rsidRDefault="00962FB0" w:rsidP="00962FB0">
      <w:pPr>
        <w:spacing w:line="276" w:lineRule="auto"/>
        <w:rPr>
          <w:rFonts w:ascii="Arial" w:hAnsi="Arial" w:cs="Arial"/>
        </w:rPr>
        <w:sectPr w:rsidR="00962FB0" w:rsidRPr="0062486B" w:rsidSect="00962FB0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24C010" w14:textId="77777777" w:rsidR="00962FB0" w:rsidRPr="0062486B" w:rsidRDefault="00962FB0" w:rsidP="00962FB0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EE91A40" w14:textId="5D17476B" w:rsidR="00962FB0" w:rsidRPr="0062486B" w:rsidRDefault="001C6E29" w:rsidP="001C6E2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Ing. Arch. Daniela Javorčeková</w:t>
      </w:r>
    </w:p>
    <w:p w14:paraId="5FA0ED6D" w14:textId="5B69B8BF" w:rsidR="00962FB0" w:rsidRPr="0062486B" w:rsidRDefault="00D75C8B" w:rsidP="001C6E29">
      <w:pPr>
        <w:keepNext/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962FB0" w:rsidRPr="0062486B">
        <w:rPr>
          <w:rFonts w:ascii="Arial" w:hAnsi="Arial" w:cs="Arial"/>
        </w:rPr>
        <w:t>tarost</w:t>
      </w:r>
      <w:r w:rsidR="001C6E29">
        <w:rPr>
          <w:rFonts w:ascii="Arial" w:hAnsi="Arial" w:cs="Arial"/>
        </w:rPr>
        <w:t>k</w:t>
      </w:r>
      <w:r w:rsidR="00962FB0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, v.r.</w:t>
      </w:r>
      <w:r w:rsidR="00962FB0" w:rsidRPr="0062486B">
        <w:rPr>
          <w:rFonts w:ascii="Arial" w:hAnsi="Arial" w:cs="Arial"/>
        </w:rPr>
        <w:br w:type="column"/>
      </w:r>
      <w:r w:rsidR="00962FB0" w:rsidRPr="0062486B">
        <w:rPr>
          <w:rFonts w:ascii="Arial" w:hAnsi="Arial" w:cs="Arial"/>
        </w:rPr>
        <w:t>………………………………</w:t>
      </w:r>
    </w:p>
    <w:p w14:paraId="3BC1692E" w14:textId="0C1802BD" w:rsidR="00962FB0" w:rsidRPr="0062486B" w:rsidRDefault="001C6E29" w:rsidP="001C6E2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Mgr. Jakub Plášek</w:t>
      </w:r>
    </w:p>
    <w:p w14:paraId="05ECE9D9" w14:textId="114A7619" w:rsidR="00D75C8B" w:rsidRDefault="00D75C8B" w:rsidP="001C6E29">
      <w:pPr>
        <w:spacing w:line="276" w:lineRule="auto"/>
        <w:rPr>
          <w:rFonts w:ascii="Arial" w:hAnsi="Arial" w:cs="Arial"/>
        </w:rPr>
      </w:pPr>
      <w:r w:rsidRPr="001C6E29">
        <w:rPr>
          <w:rFonts w:ascii="Arial" w:hAnsi="Arial" w:cs="Arial"/>
        </w:rPr>
        <w:t>M</w:t>
      </w:r>
      <w:r w:rsidR="00962FB0" w:rsidRPr="001C6E29">
        <w:rPr>
          <w:rFonts w:ascii="Arial" w:hAnsi="Arial" w:cs="Arial"/>
        </w:rPr>
        <w:t>ístostaros</w:t>
      </w:r>
      <w:r w:rsidR="00F67B82">
        <w:rPr>
          <w:rFonts w:ascii="Arial" w:hAnsi="Arial" w:cs="Arial"/>
        </w:rPr>
        <w:t>ta</w:t>
      </w:r>
      <w:r>
        <w:rPr>
          <w:rFonts w:ascii="Arial" w:hAnsi="Arial" w:cs="Arial"/>
        </w:rPr>
        <w:t>, v.r.</w:t>
      </w:r>
      <w:r>
        <w:rPr>
          <w:rFonts w:ascii="Arial" w:hAnsi="Arial" w:cs="Arial"/>
        </w:rPr>
        <w:br w:type="page"/>
      </w:r>
    </w:p>
    <w:p w14:paraId="70A168E8" w14:textId="77777777" w:rsidR="00962FB0" w:rsidRPr="001C6E29" w:rsidRDefault="00962FB0" w:rsidP="001C6E29">
      <w:pPr>
        <w:spacing w:line="276" w:lineRule="auto"/>
        <w:rPr>
          <w:rFonts w:ascii="Arial" w:hAnsi="Arial" w:cs="Arial"/>
        </w:rPr>
        <w:sectPr w:rsidR="00962FB0" w:rsidRPr="001C6E29" w:rsidSect="00962FB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FD049F" w14:textId="1A3C1BC9" w:rsidR="00A14C20" w:rsidRPr="00AE03EB" w:rsidRDefault="00A14C20" w:rsidP="00F67B82">
      <w:pPr>
        <w:spacing w:after="0"/>
      </w:pPr>
    </w:p>
    <w:sectPr w:rsidR="00A14C20" w:rsidRPr="00AE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DA477" w14:textId="77777777" w:rsidR="002A0731" w:rsidRDefault="002A0731" w:rsidP="00962FB0">
      <w:pPr>
        <w:spacing w:after="0"/>
      </w:pPr>
      <w:r>
        <w:separator/>
      </w:r>
    </w:p>
  </w:endnote>
  <w:endnote w:type="continuationSeparator" w:id="0">
    <w:p w14:paraId="0A668847" w14:textId="77777777" w:rsidR="002A0731" w:rsidRDefault="002A0731" w:rsidP="00962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20F27A7" w14:textId="77777777" w:rsidR="00962FB0" w:rsidRPr="00456B24" w:rsidRDefault="00962FB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A70F780" w14:textId="77777777" w:rsidR="00962FB0" w:rsidRDefault="00962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2F9D7" w14:textId="77777777" w:rsidR="002A0731" w:rsidRDefault="002A0731" w:rsidP="00962FB0">
      <w:pPr>
        <w:spacing w:after="0"/>
      </w:pPr>
      <w:r>
        <w:separator/>
      </w:r>
    </w:p>
  </w:footnote>
  <w:footnote w:type="continuationSeparator" w:id="0">
    <w:p w14:paraId="0CA13150" w14:textId="77777777" w:rsidR="002A0731" w:rsidRDefault="002A0731" w:rsidP="00962FB0">
      <w:pPr>
        <w:spacing w:after="0"/>
      </w:pPr>
      <w:r>
        <w:continuationSeparator/>
      </w:r>
    </w:p>
  </w:footnote>
  <w:footnote w:id="1">
    <w:p w14:paraId="73DCF007" w14:textId="77777777" w:rsidR="00962FB0" w:rsidRPr="00A23364" w:rsidRDefault="00962FB0" w:rsidP="00962FB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7DF141C3" w14:textId="77777777" w:rsidR="00962FB0" w:rsidRDefault="00962FB0" w:rsidP="00962FB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C0AB854" w14:textId="77777777" w:rsidR="00962FB0" w:rsidRPr="00A23364" w:rsidRDefault="00962FB0" w:rsidP="00962FB0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24E5492" w14:textId="77777777" w:rsidR="00962FB0" w:rsidRDefault="00962FB0" w:rsidP="00962FB0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5FD25048"/>
    <w:lvl w:ilvl="0" w:tplc="5246B0B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4A96C60C"/>
    <w:lvl w:ilvl="0" w:tplc="4AA89F8C">
      <w:start w:val="1"/>
      <w:numFmt w:val="lowerLetter"/>
      <w:lvlText w:val="%1)"/>
      <w:lvlJc w:val="left"/>
      <w:pPr>
        <w:ind w:left="643" w:hanging="360"/>
      </w:pPr>
      <w:rPr>
        <w:rFonts w:hint="default"/>
        <w:i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</w:lvl>
    <w:lvl w:ilvl="3" w:tplc="0405000F" w:tentative="1">
      <w:start w:val="1"/>
      <w:numFmt w:val="decimal"/>
      <w:lvlText w:val="%4."/>
      <w:lvlJc w:val="left"/>
      <w:pPr>
        <w:ind w:left="2739" w:hanging="360"/>
      </w:p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</w:lvl>
    <w:lvl w:ilvl="6" w:tplc="0405000F" w:tentative="1">
      <w:start w:val="1"/>
      <w:numFmt w:val="decimal"/>
      <w:lvlText w:val="%7."/>
      <w:lvlJc w:val="left"/>
      <w:pPr>
        <w:ind w:left="4899" w:hanging="360"/>
      </w:p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6153">
    <w:abstractNumId w:val="4"/>
  </w:num>
  <w:num w:numId="2" w16cid:durableId="1962614061">
    <w:abstractNumId w:val="5"/>
  </w:num>
  <w:num w:numId="3" w16cid:durableId="1576821379">
    <w:abstractNumId w:val="1"/>
  </w:num>
  <w:num w:numId="4" w16cid:durableId="659381463">
    <w:abstractNumId w:val="3"/>
  </w:num>
  <w:num w:numId="5" w16cid:durableId="2082211176">
    <w:abstractNumId w:val="0"/>
  </w:num>
  <w:num w:numId="6" w16cid:durableId="65703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3D"/>
    <w:rsid w:val="00086623"/>
    <w:rsid w:val="00131516"/>
    <w:rsid w:val="001C6E29"/>
    <w:rsid w:val="002A0731"/>
    <w:rsid w:val="00361694"/>
    <w:rsid w:val="00422D8B"/>
    <w:rsid w:val="0049272C"/>
    <w:rsid w:val="00543E66"/>
    <w:rsid w:val="0074543D"/>
    <w:rsid w:val="007A6E92"/>
    <w:rsid w:val="00855EEF"/>
    <w:rsid w:val="008C018F"/>
    <w:rsid w:val="00900679"/>
    <w:rsid w:val="00962FB0"/>
    <w:rsid w:val="00A14C20"/>
    <w:rsid w:val="00A466D6"/>
    <w:rsid w:val="00A66F27"/>
    <w:rsid w:val="00A86607"/>
    <w:rsid w:val="00AE03EB"/>
    <w:rsid w:val="00B02370"/>
    <w:rsid w:val="00BC2380"/>
    <w:rsid w:val="00C25DAF"/>
    <w:rsid w:val="00C43343"/>
    <w:rsid w:val="00C805F5"/>
    <w:rsid w:val="00D75C8B"/>
    <w:rsid w:val="00E65D49"/>
    <w:rsid w:val="00F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4A50"/>
  <w15:chartTrackingRefBased/>
  <w15:docId w15:val="{F77333BB-209C-4AEF-B207-21303D37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2FB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FB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2FB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2FB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62F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62FB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62FB0"/>
    <w:rPr>
      <w:kern w:val="0"/>
      <w14:ligatures w14:val="none"/>
    </w:rPr>
  </w:style>
  <w:style w:type="paragraph" w:styleId="Revize">
    <w:name w:val="Revision"/>
    <w:hidden/>
    <w:uiPriority w:val="99"/>
    <w:semiHidden/>
    <w:rsid w:val="0036169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460E-F333-4CE6-B161-DA874B7F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Novotná</dc:creator>
  <cp:keywords/>
  <dc:description/>
  <cp:lastModifiedBy>Dagmar Novotná</cp:lastModifiedBy>
  <cp:revision>4</cp:revision>
  <cp:lastPrinted>2024-09-19T09:25:00Z</cp:lastPrinted>
  <dcterms:created xsi:type="dcterms:W3CDTF">2024-09-19T09:26:00Z</dcterms:created>
  <dcterms:modified xsi:type="dcterms:W3CDTF">2024-09-26T06:25:00Z</dcterms:modified>
</cp:coreProperties>
</file>