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RUSAVA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Rusava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obce Rusava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Rusava se na svém zasedání dne 23. 9. 2024 usnesením č. 5/12/2024 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Rusava.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ab/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 xml:space="preserve"> rostlinného původu,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 čiré,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 barevné,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Textil, 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Nápojové kartony,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 až k).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cs="Arial" w:ascii="Arial" w:hAnsi="Arial"/>
          <w:i/>
          <w:iCs/>
          <w:sz w:val="22"/>
          <w:szCs w:val="22"/>
        </w:rPr>
        <w:t>např. koberce, matrace, nábytek</w:t>
      </w:r>
      <w:r>
        <w:rPr>
          <w:rFonts w:cs="Arial" w:ascii="Arial" w:hAnsi="Arial"/>
          <w:sz w:val="22"/>
          <w:szCs w:val="22"/>
        </w:rPr>
        <w:t>).</w:t>
      </w:r>
    </w:p>
    <w:p>
      <w:pPr>
        <w:pStyle w:val="Odsazentlatextu"/>
        <w:ind w:left="72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 včetně PET lahví, sklo čiré, sklo barevné, kovy, biologické odpady rostlinného původu, jedlé oleje a tuky, textil a nápojové kartóny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 kontejnery a popelnice na tříděný odpad.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umístěny na těchto stanovištích – hnízdech uvedených na webových stránkách obce https://www.rusava.cz/25029-sberne-misto-odpadu.</w:t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>Plasty, PET lahve, barva žlutá,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 čiré, barva zelená s nápisem „čiré sklo“,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 barevné, barva zelená s nápisem „barevné sklo“,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iCs/>
        </w:rPr>
      </w:pPr>
      <w:r>
        <w:rPr>
          <w:rFonts w:cs="Arial" w:ascii="Arial" w:hAnsi="Arial"/>
          <w:bCs/>
          <w:i/>
          <w:color w:val="000000"/>
        </w:rPr>
        <w:t>Kovy, barva oranžová,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barva černá,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velkoobjemový kontejner s nápisem „textil“,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Nápojové kartony, barva zelená s nápisem „nápojové kartony“.  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Veškerý tříděný komunální odpad lze také odevzdávat v provozních hodinách ve sběrném místě obce, které je umístěno u nemovitosti č.p. 295 (dále jen „sběrné místo“).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a soustřeďování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Nebezpečný odpad lze odevzdávat ve sběrném místě.</w:t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a soustřeďování objemného odpadu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lze odevzdávat ve sběrném místě.</w:t>
      </w:r>
    </w:p>
    <w:p>
      <w:pPr>
        <w:pStyle w:val="NormlnIMP"/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rozumějí: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</w:p>
    <w:p>
      <w:pPr>
        <w:pStyle w:val="Normal"/>
        <w:widowControl w:val="false"/>
        <w:ind w:left="426" w:hanging="0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trike/>
          <w:color w:val="00B0F0"/>
          <w:sz w:val="22"/>
          <w:szCs w:val="22"/>
        </w:rPr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 xml:space="preserve">Typizované sběrné nádoby (popelnice, kontejnery) určené ke shromažďování směsného komunálního odpadu, umístěné na stanovištích – hnízdech </w:t>
      </w:r>
      <w:r>
        <w:rPr>
          <w:rFonts w:cs="Arial" w:ascii="Arial" w:hAnsi="Arial"/>
          <w:sz w:val="22"/>
          <w:szCs w:val="22"/>
        </w:rPr>
        <w:t>uvedených na webových stránkách obce https://www.rusava.cz/25029-sberne-misto-odpadu,</w:t>
      </w:r>
      <w:r>
        <w:rPr>
          <w:rFonts w:cs="Arial" w:ascii="Arial" w:hAnsi="Arial"/>
          <w:bCs/>
          <w:i/>
          <w:sz w:val="22"/>
          <w:szCs w:val="22"/>
        </w:rPr>
        <w:t xml:space="preserve"> </w:t>
      </w:r>
    </w:p>
    <w:p>
      <w:pPr>
        <w:pStyle w:val="Normal"/>
        <w:ind w:left="426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Odpadové koše, které jsou umístěny na veřejných prostranstvích v obci, sloužící pro odkládání drobného směsného komunálního odpadu.</w:t>
      </w:r>
    </w:p>
    <w:p>
      <w:pPr>
        <w:pStyle w:val="Normal"/>
        <w:ind w:left="426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ind w:left="426" w:hanging="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ind w:left="426" w:hanging="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1) Právnické a podnikající fyzické osoby zapojené do obecního systému na základě smlouvy s obcí komunální odpad dle čl. 2 odst. 1 písm. b), c), d), e), i), k)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předávají ve sběrném místě.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2) Výši úhrady za zapojení do obecního systému schvaluje rada obce a ceník je zveřejněn na internetových stránkách obce.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3) Úhrada se vybírá ročně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 to převodem na účet.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(zpětný odběr)</w:t>
      </w:r>
    </w:p>
    <w:p>
      <w:pPr>
        <w:pStyle w:val="Normal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v rámci služby pro výrobce nakládá s těmito výrobky s ukončenou životností: </w:t>
      </w:r>
    </w:p>
    <w:p>
      <w:pPr>
        <w:pStyle w:val="Normal"/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a) elektrozařízení</w:t>
      </w:r>
    </w:p>
    <w:p>
      <w:pPr>
        <w:pStyle w:val="Normal"/>
        <w:ind w:left="720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b) baterie a akumulátory</w:t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426" w:hanging="42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Výrobky s ukončenou životností uvedené v odst. 1 lze předávat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do označených sběrných kontejnerů umístěných na sběrném místě v době provozních hodin. </w:t>
      </w:r>
    </w:p>
    <w:p>
      <w:pPr>
        <w:pStyle w:val="Normal"/>
        <w:ind w:left="426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426" w:hanging="42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Do sběrných nádob je zakázáno ukládat jiné složky komunálních odpadů, než pro které jsou určeny. </w:t>
      </w:r>
      <w:r>
        <w:rPr>
          <w:rFonts w:cs="Arial" w:ascii="Arial" w:hAnsi="Arial"/>
          <w:i/>
          <w:sz w:val="22"/>
          <w:szCs w:val="22"/>
        </w:rPr>
        <w:t xml:space="preserve"> </w:t>
      </w:r>
    </w:p>
    <w:p>
      <w:pPr>
        <w:pStyle w:val="Normal"/>
        <w:ind w:left="426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č. 1/2019, o stanovení systému shromažďování, sběru, přepravy, třídění, využívání a odstraňování komunálních odpadů a nakládání se stavebním odpadem na územní obce Rusava ze dne 9. 9. 2019.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10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...……………………….</w:t>
        <w:tab/>
        <w:tab/>
        <w:t>.…………………………………………</w:t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       </w:t>
      </w:r>
      <w:r>
        <w:rPr>
          <w:rFonts w:cs="Arial" w:ascii="Arial" w:hAnsi="Arial"/>
          <w:bCs/>
          <w:sz w:val="22"/>
          <w:szCs w:val="22"/>
        </w:rPr>
        <w:t>Mgr. Miroslav Bílek v. r.</w:t>
        <w:tab/>
        <w:tab/>
        <w:tab/>
        <w:tab/>
        <w:t xml:space="preserve"> Bohumil Škarpich v. r.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  </w:t>
      </w: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>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1418" w:footer="709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40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rsid w:val="008e40aa"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8e40aa"/>
    <w:rPr>
      <w:vertAlign w:val="superscript"/>
    </w:rPr>
  </w:style>
  <w:style w:type="character" w:styleId="Annotationreference">
    <w:name w:val="annotation reference"/>
    <w:semiHidden/>
    <w:qFormat/>
    <w:rsid w:val="008e40aa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rsid w:val="008e40aa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rsid w:val="008e40aa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rsid w:val="008e40aa"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8e40aa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rsid w:val="008e40aa"/>
    <w:pPr/>
    <w:rPr>
      <w:sz w:val="20"/>
      <w:szCs w:val="20"/>
    </w:rPr>
  </w:style>
  <w:style w:type="paragraph" w:styleId="NormlnIMP" w:customStyle="1">
    <w:name w:val="Normální_IMP"/>
    <w:basedOn w:val="Normal"/>
    <w:qFormat/>
    <w:rsid w:val="008e40aa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rsid w:val="008e40aa"/>
    <w:pPr/>
    <w:rPr>
      <w:sz w:val="20"/>
      <w:szCs w:val="20"/>
    </w:rPr>
  </w:style>
  <w:style w:type="paragraph" w:styleId="BodyTextIndent3">
    <w:name w:val="Body Text Indent 3"/>
    <w:basedOn w:val="Normal"/>
    <w:qFormat/>
    <w:rsid w:val="008e40aa"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rsid w:val="008e40a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LibreOffice/7.0.0.3$Windows_X86_64 LibreOffice_project/8061b3e9204bef6b321a21033174034a5e2ea88e</Application>
  <Pages>4</Pages>
  <Words>888</Words>
  <Characters>5012</Characters>
  <CharactersWithSpaces>5838</CharactersWithSpaces>
  <Paragraphs>85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2024-09-19T08:00:00Z</dcterms:created>
  <dc:creator>DA210036</dc:creator>
  <dc:description/>
  <dc:language>cs-CZ</dc:language>
  <cp:lastModifiedBy/>
  <cp:lastPrinted>2024-10-03T09:53:44Z</cp:lastPrinted>
  <dcterms:modified xsi:type="dcterms:W3CDTF">2024-10-03T09:54:25Z</dcterms:modified>
  <cp:revision>4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