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E33D5" w14:textId="2E4E864B" w:rsidR="00E431C3" w:rsidRPr="00682577" w:rsidRDefault="00E431C3" w:rsidP="00E431C3">
      <w:pPr>
        <w:jc w:val="center"/>
        <w:outlineLvl w:val="0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O B E C   </w:t>
      </w:r>
      <w:r w:rsidR="002C1C7A">
        <w:rPr>
          <w:b/>
          <w:sz w:val="40"/>
          <w:szCs w:val="40"/>
        </w:rPr>
        <w:t>J O S E F Ů V   D Ů L</w:t>
      </w:r>
    </w:p>
    <w:p w14:paraId="068722C9" w14:textId="77777777" w:rsidR="00E431C3" w:rsidRPr="00F95205" w:rsidRDefault="00E431C3" w:rsidP="00E431C3">
      <w:pPr>
        <w:jc w:val="center"/>
      </w:pPr>
    </w:p>
    <w:p w14:paraId="094E3989" w14:textId="47B2052A" w:rsidR="00E431C3" w:rsidRDefault="00E431C3" w:rsidP="00E431C3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ZASTUPITELSTVO OBCE </w:t>
      </w:r>
      <w:r w:rsidR="002C1C7A">
        <w:rPr>
          <w:b/>
          <w:sz w:val="32"/>
          <w:szCs w:val="32"/>
        </w:rPr>
        <w:t>JOSEFŮF DŮL</w:t>
      </w:r>
    </w:p>
    <w:p w14:paraId="1901FF4F" w14:textId="77777777" w:rsidR="000E6B6E" w:rsidRPr="00EB1383" w:rsidRDefault="000E6B6E" w:rsidP="009A2F48">
      <w:pPr>
        <w:jc w:val="both"/>
        <w:rPr>
          <w:sz w:val="20"/>
        </w:rPr>
      </w:pPr>
    </w:p>
    <w:p w14:paraId="7CAC3890" w14:textId="77777777" w:rsidR="000E6B6E" w:rsidRDefault="000E6B6E" w:rsidP="009A2F48">
      <w:pPr>
        <w:jc w:val="center"/>
        <w:rPr>
          <w:b/>
          <w:sz w:val="32"/>
          <w:szCs w:val="32"/>
        </w:rPr>
      </w:pPr>
      <w:r w:rsidRPr="000E6B6E">
        <w:rPr>
          <w:b/>
          <w:sz w:val="32"/>
          <w:szCs w:val="32"/>
        </w:rPr>
        <w:t>Obecně závazná vyhláška</w:t>
      </w:r>
      <w:r w:rsidRPr="00E36457">
        <w:rPr>
          <w:b/>
          <w:sz w:val="32"/>
          <w:szCs w:val="32"/>
        </w:rPr>
        <w:t>,</w:t>
      </w:r>
    </w:p>
    <w:p w14:paraId="7602D55C" w14:textId="77777777" w:rsidR="00E36457" w:rsidRPr="00EB1383" w:rsidRDefault="00E36457" w:rsidP="009A2F48">
      <w:pPr>
        <w:jc w:val="center"/>
        <w:rPr>
          <w:b/>
          <w:sz w:val="20"/>
          <w:szCs w:val="32"/>
        </w:rPr>
      </w:pPr>
    </w:p>
    <w:p w14:paraId="65C01DBC" w14:textId="3845A508" w:rsidR="000E6B6E" w:rsidRPr="00E36457" w:rsidRDefault="000E6B6E" w:rsidP="009A2F48">
      <w:pPr>
        <w:jc w:val="center"/>
        <w:rPr>
          <w:b/>
          <w:sz w:val="28"/>
          <w:szCs w:val="28"/>
        </w:rPr>
      </w:pPr>
      <w:r w:rsidRPr="00E36457">
        <w:rPr>
          <w:b/>
          <w:sz w:val="28"/>
          <w:szCs w:val="28"/>
        </w:rPr>
        <w:t xml:space="preserve">kterou se stanoví </w:t>
      </w:r>
      <w:r w:rsidR="0001146E">
        <w:rPr>
          <w:b/>
          <w:sz w:val="28"/>
          <w:szCs w:val="28"/>
        </w:rPr>
        <w:t xml:space="preserve">část společného školského obvodu základní školy </w:t>
      </w:r>
    </w:p>
    <w:p w14:paraId="1641A41E" w14:textId="77777777" w:rsidR="000E6B6E" w:rsidRPr="00EB1383" w:rsidRDefault="000E6B6E" w:rsidP="009A2F48">
      <w:pPr>
        <w:jc w:val="center"/>
        <w:rPr>
          <w:sz w:val="20"/>
        </w:rPr>
      </w:pPr>
    </w:p>
    <w:p w14:paraId="6F41DF2C" w14:textId="0B7E3916" w:rsidR="000E6B6E" w:rsidRPr="00567FFE" w:rsidRDefault="006E0181" w:rsidP="009A2F48">
      <w:pPr>
        <w:pStyle w:val="Zkladntext"/>
        <w:spacing w:after="0"/>
        <w:jc w:val="both"/>
        <w:rPr>
          <w:iCs/>
          <w:szCs w:val="24"/>
        </w:rPr>
      </w:pPr>
      <w:r w:rsidRPr="00567FFE">
        <w:rPr>
          <w:iCs/>
          <w:szCs w:val="24"/>
        </w:rPr>
        <w:t xml:space="preserve">Zastupitelstvo </w:t>
      </w:r>
      <w:r w:rsidR="00411BE5" w:rsidRPr="00567FFE">
        <w:rPr>
          <w:iCs/>
          <w:szCs w:val="24"/>
        </w:rPr>
        <w:t xml:space="preserve">obce </w:t>
      </w:r>
      <w:r w:rsidR="002C1C7A" w:rsidRPr="00567FFE">
        <w:rPr>
          <w:iCs/>
        </w:rPr>
        <w:t>Josefův Důl</w:t>
      </w:r>
      <w:r w:rsidR="00E431C3" w:rsidRPr="00567FFE">
        <w:rPr>
          <w:iCs/>
          <w:szCs w:val="24"/>
        </w:rPr>
        <w:t xml:space="preserve"> </w:t>
      </w:r>
      <w:r w:rsidRPr="00567FFE">
        <w:rPr>
          <w:iCs/>
          <w:szCs w:val="24"/>
        </w:rPr>
        <w:t>se na svém zasedání dne</w:t>
      </w:r>
      <w:r w:rsidR="006420E0" w:rsidRPr="00567FFE">
        <w:rPr>
          <w:iCs/>
          <w:szCs w:val="24"/>
        </w:rPr>
        <w:t xml:space="preserve"> </w:t>
      </w:r>
      <w:r w:rsidR="00567FFE" w:rsidRPr="00567FFE">
        <w:rPr>
          <w:iCs/>
          <w:szCs w:val="24"/>
        </w:rPr>
        <w:t xml:space="preserve">13. 3. </w:t>
      </w:r>
      <w:r w:rsidR="00AB2F57" w:rsidRPr="00567FFE">
        <w:rPr>
          <w:iCs/>
          <w:szCs w:val="24"/>
        </w:rPr>
        <w:t>202</w:t>
      </w:r>
      <w:r w:rsidR="00567FFE" w:rsidRPr="00567FFE">
        <w:rPr>
          <w:iCs/>
          <w:szCs w:val="24"/>
        </w:rPr>
        <w:t>4</w:t>
      </w:r>
      <w:r w:rsidRPr="00567FFE">
        <w:rPr>
          <w:iCs/>
          <w:szCs w:val="24"/>
        </w:rPr>
        <w:t xml:space="preserve"> usneslo </w:t>
      </w:r>
      <w:r w:rsidR="000E6B6E" w:rsidRPr="00567FFE">
        <w:rPr>
          <w:iCs/>
          <w:szCs w:val="24"/>
        </w:rPr>
        <w:t>vydat na</w:t>
      </w:r>
      <w:r w:rsidRPr="00567FFE">
        <w:rPr>
          <w:iCs/>
          <w:szCs w:val="24"/>
        </w:rPr>
        <w:t> </w:t>
      </w:r>
      <w:r w:rsidR="000E6B6E" w:rsidRPr="00567FFE">
        <w:rPr>
          <w:iCs/>
          <w:szCs w:val="24"/>
        </w:rPr>
        <w:t>základě ustanovení § 178 odst. 2 písm. c) zákona č. 561/2004 Sb., o předškolním, základním, středním, vyšším odborném a jiném vzdělávání (školský zákon), ve</w:t>
      </w:r>
      <w:r w:rsidR="00800FB9" w:rsidRPr="00567FFE">
        <w:rPr>
          <w:iCs/>
          <w:szCs w:val="24"/>
        </w:rPr>
        <w:t> </w:t>
      </w:r>
      <w:r w:rsidR="000E6B6E" w:rsidRPr="00567FFE">
        <w:rPr>
          <w:iCs/>
          <w:szCs w:val="24"/>
        </w:rPr>
        <w:t>znění pozdějších předpisů, a v souladu s § 10 písm. d) a § 84 odst. 2 písm.</w:t>
      </w:r>
      <w:r w:rsidR="00905DF3" w:rsidRPr="00567FFE">
        <w:rPr>
          <w:iCs/>
          <w:szCs w:val="24"/>
        </w:rPr>
        <w:t> </w:t>
      </w:r>
      <w:r w:rsidR="000E6B6E" w:rsidRPr="00567FFE">
        <w:rPr>
          <w:iCs/>
          <w:szCs w:val="24"/>
        </w:rPr>
        <w:t>h) zákona č. 128/2000</w:t>
      </w:r>
      <w:r w:rsidRPr="00567FFE">
        <w:rPr>
          <w:iCs/>
          <w:szCs w:val="24"/>
        </w:rPr>
        <w:t> </w:t>
      </w:r>
      <w:r w:rsidR="000E6B6E" w:rsidRPr="00567FFE">
        <w:rPr>
          <w:iCs/>
          <w:szCs w:val="24"/>
        </w:rPr>
        <w:t>Sb., o obcích (obecní zřízení), ve znění pozdějších předpisů, tuto obecně závaznou vyhlášku (dále jen „vyhláška“):</w:t>
      </w:r>
    </w:p>
    <w:p w14:paraId="4D1B97BD" w14:textId="77777777" w:rsidR="000E6B6E" w:rsidRDefault="000E6B6E" w:rsidP="009A2F48">
      <w:pPr>
        <w:pStyle w:val="Nadpis2"/>
        <w:rPr>
          <w:szCs w:val="24"/>
        </w:rPr>
      </w:pPr>
    </w:p>
    <w:p w14:paraId="36991822" w14:textId="77777777" w:rsidR="005126F7" w:rsidRPr="0001146E" w:rsidRDefault="005126F7" w:rsidP="005126F7">
      <w:pPr>
        <w:pStyle w:val="Nadpis2"/>
        <w:jc w:val="center"/>
        <w:rPr>
          <w:b/>
          <w:szCs w:val="24"/>
          <w:u w:val="none"/>
        </w:rPr>
      </w:pPr>
      <w:r w:rsidRPr="0001146E">
        <w:rPr>
          <w:b/>
          <w:szCs w:val="24"/>
          <w:u w:val="none"/>
        </w:rPr>
        <w:t>Článek 1</w:t>
      </w:r>
    </w:p>
    <w:p w14:paraId="51E29FD4" w14:textId="1DFDD222" w:rsidR="0001146E" w:rsidRPr="0001146E" w:rsidRDefault="0001146E" w:rsidP="0001146E">
      <w:pPr>
        <w:jc w:val="center"/>
        <w:rPr>
          <w:b/>
        </w:rPr>
      </w:pPr>
      <w:r w:rsidRPr="0001146E">
        <w:rPr>
          <w:b/>
        </w:rPr>
        <w:t>Stanovení části společného školského obvodu základní školy</w:t>
      </w:r>
    </w:p>
    <w:p w14:paraId="7E1A6F0A" w14:textId="77777777" w:rsidR="0001146E" w:rsidRPr="0001146E" w:rsidRDefault="0001146E" w:rsidP="0001146E"/>
    <w:p w14:paraId="5722C978" w14:textId="1E274516" w:rsidR="0001146E" w:rsidRPr="0001146E" w:rsidRDefault="0001146E" w:rsidP="0001146E">
      <w:pPr>
        <w:jc w:val="both"/>
      </w:pPr>
      <w:r w:rsidRPr="0001146E">
        <w:t>Na základě uzavřené dohody obcí</w:t>
      </w:r>
      <w:r w:rsidR="002568E8" w:rsidRPr="0001146E">
        <w:rPr>
          <w:rStyle w:val="Znakapoznpodarou"/>
        </w:rPr>
        <w:footnoteReference w:id="1"/>
      </w:r>
      <w:r w:rsidRPr="0001146E">
        <w:rPr>
          <w:vertAlign w:val="superscript"/>
        </w:rPr>
        <w:t>)</w:t>
      </w:r>
      <w:r w:rsidRPr="0001146E">
        <w:t xml:space="preserve"> o vytvoření společného školského obvodu základní školy</w:t>
      </w:r>
      <w:r w:rsidRPr="0001146E">
        <w:rPr>
          <w:rStyle w:val="Znakapoznpodarou"/>
        </w:rPr>
        <w:footnoteReference w:id="2"/>
      </w:r>
      <w:r w:rsidRPr="0001146E">
        <w:rPr>
          <w:vertAlign w:val="superscript"/>
        </w:rPr>
        <w:t>)</w:t>
      </w:r>
      <w:r w:rsidRPr="0001146E">
        <w:t xml:space="preserve"> je celé území obce </w:t>
      </w:r>
      <w:r w:rsidR="002C1C7A">
        <w:t>Josefův Důl</w:t>
      </w:r>
      <w:r w:rsidRPr="0001146E">
        <w:t xml:space="preserve"> částí společného školského obvodu základní školy </w:t>
      </w:r>
      <w:r w:rsidR="002568E8" w:rsidRPr="002568E8">
        <w:rPr>
          <w:b/>
        </w:rPr>
        <w:t xml:space="preserve">Základní škola a Mateřská škola Josefův Důl, okres Jablonec nad Nisou, příspěvková organizace </w:t>
      </w:r>
      <w:r w:rsidRPr="0001146E">
        <w:t xml:space="preserve">(se sídlem </w:t>
      </w:r>
      <w:r w:rsidR="002568E8">
        <w:t>Dolní Maxov 208, 468 44 Josefův Důl</w:t>
      </w:r>
      <w:r w:rsidRPr="0001146E">
        <w:t xml:space="preserve">) zřízené </w:t>
      </w:r>
      <w:r w:rsidR="002568E8">
        <w:t>obcí Josefův důl</w:t>
      </w:r>
      <w:r w:rsidRPr="0001146E">
        <w:t>.</w:t>
      </w:r>
    </w:p>
    <w:p w14:paraId="0CD8B248" w14:textId="7AF4A600" w:rsidR="0001146E" w:rsidRPr="0001146E" w:rsidRDefault="0001146E" w:rsidP="0001146E"/>
    <w:p w14:paraId="5E3B809A" w14:textId="021658AD" w:rsidR="0001146E" w:rsidRPr="0001146E" w:rsidRDefault="0001146E" w:rsidP="0001146E">
      <w:pPr>
        <w:pStyle w:val="Nadpis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01146E">
        <w:rPr>
          <w:rFonts w:ascii="Times New Roman" w:hAnsi="Times New Roman" w:cs="Times New Roman"/>
          <w:sz w:val="24"/>
          <w:szCs w:val="24"/>
        </w:rPr>
        <w:t xml:space="preserve">Článek </w:t>
      </w:r>
      <w:r w:rsidR="001E3B7D">
        <w:rPr>
          <w:rFonts w:ascii="Times New Roman" w:hAnsi="Times New Roman" w:cs="Times New Roman"/>
          <w:sz w:val="24"/>
          <w:szCs w:val="24"/>
        </w:rPr>
        <w:t>2</w:t>
      </w:r>
    </w:p>
    <w:p w14:paraId="2BC18B62" w14:textId="43178059" w:rsidR="0001146E" w:rsidRPr="0001146E" w:rsidRDefault="0001146E" w:rsidP="0001146E">
      <w:pPr>
        <w:pStyle w:val="Nadpis4"/>
        <w:spacing w:before="0" w:after="0"/>
        <w:jc w:val="center"/>
        <w:rPr>
          <w:sz w:val="24"/>
          <w:szCs w:val="24"/>
        </w:rPr>
      </w:pPr>
      <w:r w:rsidRPr="0001146E">
        <w:rPr>
          <w:sz w:val="24"/>
          <w:szCs w:val="24"/>
        </w:rPr>
        <w:t>Zrušovací ustanovení</w:t>
      </w:r>
    </w:p>
    <w:p w14:paraId="3B0CF69C" w14:textId="77777777" w:rsidR="0001146E" w:rsidRPr="0001146E" w:rsidRDefault="0001146E" w:rsidP="0001146E">
      <w:pPr>
        <w:tabs>
          <w:tab w:val="left" w:pos="3780"/>
        </w:tabs>
        <w:jc w:val="both"/>
      </w:pPr>
    </w:p>
    <w:p w14:paraId="430AFDDA" w14:textId="56A11356" w:rsidR="0001146E" w:rsidRDefault="0001146E" w:rsidP="001E3B7D">
      <w:pPr>
        <w:pStyle w:val="Nadpis1"/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01146E">
        <w:rPr>
          <w:rFonts w:ascii="Times New Roman" w:hAnsi="Times New Roman" w:cs="Times New Roman"/>
          <w:b w:val="0"/>
          <w:sz w:val="24"/>
          <w:szCs w:val="24"/>
        </w:rPr>
        <w:t>Zru</w:t>
      </w:r>
      <w:r w:rsidR="001E3B7D">
        <w:rPr>
          <w:rFonts w:ascii="Times New Roman" w:hAnsi="Times New Roman" w:cs="Times New Roman"/>
          <w:b w:val="0"/>
          <w:sz w:val="24"/>
          <w:szCs w:val="24"/>
        </w:rPr>
        <w:t xml:space="preserve">šuje se obecně závazná vyhláška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č. </w:t>
      </w:r>
      <w:r w:rsidR="002568E8">
        <w:rPr>
          <w:rFonts w:ascii="Times New Roman" w:hAnsi="Times New Roman" w:cs="Times New Roman"/>
          <w:b w:val="0"/>
          <w:sz w:val="24"/>
          <w:szCs w:val="24"/>
        </w:rPr>
        <w:t>2/2023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2568E8" w:rsidRPr="002568E8">
        <w:rPr>
          <w:rFonts w:ascii="Times New Roman" w:hAnsi="Times New Roman" w:cs="Times New Roman"/>
          <w:b w:val="0"/>
          <w:sz w:val="24"/>
          <w:szCs w:val="24"/>
        </w:rPr>
        <w:t>kterou se stanoví část společného školského obvodu základní školy</w:t>
      </w:r>
      <w:r>
        <w:rPr>
          <w:rFonts w:ascii="Times New Roman" w:hAnsi="Times New Roman" w:cs="Times New Roman"/>
          <w:b w:val="0"/>
          <w:sz w:val="24"/>
          <w:szCs w:val="24"/>
        </w:rPr>
        <w:t>, ze dne </w:t>
      </w:r>
      <w:r w:rsidR="002C1C7A">
        <w:rPr>
          <w:rFonts w:ascii="Times New Roman" w:hAnsi="Times New Roman" w:cs="Times New Roman"/>
          <w:b w:val="0"/>
          <w:sz w:val="24"/>
          <w:szCs w:val="24"/>
        </w:rPr>
        <w:t>10. 10</w:t>
      </w:r>
      <w:r w:rsidR="002568E8">
        <w:rPr>
          <w:rFonts w:ascii="Times New Roman" w:hAnsi="Times New Roman" w:cs="Times New Roman"/>
          <w:b w:val="0"/>
          <w:sz w:val="24"/>
          <w:szCs w:val="24"/>
        </w:rPr>
        <w:t>. 2023</w:t>
      </w:r>
      <w:r>
        <w:rPr>
          <w:rFonts w:ascii="Times New Roman" w:hAnsi="Times New Roman" w:cs="Times New Roman"/>
          <w:b w:val="0"/>
          <w:sz w:val="24"/>
          <w:szCs w:val="24"/>
        </w:rPr>
        <w:t>.</w:t>
      </w:r>
    </w:p>
    <w:p w14:paraId="5C371D9F" w14:textId="77777777" w:rsidR="0001146E" w:rsidRPr="0001146E" w:rsidRDefault="0001146E" w:rsidP="0001146E">
      <w:pPr>
        <w:tabs>
          <w:tab w:val="left" w:pos="3780"/>
        </w:tabs>
        <w:jc w:val="both"/>
        <w:rPr>
          <w:highlight w:val="yellow"/>
        </w:rPr>
      </w:pPr>
    </w:p>
    <w:p w14:paraId="2C37EBD0" w14:textId="7ECED50A" w:rsidR="00EB1383" w:rsidRPr="0001146E" w:rsidRDefault="0001146E" w:rsidP="0001146E">
      <w:pPr>
        <w:pStyle w:val="Nadpis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01146E">
        <w:rPr>
          <w:rFonts w:ascii="Times New Roman" w:hAnsi="Times New Roman" w:cs="Times New Roman"/>
          <w:sz w:val="24"/>
          <w:szCs w:val="24"/>
        </w:rPr>
        <w:t xml:space="preserve">Článek </w:t>
      </w:r>
      <w:r w:rsidR="001E3B7D">
        <w:rPr>
          <w:rFonts w:ascii="Times New Roman" w:hAnsi="Times New Roman" w:cs="Times New Roman"/>
          <w:sz w:val="24"/>
          <w:szCs w:val="24"/>
        </w:rPr>
        <w:t>3</w:t>
      </w:r>
    </w:p>
    <w:p w14:paraId="785E45E7" w14:textId="77777777" w:rsidR="000E6B6E" w:rsidRPr="0001146E" w:rsidRDefault="00242128" w:rsidP="0001146E">
      <w:pPr>
        <w:pStyle w:val="Nadpis4"/>
        <w:spacing w:before="0" w:after="0"/>
        <w:jc w:val="center"/>
        <w:rPr>
          <w:sz w:val="24"/>
          <w:szCs w:val="24"/>
        </w:rPr>
      </w:pPr>
      <w:r w:rsidRPr="0001146E">
        <w:rPr>
          <w:sz w:val="24"/>
          <w:szCs w:val="24"/>
        </w:rPr>
        <w:t>Účinnost</w:t>
      </w:r>
    </w:p>
    <w:p w14:paraId="53ACA9B9" w14:textId="77777777" w:rsidR="00E431C3" w:rsidRPr="0001146E" w:rsidRDefault="00E431C3" w:rsidP="0001146E">
      <w:pPr>
        <w:tabs>
          <w:tab w:val="left" w:pos="3780"/>
        </w:tabs>
        <w:jc w:val="both"/>
      </w:pPr>
    </w:p>
    <w:p w14:paraId="21F81352" w14:textId="77777777" w:rsidR="00E431C3" w:rsidRPr="00B65B59" w:rsidRDefault="00E431C3" w:rsidP="0001146E">
      <w:pPr>
        <w:pStyle w:val="ZkladntextIMP"/>
        <w:spacing w:line="240" w:lineRule="auto"/>
        <w:ind w:left="15" w:hanging="15"/>
        <w:jc w:val="both"/>
        <w:rPr>
          <w:szCs w:val="24"/>
        </w:rPr>
      </w:pPr>
      <w:r w:rsidRPr="0001146E">
        <w:rPr>
          <w:szCs w:val="24"/>
        </w:rPr>
        <w:t xml:space="preserve">Tato vyhláška nabývá účinnosti počátkem patnáctého dne následujícího </w:t>
      </w:r>
      <w:r w:rsidRPr="00B65B59">
        <w:rPr>
          <w:szCs w:val="24"/>
        </w:rPr>
        <w:t xml:space="preserve">po dni jejího vyhlášení. </w:t>
      </w:r>
    </w:p>
    <w:p w14:paraId="450A06F5" w14:textId="77777777" w:rsidR="00E431C3" w:rsidRPr="00B65B59" w:rsidRDefault="00E431C3" w:rsidP="00E431C3">
      <w:pPr>
        <w:tabs>
          <w:tab w:val="left" w:pos="3780"/>
        </w:tabs>
        <w:jc w:val="both"/>
        <w:rPr>
          <w:highlight w:val="yellow"/>
        </w:rPr>
      </w:pPr>
    </w:p>
    <w:p w14:paraId="2CB9BA80" w14:textId="77777777" w:rsidR="00E431C3" w:rsidRPr="00B65B59" w:rsidRDefault="00E431C3" w:rsidP="00E431C3">
      <w:pPr>
        <w:tabs>
          <w:tab w:val="left" w:pos="3780"/>
        </w:tabs>
        <w:jc w:val="both"/>
        <w:rPr>
          <w:sz w:val="20"/>
          <w:szCs w:val="20"/>
          <w:highlight w:val="yellow"/>
        </w:rPr>
      </w:pPr>
    </w:p>
    <w:p w14:paraId="6C347DA4" w14:textId="77777777" w:rsidR="00E431C3" w:rsidRPr="00B65B59" w:rsidRDefault="00E431C3" w:rsidP="00E431C3">
      <w:pPr>
        <w:ind w:firstLine="708"/>
        <w:jc w:val="both"/>
      </w:pPr>
    </w:p>
    <w:p w14:paraId="34C4DECF" w14:textId="77777777" w:rsidR="00E431C3" w:rsidRPr="00B65B59" w:rsidRDefault="00E431C3" w:rsidP="00E431C3">
      <w:pPr>
        <w:ind w:firstLine="708"/>
        <w:jc w:val="both"/>
      </w:pPr>
    </w:p>
    <w:p w14:paraId="7FA48A21" w14:textId="77777777" w:rsidR="00E431C3" w:rsidRPr="00B65B59" w:rsidRDefault="00E431C3" w:rsidP="00E431C3">
      <w:pPr>
        <w:ind w:firstLine="708"/>
        <w:jc w:val="both"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4499"/>
      </w:tblGrid>
      <w:tr w:rsidR="00E431C3" w:rsidRPr="00B65B59" w14:paraId="5BDCB253" w14:textId="77777777" w:rsidTr="00B300CA">
        <w:trPr>
          <w:jc w:val="center"/>
        </w:trPr>
        <w:tc>
          <w:tcPr>
            <w:tcW w:w="4536" w:type="dxa"/>
          </w:tcPr>
          <w:p w14:paraId="66541982" w14:textId="77777777" w:rsidR="00E431C3" w:rsidRPr="00B65B59" w:rsidRDefault="00E431C3" w:rsidP="00B300CA">
            <w:pPr>
              <w:jc w:val="center"/>
            </w:pPr>
            <w:r w:rsidRPr="00B65B59">
              <w:t>__________________________</w:t>
            </w:r>
          </w:p>
        </w:tc>
        <w:tc>
          <w:tcPr>
            <w:tcW w:w="4499" w:type="dxa"/>
          </w:tcPr>
          <w:p w14:paraId="43638471" w14:textId="77777777" w:rsidR="00E431C3" w:rsidRPr="00B65B59" w:rsidRDefault="00E431C3" w:rsidP="00B300CA">
            <w:pPr>
              <w:jc w:val="center"/>
            </w:pPr>
            <w:r w:rsidRPr="00B65B59">
              <w:t>_____________________________</w:t>
            </w:r>
          </w:p>
        </w:tc>
      </w:tr>
      <w:tr w:rsidR="00E431C3" w:rsidRPr="003B10C6" w14:paraId="6A136A46" w14:textId="77777777" w:rsidTr="00B300CA">
        <w:trPr>
          <w:jc w:val="center"/>
        </w:trPr>
        <w:tc>
          <w:tcPr>
            <w:tcW w:w="4536" w:type="dxa"/>
          </w:tcPr>
          <w:p w14:paraId="3CB1FABC" w14:textId="27E9DB6E" w:rsidR="00E431C3" w:rsidRPr="00B65B59" w:rsidRDefault="002C1C7A" w:rsidP="00B300CA">
            <w:pPr>
              <w:jc w:val="center"/>
            </w:pPr>
            <w:r>
              <w:t xml:space="preserve">Olga </w:t>
            </w:r>
            <w:proofErr w:type="spellStart"/>
            <w:r>
              <w:t>Ferklová</w:t>
            </w:r>
            <w:proofErr w:type="spellEnd"/>
            <w:r w:rsidR="00AB2F57">
              <w:t xml:space="preserve"> </w:t>
            </w:r>
            <w:r w:rsidR="00E431C3" w:rsidRPr="00B65B59">
              <w:t>v. r.</w:t>
            </w:r>
          </w:p>
          <w:p w14:paraId="12ECDD4F" w14:textId="15815B34" w:rsidR="00E431C3" w:rsidRPr="00B65B59" w:rsidRDefault="00E431C3" w:rsidP="0001146E">
            <w:pPr>
              <w:jc w:val="center"/>
            </w:pPr>
            <w:r w:rsidRPr="00B65B59">
              <w:t>místostarost</w:t>
            </w:r>
            <w:r w:rsidR="00AD2C89">
              <w:t>k</w:t>
            </w:r>
            <w:r w:rsidRPr="00B65B59">
              <w:t>a</w:t>
            </w:r>
          </w:p>
        </w:tc>
        <w:tc>
          <w:tcPr>
            <w:tcW w:w="4499" w:type="dxa"/>
          </w:tcPr>
          <w:p w14:paraId="23F2DF77" w14:textId="13FA2DF5" w:rsidR="00E431C3" w:rsidRPr="00B65B59" w:rsidRDefault="002C1C7A" w:rsidP="00B300CA">
            <w:pPr>
              <w:jc w:val="center"/>
            </w:pPr>
            <w:r>
              <w:t>Ing. Jiří Slanař Ph.D.</w:t>
            </w:r>
            <w:r w:rsidR="00E431C3" w:rsidRPr="00B65B59">
              <w:t xml:space="preserve"> v. r.</w:t>
            </w:r>
          </w:p>
          <w:p w14:paraId="3773A1D0" w14:textId="77777777" w:rsidR="00E431C3" w:rsidRPr="003B10C6" w:rsidRDefault="00E431C3" w:rsidP="00B300CA">
            <w:pPr>
              <w:jc w:val="center"/>
            </w:pPr>
            <w:r w:rsidRPr="00B65B59">
              <w:t>starosta</w:t>
            </w:r>
          </w:p>
        </w:tc>
      </w:tr>
    </w:tbl>
    <w:p w14:paraId="05E0E4BD" w14:textId="77777777" w:rsidR="00E431C3" w:rsidRPr="003B10C6" w:rsidRDefault="00E431C3" w:rsidP="00E431C3">
      <w:pPr>
        <w:pStyle w:val="Zkladntext"/>
        <w:tabs>
          <w:tab w:val="left" w:pos="1080"/>
          <w:tab w:val="left" w:pos="7020"/>
        </w:tabs>
        <w:spacing w:after="0"/>
      </w:pPr>
    </w:p>
    <w:p w14:paraId="1FB3C9F4" w14:textId="77777777" w:rsidR="00E431C3" w:rsidRPr="001506C6" w:rsidRDefault="00E431C3" w:rsidP="00E431C3"/>
    <w:p w14:paraId="4F575E52" w14:textId="77777777" w:rsidR="005126F7" w:rsidRPr="003546DE" w:rsidRDefault="005126F7" w:rsidP="00E431C3">
      <w:pPr>
        <w:pStyle w:val="Zkladntext"/>
        <w:tabs>
          <w:tab w:val="left" w:pos="540"/>
        </w:tabs>
        <w:spacing w:after="0"/>
      </w:pPr>
    </w:p>
    <w:sectPr w:rsidR="005126F7" w:rsidRPr="003546DE" w:rsidSect="00411BE5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800345" w14:textId="77777777" w:rsidR="008E389F" w:rsidRDefault="008E389F" w:rsidP="007E3E32">
      <w:r>
        <w:separator/>
      </w:r>
    </w:p>
  </w:endnote>
  <w:endnote w:type="continuationSeparator" w:id="0">
    <w:p w14:paraId="1407FA5C" w14:textId="77777777" w:rsidR="008E389F" w:rsidRDefault="008E389F" w:rsidP="007E3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AD495E" w14:textId="77777777" w:rsidR="008E389F" w:rsidRDefault="008E389F" w:rsidP="007E3E32">
      <w:r>
        <w:separator/>
      </w:r>
    </w:p>
  </w:footnote>
  <w:footnote w:type="continuationSeparator" w:id="0">
    <w:p w14:paraId="318DE6E2" w14:textId="77777777" w:rsidR="008E389F" w:rsidRDefault="008E389F" w:rsidP="007E3E32">
      <w:r>
        <w:continuationSeparator/>
      </w:r>
    </w:p>
  </w:footnote>
  <w:footnote w:id="1">
    <w:p w14:paraId="3A9B1A72" w14:textId="5BF30A9D" w:rsidR="002568E8" w:rsidRPr="00242128" w:rsidRDefault="002568E8" w:rsidP="002568E8">
      <w:pPr>
        <w:pStyle w:val="Textpoznpodarou"/>
        <w:ind w:left="142" w:hanging="142"/>
        <w:jc w:val="both"/>
      </w:pPr>
      <w:r w:rsidRPr="00242128">
        <w:rPr>
          <w:rStyle w:val="Znakapoznpodarou"/>
        </w:rPr>
        <w:footnoteRef/>
      </w:r>
      <w:r w:rsidRPr="002568E8">
        <w:rPr>
          <w:vertAlign w:val="superscript"/>
        </w:rPr>
        <w:t>)</w:t>
      </w:r>
      <w:r w:rsidRPr="00242128">
        <w:t xml:space="preserve"> </w:t>
      </w:r>
      <w:r>
        <w:t>Albrechtice v Jizerských Horách, Jiřetín pod Bukovou a Josefův Důl</w:t>
      </w:r>
    </w:p>
  </w:footnote>
  <w:footnote w:id="2">
    <w:p w14:paraId="1922204F" w14:textId="2CA9B54E" w:rsidR="0001146E" w:rsidRPr="00242128" w:rsidRDefault="0001146E" w:rsidP="0001146E">
      <w:pPr>
        <w:pStyle w:val="Textpoznpodarou"/>
        <w:ind w:left="142" w:hanging="142"/>
        <w:jc w:val="both"/>
      </w:pPr>
      <w:r w:rsidRPr="00242128">
        <w:rPr>
          <w:rStyle w:val="Znakapoznpodarou"/>
        </w:rPr>
        <w:footnoteRef/>
      </w:r>
      <w:r w:rsidR="002568E8" w:rsidRPr="002568E8">
        <w:rPr>
          <w:vertAlign w:val="superscript"/>
        </w:rPr>
        <w:t>)</w:t>
      </w:r>
      <w:r w:rsidRPr="00242128">
        <w:t xml:space="preserve"> </w:t>
      </w:r>
      <w:r>
        <w:t xml:space="preserve">ustanovení </w:t>
      </w:r>
      <w:r w:rsidRPr="00242128">
        <w:t xml:space="preserve">§ 178 odst. 2 písm. c) zákona </w:t>
      </w:r>
      <w:r w:rsidRPr="00242128">
        <w:rPr>
          <w:szCs w:val="24"/>
        </w:rPr>
        <w:t>č. 561/2004 Sb., o předškolním, základním, středním, vyšším odborném a jiném vzdělávání (školský zákon),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746303"/>
    <w:multiLevelType w:val="multilevel"/>
    <w:tmpl w:val="8074813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" w15:restartNumberingAfterBreak="0">
    <w:nsid w:val="666B5D84"/>
    <w:multiLevelType w:val="hybridMultilevel"/>
    <w:tmpl w:val="1B04CD62"/>
    <w:lvl w:ilvl="0" w:tplc="A398A356">
      <w:start w:val="1"/>
      <w:numFmt w:val="lowerLetter"/>
      <w:lvlText w:val="%1)"/>
      <w:lvlJc w:val="left"/>
      <w:pPr>
        <w:ind w:left="1080" w:hanging="72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884C3B"/>
    <w:multiLevelType w:val="hybridMultilevel"/>
    <w:tmpl w:val="5C92E19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39673832">
    <w:abstractNumId w:val="0"/>
  </w:num>
  <w:num w:numId="2" w16cid:durableId="300885619">
    <w:abstractNumId w:val="2"/>
  </w:num>
  <w:num w:numId="3" w16cid:durableId="14917561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6B6E"/>
    <w:rsid w:val="0001146E"/>
    <w:rsid w:val="00025F12"/>
    <w:rsid w:val="00032EC1"/>
    <w:rsid w:val="000425CF"/>
    <w:rsid w:val="00044DF3"/>
    <w:rsid w:val="000576DF"/>
    <w:rsid w:val="00064EB4"/>
    <w:rsid w:val="000D63F5"/>
    <w:rsid w:val="000E6B6E"/>
    <w:rsid w:val="00101EC2"/>
    <w:rsid w:val="0011059A"/>
    <w:rsid w:val="00183F11"/>
    <w:rsid w:val="001A4988"/>
    <w:rsid w:val="001E3B7D"/>
    <w:rsid w:val="00242128"/>
    <w:rsid w:val="0025529C"/>
    <w:rsid w:val="002568E8"/>
    <w:rsid w:val="00260DBB"/>
    <w:rsid w:val="00283B6B"/>
    <w:rsid w:val="00294139"/>
    <w:rsid w:val="002C1C7A"/>
    <w:rsid w:val="002C3A18"/>
    <w:rsid w:val="002C3EC9"/>
    <w:rsid w:val="002F5B50"/>
    <w:rsid w:val="00310DFF"/>
    <w:rsid w:val="00315450"/>
    <w:rsid w:val="00317A45"/>
    <w:rsid w:val="003246E6"/>
    <w:rsid w:val="003546DE"/>
    <w:rsid w:val="00361B09"/>
    <w:rsid w:val="00377EAE"/>
    <w:rsid w:val="003819B2"/>
    <w:rsid w:val="003C2E13"/>
    <w:rsid w:val="003D19F7"/>
    <w:rsid w:val="003D5809"/>
    <w:rsid w:val="00411BE5"/>
    <w:rsid w:val="00486989"/>
    <w:rsid w:val="004A4D29"/>
    <w:rsid w:val="005126F7"/>
    <w:rsid w:val="0052488E"/>
    <w:rsid w:val="00536311"/>
    <w:rsid w:val="00567FFE"/>
    <w:rsid w:val="00587A51"/>
    <w:rsid w:val="006060E3"/>
    <w:rsid w:val="00621EEC"/>
    <w:rsid w:val="00633219"/>
    <w:rsid w:val="006420E0"/>
    <w:rsid w:val="006600F9"/>
    <w:rsid w:val="006947B3"/>
    <w:rsid w:val="006A18AE"/>
    <w:rsid w:val="006B135B"/>
    <w:rsid w:val="006D2105"/>
    <w:rsid w:val="006E0181"/>
    <w:rsid w:val="00716C1C"/>
    <w:rsid w:val="007B0057"/>
    <w:rsid w:val="007B095F"/>
    <w:rsid w:val="007E3E32"/>
    <w:rsid w:val="00800FB9"/>
    <w:rsid w:val="00840211"/>
    <w:rsid w:val="008E389F"/>
    <w:rsid w:val="00905DF3"/>
    <w:rsid w:val="00906347"/>
    <w:rsid w:val="00920238"/>
    <w:rsid w:val="009247B7"/>
    <w:rsid w:val="00937D67"/>
    <w:rsid w:val="009A2F48"/>
    <w:rsid w:val="009A4B87"/>
    <w:rsid w:val="009D2CA3"/>
    <w:rsid w:val="00A52EAB"/>
    <w:rsid w:val="00A76371"/>
    <w:rsid w:val="00A76B6D"/>
    <w:rsid w:val="00AB2F57"/>
    <w:rsid w:val="00AD2C89"/>
    <w:rsid w:val="00B12557"/>
    <w:rsid w:val="00B6030C"/>
    <w:rsid w:val="00B65014"/>
    <w:rsid w:val="00BC752E"/>
    <w:rsid w:val="00BE7744"/>
    <w:rsid w:val="00BF21AF"/>
    <w:rsid w:val="00C37CFA"/>
    <w:rsid w:val="00C43B55"/>
    <w:rsid w:val="00C710F5"/>
    <w:rsid w:val="00C93817"/>
    <w:rsid w:val="00D044A4"/>
    <w:rsid w:val="00D04BBC"/>
    <w:rsid w:val="00D519F5"/>
    <w:rsid w:val="00D82DBE"/>
    <w:rsid w:val="00E11400"/>
    <w:rsid w:val="00E22345"/>
    <w:rsid w:val="00E2521B"/>
    <w:rsid w:val="00E36457"/>
    <w:rsid w:val="00E417D5"/>
    <w:rsid w:val="00E431C3"/>
    <w:rsid w:val="00E47B51"/>
    <w:rsid w:val="00E72676"/>
    <w:rsid w:val="00EB1383"/>
    <w:rsid w:val="00EC2CA1"/>
    <w:rsid w:val="00ED0AB6"/>
    <w:rsid w:val="00EF1960"/>
    <w:rsid w:val="00F15FB4"/>
    <w:rsid w:val="00F35887"/>
    <w:rsid w:val="00F86617"/>
    <w:rsid w:val="00FB3B4E"/>
    <w:rsid w:val="00FD0B12"/>
    <w:rsid w:val="00FD4349"/>
    <w:rsid w:val="00FF4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5BB45"/>
  <w15:chartTrackingRefBased/>
  <w15:docId w15:val="{74395F76-4CD9-4BA5-B98E-97A3C6E5F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E6B6E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0E6B6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0E6B6E"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qFormat/>
    <w:rsid w:val="000E6B6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0E6B6E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0E6B6E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customStyle="1" w:styleId="Nadpis4Char">
    <w:name w:val="Nadpis 4 Char"/>
    <w:link w:val="Nadpis4"/>
    <w:rsid w:val="000E6B6E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styleId="Zkladntext">
    <w:name w:val="Body Text"/>
    <w:basedOn w:val="Normln"/>
    <w:link w:val="ZkladntextChar"/>
    <w:rsid w:val="000E6B6E"/>
    <w:pPr>
      <w:spacing w:after="120"/>
    </w:pPr>
    <w:rPr>
      <w:szCs w:val="20"/>
    </w:rPr>
  </w:style>
  <w:style w:type="character" w:customStyle="1" w:styleId="ZkladntextChar">
    <w:name w:val="Základní text Char"/>
    <w:link w:val="Zkladntext"/>
    <w:rsid w:val="000E6B6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0E6B6E"/>
    <w:pPr>
      <w:jc w:val="center"/>
    </w:pPr>
    <w:rPr>
      <w:b/>
      <w:bCs/>
      <w:sz w:val="28"/>
      <w:szCs w:val="28"/>
      <w:u w:val="single"/>
    </w:rPr>
  </w:style>
  <w:style w:type="character" w:customStyle="1" w:styleId="NzevChar">
    <w:name w:val="Název Char"/>
    <w:link w:val="Nzev"/>
    <w:rsid w:val="000E6B6E"/>
    <w:rPr>
      <w:rFonts w:ascii="Times New Roman" w:eastAsia="Times New Roman" w:hAnsi="Times New Roman" w:cs="Times New Roman"/>
      <w:b/>
      <w:bCs/>
      <w:sz w:val="28"/>
      <w:szCs w:val="28"/>
      <w:u w:val="single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E3E32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7E3E32"/>
    <w:rPr>
      <w:rFonts w:ascii="Times New Roman" w:eastAsia="Times New Roman" w:hAnsi="Times New Roman"/>
    </w:rPr>
  </w:style>
  <w:style w:type="character" w:styleId="Znakapoznpodarou">
    <w:name w:val="footnote reference"/>
    <w:uiPriority w:val="99"/>
    <w:semiHidden/>
    <w:unhideWhenUsed/>
    <w:rsid w:val="007E3E32"/>
    <w:rPr>
      <w:vertAlign w:val="superscript"/>
    </w:rPr>
  </w:style>
  <w:style w:type="paragraph" w:styleId="Bezmezer">
    <w:name w:val="No Spacing"/>
    <w:uiPriority w:val="1"/>
    <w:qFormat/>
    <w:rsid w:val="005126F7"/>
    <w:rPr>
      <w:rFonts w:eastAsia="Times New Roman"/>
      <w:sz w:val="22"/>
      <w:szCs w:val="22"/>
    </w:rPr>
  </w:style>
  <w:style w:type="paragraph" w:styleId="Normlnweb">
    <w:name w:val="Normal (Web)"/>
    <w:basedOn w:val="Normln"/>
    <w:uiPriority w:val="99"/>
    <w:unhideWhenUsed/>
    <w:rsid w:val="006600F9"/>
    <w:pPr>
      <w:spacing w:before="100" w:beforeAutospacing="1" w:after="100" w:afterAutospacing="1"/>
    </w:pPr>
  </w:style>
  <w:style w:type="paragraph" w:customStyle="1" w:styleId="ZkladntextIMP">
    <w:name w:val="Základní text_IMP"/>
    <w:basedOn w:val="Normln"/>
    <w:rsid w:val="00E431C3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96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80C204-D028-43A7-803A-E08D2ADD6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1236</Characters>
  <Application>Microsoft Office Word</Application>
  <DocSecurity>4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HSK</dc:creator>
  <cp:keywords/>
  <cp:lastModifiedBy>Gabriela Tahalová</cp:lastModifiedBy>
  <cp:revision>2</cp:revision>
  <cp:lastPrinted>2024-03-26T10:58:00Z</cp:lastPrinted>
  <dcterms:created xsi:type="dcterms:W3CDTF">2024-03-26T10:59:00Z</dcterms:created>
  <dcterms:modified xsi:type="dcterms:W3CDTF">2024-03-26T10:59:00Z</dcterms:modified>
</cp:coreProperties>
</file>