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03E7" w14:textId="77777777" w:rsidR="00B310D8" w:rsidRPr="004673B1" w:rsidRDefault="004673B1" w:rsidP="004673B1">
      <w:pPr>
        <w:pStyle w:val="Zkladntext"/>
        <w:jc w:val="center"/>
        <w:rPr>
          <w:rFonts w:ascii="Arial" w:hAnsi="Arial" w:cs="Arial"/>
          <w:b/>
          <w:iCs/>
          <w:sz w:val="32"/>
          <w:szCs w:val="32"/>
        </w:rPr>
      </w:pPr>
      <w:r w:rsidRPr="004673B1">
        <w:rPr>
          <w:rFonts w:ascii="Arial" w:hAnsi="Arial" w:cs="Arial"/>
          <w:b/>
          <w:iCs/>
          <w:sz w:val="32"/>
          <w:szCs w:val="32"/>
        </w:rPr>
        <w:t xml:space="preserve">Obec </w:t>
      </w:r>
      <w:proofErr w:type="spellStart"/>
      <w:r w:rsidRPr="004673B1">
        <w:rPr>
          <w:rFonts w:ascii="Arial" w:hAnsi="Arial" w:cs="Arial"/>
          <w:b/>
          <w:iCs/>
          <w:sz w:val="32"/>
          <w:szCs w:val="32"/>
        </w:rPr>
        <w:t>Šebrov</w:t>
      </w:r>
      <w:proofErr w:type="spellEnd"/>
      <w:r w:rsidRPr="004673B1">
        <w:rPr>
          <w:rFonts w:ascii="Arial" w:hAnsi="Arial" w:cs="Arial"/>
          <w:b/>
          <w:iCs/>
          <w:sz w:val="32"/>
          <w:szCs w:val="32"/>
        </w:rPr>
        <w:t xml:space="preserve"> - Kateřina</w:t>
      </w:r>
    </w:p>
    <w:p w14:paraId="2AD6A37A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74A466E" w14:textId="77777777" w:rsidR="00C86E25" w:rsidRPr="004673B1" w:rsidRDefault="00404721" w:rsidP="00C86E25">
      <w:pPr>
        <w:pStyle w:val="Zkladntext"/>
        <w:jc w:val="center"/>
        <w:rPr>
          <w:rFonts w:ascii="Arial" w:hAnsi="Arial" w:cs="Arial"/>
          <w:b/>
          <w:bCs/>
        </w:rPr>
      </w:pPr>
      <w:r w:rsidRPr="004673B1">
        <w:rPr>
          <w:rFonts w:ascii="Arial" w:hAnsi="Arial" w:cs="Arial"/>
          <w:b/>
          <w:bCs/>
        </w:rPr>
        <w:t>Nařízení obce,</w:t>
      </w:r>
    </w:p>
    <w:p w14:paraId="477CABE6" w14:textId="77777777" w:rsidR="00C86E25" w:rsidRPr="004673B1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lang w:eastAsia="en-US"/>
        </w:rPr>
      </w:pPr>
    </w:p>
    <w:p w14:paraId="14DB6A67" w14:textId="77777777" w:rsidR="00C86E25" w:rsidRPr="004673B1" w:rsidRDefault="00C86E25" w:rsidP="00C86E25">
      <w:pPr>
        <w:pStyle w:val="Zkladntext"/>
        <w:jc w:val="center"/>
        <w:rPr>
          <w:rFonts w:ascii="Arial" w:hAnsi="Arial" w:cs="Arial"/>
          <w:b/>
          <w:bCs/>
        </w:rPr>
      </w:pPr>
      <w:r w:rsidRPr="004673B1">
        <w:rPr>
          <w:rFonts w:ascii="Arial" w:eastAsia="Calibri" w:hAnsi="Arial" w:cs="Arial"/>
          <w:b/>
          <w:bCs/>
          <w:lang w:eastAsia="en-US"/>
        </w:rPr>
        <w:t>o zákazu podomního a pochůzkového prodeje na území obce</w:t>
      </w:r>
    </w:p>
    <w:p w14:paraId="408DAEB6" w14:textId="77777777" w:rsidR="004C007F" w:rsidRPr="000765D7" w:rsidRDefault="004C007F" w:rsidP="004C007F">
      <w:pPr>
        <w:adjustRightInd w:val="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167445ED" w14:textId="77777777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>Zastupitelstvo obce</w:t>
      </w:r>
      <w:r w:rsidR="004673B1">
        <w:rPr>
          <w:rFonts w:ascii="Arial" w:hAnsi="Arial" w:cs="Arial"/>
          <w:color w:val="000000"/>
          <w:sz w:val="22"/>
          <w:szCs w:val="22"/>
        </w:rPr>
        <w:t xml:space="preserve"> Šebrov-Kateřina </w:t>
      </w:r>
      <w:r w:rsidRPr="000765D7">
        <w:rPr>
          <w:rFonts w:ascii="Arial" w:hAnsi="Arial" w:cs="Arial"/>
          <w:color w:val="000000"/>
          <w:sz w:val="22"/>
          <w:szCs w:val="22"/>
        </w:rPr>
        <w:t>se na svém zasedání dne</w:t>
      </w:r>
      <w:r w:rsidR="004673B1">
        <w:rPr>
          <w:rFonts w:ascii="Arial" w:hAnsi="Arial" w:cs="Arial"/>
          <w:color w:val="000000"/>
          <w:sz w:val="22"/>
          <w:szCs w:val="22"/>
        </w:rPr>
        <w:t xml:space="preserve"> 28.1.2025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532C36" w:rsidRPr="000765D7">
        <w:rPr>
          <w:rFonts w:ascii="Arial" w:hAnsi="Arial" w:cs="Arial"/>
          <w:color w:val="000000"/>
          <w:sz w:val="22"/>
          <w:szCs w:val="22"/>
        </w:rPr>
        <w:t>…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05AB455B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69066A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CBE45FE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6A9005C0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323986D8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63F6DC1E" w14:textId="77777777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4673B1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4673B1">
        <w:rPr>
          <w:rFonts w:ascii="Arial" w:hAnsi="Arial" w:cs="Arial"/>
          <w:sz w:val="22"/>
          <w:szCs w:val="22"/>
        </w:rPr>
        <w:t xml:space="preserve"> Šebrov-Kateřina </w:t>
      </w:r>
      <w:r w:rsidR="003028E1" w:rsidRPr="000765D7">
        <w:rPr>
          <w:rFonts w:ascii="Arial" w:hAnsi="Arial" w:cs="Arial"/>
          <w:sz w:val="22"/>
          <w:szCs w:val="22"/>
        </w:rPr>
        <w:t>zakázán</w:t>
      </w:r>
      <w:r w:rsidR="004673B1">
        <w:rPr>
          <w:rFonts w:ascii="Arial" w:hAnsi="Arial" w:cs="Arial"/>
          <w:sz w:val="22"/>
          <w:szCs w:val="22"/>
        </w:rPr>
        <w:t>y.</w:t>
      </w:r>
    </w:p>
    <w:p w14:paraId="106747F6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654072C5" w14:textId="77777777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>zvýšení bezpečnosti obyvatel obce</w:t>
      </w:r>
      <w:r w:rsidR="004673B1">
        <w:rPr>
          <w:rFonts w:ascii="Arial" w:eastAsia="Calibri" w:hAnsi="Arial" w:cs="Arial"/>
          <w:sz w:val="22"/>
          <w:szCs w:val="22"/>
        </w:rPr>
        <w:t xml:space="preserve"> Šebrov-Kateřina.</w:t>
      </w:r>
    </w:p>
    <w:p w14:paraId="747FD790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77DB402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C6FA4F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421780D3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1AB5FF3D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530D7FCE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47ECE7F7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668BB84F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192A96C7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11E70F3C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68403A73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030F3CD3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7A9D2578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9B35CFC" w14:textId="77777777" w:rsidR="00277BC6" w:rsidRPr="004673B1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73B1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4673B1" w:rsidRPr="004673B1">
        <w:rPr>
          <w:rFonts w:ascii="Arial" w:eastAsia="Calibri" w:hAnsi="Arial" w:cs="Arial"/>
          <w:sz w:val="22"/>
          <w:szCs w:val="22"/>
          <w:lang w:eastAsia="en-US"/>
        </w:rPr>
        <w:t>Šebrov-Kateřina</w:t>
      </w:r>
      <w:r w:rsidR="00575F66" w:rsidRPr="004673B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673B1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4673B1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4673B1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4673B1">
        <w:rPr>
          <w:rFonts w:ascii="Arial" w:eastAsia="Calibri" w:hAnsi="Arial" w:cs="Arial"/>
          <w:sz w:val="22"/>
          <w:szCs w:val="22"/>
          <w:lang w:eastAsia="en-US"/>
        </w:rPr>
        <w:t>pochůzkový prodej zakazují</w:t>
      </w:r>
      <w:r w:rsidR="004C007F" w:rsidRPr="004673B1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1033225" w14:textId="77777777" w:rsidR="00277BC6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2A7A65C" w14:textId="77777777" w:rsidR="004673B1" w:rsidRDefault="004673B1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4A5E713" w14:textId="77777777" w:rsidR="004673B1" w:rsidRDefault="004673B1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B9E7A9A" w14:textId="77777777" w:rsidR="004673B1" w:rsidRDefault="004673B1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9D23059" w14:textId="77777777" w:rsidR="004673B1" w:rsidRPr="000765D7" w:rsidRDefault="004673B1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F95AE56" w14:textId="77777777" w:rsidR="00C74DC6" w:rsidRPr="000765D7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4C4DD137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605FF8C1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5CD6F2C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3D2CC75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79E8F30E" w14:textId="77777777"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78C149BB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2A368FA2" w14:textId="77777777"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color w:val="auto"/>
          <w:sz w:val="22"/>
          <w:szCs w:val="22"/>
        </w:rPr>
        <w:t>Toto nařízení nabývá účinnosti</w:t>
      </w:r>
      <w:r w:rsidR="004673B1">
        <w:rPr>
          <w:rFonts w:ascii="Arial" w:hAnsi="Arial" w:cs="Arial"/>
          <w:color w:val="auto"/>
          <w:sz w:val="22"/>
          <w:szCs w:val="22"/>
        </w:rPr>
        <w:t xml:space="preserve"> počátkem patnáctého dne následujícího po dni jejího vyhlášení.</w:t>
      </w:r>
    </w:p>
    <w:p w14:paraId="0A3107B5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60153AB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BF38157" w14:textId="77777777" w:rsidR="00404721" w:rsidRPr="000765D7" w:rsidRDefault="008B15DC" w:rsidP="008B15DC">
      <w:pPr>
        <w:ind w:left="12" w:firstLine="708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v.r. Radek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Kloz</w:t>
      </w:r>
      <w:proofErr w:type="spellEnd"/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                   </w:t>
      </w:r>
      <w:r>
        <w:rPr>
          <w:rFonts w:ascii="Arial" w:hAnsi="Arial" w:cs="Arial"/>
          <w:snapToGrid w:val="0"/>
          <w:sz w:val="22"/>
          <w:szCs w:val="22"/>
        </w:rPr>
        <w:tab/>
        <w:t>v.r. Renata Nechvátalová</w:t>
      </w:r>
    </w:p>
    <w:p w14:paraId="57B5C59D" w14:textId="77777777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</w:p>
    <w:p w14:paraId="736AFE29" w14:textId="7777777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6AA55AD6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649AABF7" w14:textId="77777777" w:rsidR="00C74DC6" w:rsidRPr="000765D7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1CC415F9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298BB2DF" w14:textId="77777777" w:rsidR="00F738F9" w:rsidRPr="000765D7" w:rsidRDefault="00F738F9" w:rsidP="00F738F9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Vyvěšeno na úřední desce dne: </w:t>
      </w:r>
    </w:p>
    <w:p w14:paraId="6F59DE70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65B76F30" w14:textId="77777777" w:rsidR="00F738F9" w:rsidRPr="000765D7" w:rsidRDefault="00F738F9" w:rsidP="00F738F9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Sejmuto z úřední desky dne:    </w:t>
      </w:r>
      <w:bookmarkStart w:id="0" w:name="_GoBack"/>
      <w:bookmarkEnd w:id="0"/>
    </w:p>
    <w:p w14:paraId="4931720F" w14:textId="77777777" w:rsidR="000765D7" w:rsidRDefault="000765D7" w:rsidP="00A9326D">
      <w:pPr>
        <w:rPr>
          <w:rFonts w:ascii="Arial" w:hAnsi="Arial" w:cs="Arial"/>
          <w:sz w:val="22"/>
          <w:szCs w:val="22"/>
        </w:rPr>
      </w:pPr>
    </w:p>
    <w:p w14:paraId="08F17954" w14:textId="77777777" w:rsidR="00DF16CE" w:rsidRPr="000765D7" w:rsidRDefault="00F738F9" w:rsidP="00A9326D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Současně zveřejněno na elektronické úřední desce</w:t>
      </w:r>
      <w:r w:rsidR="003A3E4B" w:rsidRPr="000765D7">
        <w:rPr>
          <w:rFonts w:ascii="Arial" w:hAnsi="Arial" w:cs="Arial"/>
          <w:sz w:val="22"/>
          <w:szCs w:val="22"/>
        </w:rPr>
        <w:t>.</w:t>
      </w:r>
    </w:p>
    <w:p w14:paraId="32C830C2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E293E" w14:textId="77777777" w:rsidR="00A20D1A" w:rsidRDefault="00A20D1A">
      <w:r>
        <w:separator/>
      </w:r>
    </w:p>
  </w:endnote>
  <w:endnote w:type="continuationSeparator" w:id="0">
    <w:p w14:paraId="622847A3" w14:textId="77777777" w:rsidR="00A20D1A" w:rsidRDefault="00A2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83E85" w14:textId="77777777" w:rsidR="00A20D1A" w:rsidRDefault="00A20D1A">
      <w:r>
        <w:separator/>
      </w:r>
    </w:p>
  </w:footnote>
  <w:footnote w:type="continuationSeparator" w:id="0">
    <w:p w14:paraId="6825B63D" w14:textId="77777777" w:rsidR="00A20D1A" w:rsidRDefault="00A20D1A">
      <w:r>
        <w:continuationSeparator/>
      </w:r>
    </w:p>
  </w:footnote>
  <w:footnote w:id="1">
    <w:p w14:paraId="37D73C08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5726CBA2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065EDFB2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00B85AFA" w14:textId="77777777" w:rsidR="00F6445B" w:rsidRDefault="00F6445B" w:rsidP="00F6445B">
      <w:pPr>
        <w:pStyle w:val="Textpoznpodarou"/>
      </w:pPr>
    </w:p>
    <w:p w14:paraId="3B86DBD9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50218700">
    <w:abstractNumId w:val="5"/>
  </w:num>
  <w:num w:numId="2" w16cid:durableId="2100982616">
    <w:abstractNumId w:val="21"/>
  </w:num>
  <w:num w:numId="3" w16cid:durableId="1167091777">
    <w:abstractNumId w:val="15"/>
  </w:num>
  <w:num w:numId="4" w16cid:durableId="1391149646">
    <w:abstractNumId w:val="13"/>
  </w:num>
  <w:num w:numId="5" w16cid:durableId="1874342159">
    <w:abstractNumId w:val="20"/>
  </w:num>
  <w:num w:numId="6" w16cid:durableId="1119373599">
    <w:abstractNumId w:val="17"/>
  </w:num>
  <w:num w:numId="7" w16cid:durableId="1730835398">
    <w:abstractNumId w:val="0"/>
  </w:num>
  <w:num w:numId="8" w16cid:durableId="1416585834">
    <w:abstractNumId w:val="11"/>
  </w:num>
  <w:num w:numId="9" w16cid:durableId="1087114093">
    <w:abstractNumId w:val="16"/>
  </w:num>
  <w:num w:numId="10" w16cid:durableId="397216559">
    <w:abstractNumId w:val="9"/>
  </w:num>
  <w:num w:numId="11" w16cid:durableId="881133923">
    <w:abstractNumId w:val="8"/>
  </w:num>
  <w:num w:numId="12" w16cid:durableId="1440105016">
    <w:abstractNumId w:val="4"/>
  </w:num>
  <w:num w:numId="13" w16cid:durableId="321199035">
    <w:abstractNumId w:val="14"/>
  </w:num>
  <w:num w:numId="14" w16cid:durableId="2095079406">
    <w:abstractNumId w:val="18"/>
  </w:num>
  <w:num w:numId="15" w16cid:durableId="1812400869">
    <w:abstractNumId w:val="7"/>
  </w:num>
  <w:num w:numId="16" w16cid:durableId="622032657">
    <w:abstractNumId w:val="6"/>
  </w:num>
  <w:num w:numId="17" w16cid:durableId="372654659">
    <w:abstractNumId w:val="1"/>
  </w:num>
  <w:num w:numId="18" w16cid:durableId="1186794012">
    <w:abstractNumId w:val="10"/>
  </w:num>
  <w:num w:numId="19" w16cid:durableId="7799323">
    <w:abstractNumId w:val="3"/>
  </w:num>
  <w:num w:numId="20" w16cid:durableId="52000048">
    <w:abstractNumId w:val="12"/>
  </w:num>
  <w:num w:numId="21" w16cid:durableId="118762369">
    <w:abstractNumId w:val="2"/>
  </w:num>
  <w:num w:numId="22" w16cid:durableId="834492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1422DA"/>
    <w:rsid w:val="00152D12"/>
    <w:rsid w:val="001533E4"/>
    <w:rsid w:val="00170F1E"/>
    <w:rsid w:val="0017258E"/>
    <w:rsid w:val="0017466D"/>
    <w:rsid w:val="00186419"/>
    <w:rsid w:val="001B17C7"/>
    <w:rsid w:val="001B5B51"/>
    <w:rsid w:val="001C468C"/>
    <w:rsid w:val="001E2222"/>
    <w:rsid w:val="002277DF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A12A6"/>
    <w:rsid w:val="003A3E4B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673B1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60052D"/>
    <w:rsid w:val="006305C6"/>
    <w:rsid w:val="00632F0E"/>
    <w:rsid w:val="006803A6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833C7"/>
    <w:rsid w:val="008B15DC"/>
    <w:rsid w:val="008E1F01"/>
    <w:rsid w:val="00942C70"/>
    <w:rsid w:val="00942F74"/>
    <w:rsid w:val="009702E0"/>
    <w:rsid w:val="009C1EB1"/>
    <w:rsid w:val="00A05A82"/>
    <w:rsid w:val="00A17DD0"/>
    <w:rsid w:val="00A20D1A"/>
    <w:rsid w:val="00A82A28"/>
    <w:rsid w:val="00A9326D"/>
    <w:rsid w:val="00AA3B6B"/>
    <w:rsid w:val="00AD7C1D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EE4829"/>
    <w:rsid w:val="00F208CD"/>
    <w:rsid w:val="00F57187"/>
    <w:rsid w:val="00F6445B"/>
    <w:rsid w:val="00F738F9"/>
    <w:rsid w:val="00F8326B"/>
    <w:rsid w:val="00F8516B"/>
    <w:rsid w:val="00FA3B73"/>
    <w:rsid w:val="00FB7B30"/>
    <w:rsid w:val="00FC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CD414"/>
  <w15:chartTrackingRefBased/>
  <w15:docId w15:val="{D1187245-F1F3-4FBE-9FC8-6B4370BC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AA725-6929-4944-A959-086D1EC4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obec Šebrov-Kateřina</cp:lastModifiedBy>
  <cp:revision>2</cp:revision>
  <cp:lastPrinted>2025-01-28T10:05:00Z</cp:lastPrinted>
  <dcterms:created xsi:type="dcterms:W3CDTF">2025-01-30T09:58:00Z</dcterms:created>
  <dcterms:modified xsi:type="dcterms:W3CDTF">2025-01-30T09:58:00Z</dcterms:modified>
</cp:coreProperties>
</file>