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41A6B" w14:textId="77777777" w:rsidR="00FC401D" w:rsidRDefault="00FC401D" w:rsidP="004902D2">
      <w:pPr>
        <w:widowControl w:val="0"/>
        <w:tabs>
          <w:tab w:val="left" w:pos="3402"/>
          <w:tab w:val="left" w:pos="5670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C965588" w14:textId="55B9FDCC" w:rsidR="00BE42C7" w:rsidRDefault="00BE42C7" w:rsidP="004902D2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5B4A5DA4" w14:textId="77777777" w:rsidR="0074075C" w:rsidRDefault="0074075C" w:rsidP="004902D2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tbl>
      <w:tblPr>
        <w:tblW w:w="9810" w:type="dxa"/>
        <w:tblLook w:val="04A0" w:firstRow="1" w:lastRow="0" w:firstColumn="1" w:lastColumn="0" w:noHBand="0" w:noVBand="1"/>
      </w:tblPr>
      <w:tblGrid>
        <w:gridCol w:w="1608"/>
        <w:gridCol w:w="3554"/>
        <w:gridCol w:w="1503"/>
        <w:gridCol w:w="3145"/>
      </w:tblGrid>
      <w:tr w:rsidR="00F86EF9" w:rsidRPr="00B77046" w14:paraId="39E525EB" w14:textId="77777777" w:rsidTr="00664A6D">
        <w:trPr>
          <w:trHeight w:val="302"/>
        </w:trPr>
        <w:tc>
          <w:tcPr>
            <w:tcW w:w="1608" w:type="dxa"/>
            <w:shd w:val="clear" w:color="auto" w:fill="auto"/>
          </w:tcPr>
          <w:p w14:paraId="59324D22" w14:textId="77777777" w:rsidR="00F86EF9" w:rsidRPr="00B7704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Útvar:</w:t>
            </w:r>
          </w:p>
        </w:tc>
        <w:tc>
          <w:tcPr>
            <w:tcW w:w="3554" w:type="dxa"/>
            <w:shd w:val="clear" w:color="auto" w:fill="auto"/>
          </w:tcPr>
          <w:p w14:paraId="79C606C3" w14:textId="67245D11" w:rsidR="00F86EF9" w:rsidRPr="00B77046" w:rsidRDefault="002B5E1D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OPOR</w:t>
            </w:r>
          </w:p>
        </w:tc>
        <w:tc>
          <w:tcPr>
            <w:tcW w:w="1503" w:type="dxa"/>
            <w:shd w:val="clear" w:color="auto" w:fill="auto"/>
          </w:tcPr>
          <w:p w14:paraId="3CFE58E2" w14:textId="77777777" w:rsidR="00F86EF9" w:rsidRPr="00B7704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B77046">
              <w:rPr>
                <w:rFonts w:ascii="Times New Roman" w:hAnsi="Times New Roman"/>
              </w:rPr>
              <w:t>Spisová zn.:</w:t>
            </w:r>
          </w:p>
        </w:tc>
        <w:tc>
          <w:tcPr>
            <w:tcW w:w="3145" w:type="dxa"/>
            <w:shd w:val="clear" w:color="auto" w:fill="auto"/>
          </w:tcPr>
          <w:p w14:paraId="04A49B44" w14:textId="3B19D9EA" w:rsidR="00F86EF9" w:rsidRPr="00B77046" w:rsidRDefault="001D698C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1D698C">
              <w:rPr>
                <w:rFonts w:ascii="Times New Roman" w:hAnsi="Times New Roman"/>
              </w:rPr>
              <w:t>SZ UKZUZ 208905/2024/56156</w:t>
            </w:r>
          </w:p>
        </w:tc>
      </w:tr>
      <w:tr w:rsidR="003B3A86" w:rsidRPr="003B3A86" w14:paraId="30B1DC27" w14:textId="77777777" w:rsidTr="00664A6D">
        <w:trPr>
          <w:trHeight w:val="318"/>
        </w:trPr>
        <w:tc>
          <w:tcPr>
            <w:tcW w:w="1608" w:type="dxa"/>
            <w:shd w:val="clear" w:color="auto" w:fill="auto"/>
          </w:tcPr>
          <w:p w14:paraId="26EC7446" w14:textId="77777777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B3A86">
              <w:rPr>
                <w:rFonts w:ascii="Times New Roman" w:hAnsi="Times New Roman"/>
              </w:rPr>
              <w:t>Vyřizuje:</w:t>
            </w:r>
          </w:p>
        </w:tc>
        <w:tc>
          <w:tcPr>
            <w:tcW w:w="3554" w:type="dxa"/>
            <w:shd w:val="clear" w:color="auto" w:fill="auto"/>
          </w:tcPr>
          <w:p w14:paraId="58357B58" w14:textId="671E8101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B3A86">
              <w:rPr>
                <w:rFonts w:ascii="Times New Roman" w:hAnsi="Times New Roman"/>
              </w:rPr>
              <w:t xml:space="preserve">Ing. </w:t>
            </w:r>
            <w:r w:rsidR="002B5E1D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503" w:type="dxa"/>
            <w:shd w:val="clear" w:color="auto" w:fill="auto"/>
          </w:tcPr>
          <w:p w14:paraId="16C9B79D" w14:textId="77777777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B3A86">
              <w:rPr>
                <w:rFonts w:ascii="Times New Roman" w:hAnsi="Times New Roman"/>
              </w:rPr>
              <w:t>Č. j.:</w:t>
            </w:r>
          </w:p>
        </w:tc>
        <w:tc>
          <w:tcPr>
            <w:tcW w:w="3145" w:type="dxa"/>
            <w:shd w:val="clear" w:color="auto" w:fill="auto"/>
          </w:tcPr>
          <w:p w14:paraId="5395B0F0" w14:textId="3F6B588A" w:rsidR="00F86EF9" w:rsidRPr="003B3A86" w:rsidRDefault="00EB697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EB6979">
              <w:rPr>
                <w:rFonts w:ascii="Times New Roman" w:hAnsi="Times New Roman"/>
              </w:rPr>
              <w:t>UKZUZ 002757/2025</w:t>
            </w:r>
          </w:p>
        </w:tc>
      </w:tr>
      <w:tr w:rsidR="003B3A86" w:rsidRPr="003B3A86" w14:paraId="5609689E" w14:textId="77777777" w:rsidTr="00664A6D">
        <w:trPr>
          <w:trHeight w:val="302"/>
        </w:trPr>
        <w:tc>
          <w:tcPr>
            <w:tcW w:w="1608" w:type="dxa"/>
            <w:shd w:val="clear" w:color="auto" w:fill="auto"/>
          </w:tcPr>
          <w:p w14:paraId="32578C66" w14:textId="77777777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B3A86">
              <w:rPr>
                <w:rFonts w:ascii="Times New Roman" w:hAnsi="Times New Roman"/>
              </w:rPr>
              <w:t>E-mail:</w:t>
            </w:r>
          </w:p>
        </w:tc>
        <w:tc>
          <w:tcPr>
            <w:tcW w:w="3554" w:type="dxa"/>
            <w:shd w:val="clear" w:color="auto" w:fill="auto"/>
          </w:tcPr>
          <w:p w14:paraId="63B202CA" w14:textId="09077844" w:rsidR="00F86EF9" w:rsidRPr="003B3A86" w:rsidRDefault="002B5E1D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09199E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F86EF9" w:rsidRPr="003B3A86">
              <w:rPr>
                <w:rFonts w:ascii="Times New Roman" w:hAnsi="Times New Roman"/>
              </w:rPr>
              <w:t>@ukzuz.cz</w:t>
            </w:r>
          </w:p>
        </w:tc>
        <w:tc>
          <w:tcPr>
            <w:tcW w:w="1503" w:type="dxa"/>
            <w:shd w:val="clear" w:color="auto" w:fill="auto"/>
          </w:tcPr>
          <w:p w14:paraId="3F21E224" w14:textId="77777777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B3A86">
              <w:rPr>
                <w:rFonts w:ascii="Times New Roman" w:hAnsi="Times New Roman"/>
              </w:rPr>
              <w:t>Označení:</w:t>
            </w:r>
          </w:p>
        </w:tc>
        <w:tc>
          <w:tcPr>
            <w:tcW w:w="3145" w:type="dxa"/>
            <w:shd w:val="clear" w:color="auto" w:fill="auto"/>
          </w:tcPr>
          <w:p w14:paraId="11ED41FE" w14:textId="5EB87F85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B3A86">
              <w:rPr>
                <w:rFonts w:ascii="Times New Roman" w:hAnsi="Times New Roman"/>
              </w:rPr>
              <w:t xml:space="preserve">UKZ/ </w:t>
            </w:r>
            <w:proofErr w:type="spellStart"/>
            <w:r w:rsidR="00664A6D" w:rsidRPr="003B3A86">
              <w:rPr>
                <w:rFonts w:ascii="Times New Roman" w:hAnsi="Times New Roman"/>
              </w:rPr>
              <w:t>d</w:t>
            </w:r>
            <w:r w:rsidRPr="003B3A86">
              <w:rPr>
                <w:rFonts w:ascii="Times New Roman" w:hAnsi="Times New Roman"/>
              </w:rPr>
              <w:t>ecis</w:t>
            </w:r>
            <w:proofErr w:type="spellEnd"/>
            <w:r w:rsidRPr="003B3A86">
              <w:rPr>
                <w:rFonts w:ascii="Times New Roman" w:hAnsi="Times New Roman"/>
              </w:rPr>
              <w:t xml:space="preserve"> </w:t>
            </w:r>
            <w:r w:rsidR="00664A6D" w:rsidRPr="003B3A86">
              <w:rPr>
                <w:rFonts w:ascii="Times New Roman" w:hAnsi="Times New Roman"/>
              </w:rPr>
              <w:t>f</w:t>
            </w:r>
            <w:r w:rsidRPr="003B3A86">
              <w:rPr>
                <w:rFonts w:ascii="Times New Roman" w:hAnsi="Times New Roman"/>
              </w:rPr>
              <w:t>orte</w:t>
            </w:r>
          </w:p>
        </w:tc>
      </w:tr>
      <w:tr w:rsidR="003B3A86" w:rsidRPr="003B3A86" w14:paraId="1B8BD7E1" w14:textId="77777777" w:rsidTr="00664A6D">
        <w:trPr>
          <w:trHeight w:val="318"/>
        </w:trPr>
        <w:tc>
          <w:tcPr>
            <w:tcW w:w="1608" w:type="dxa"/>
            <w:shd w:val="clear" w:color="auto" w:fill="auto"/>
          </w:tcPr>
          <w:p w14:paraId="41FF49D8" w14:textId="77777777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B3A86">
              <w:rPr>
                <w:rFonts w:ascii="Times New Roman" w:hAnsi="Times New Roman"/>
              </w:rPr>
              <w:t>Telefon:</w:t>
            </w:r>
          </w:p>
        </w:tc>
        <w:tc>
          <w:tcPr>
            <w:tcW w:w="3554" w:type="dxa"/>
            <w:shd w:val="clear" w:color="auto" w:fill="auto"/>
          </w:tcPr>
          <w:p w14:paraId="79C0B224" w14:textId="794BF2BF" w:rsidR="00F86EF9" w:rsidRPr="003B3A86" w:rsidRDefault="00EA0435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B3A86">
              <w:rPr>
                <w:rFonts w:ascii="Times New Roman" w:hAnsi="Times New Roman"/>
              </w:rPr>
              <w:t>+</w:t>
            </w:r>
            <w:r w:rsidR="00F86EF9" w:rsidRPr="003B3A86">
              <w:rPr>
                <w:rFonts w:ascii="Times New Roman" w:hAnsi="Times New Roman"/>
              </w:rPr>
              <w:t>420 545 110 4</w:t>
            </w:r>
            <w:r w:rsidR="002B5E1D">
              <w:rPr>
                <w:rFonts w:ascii="Times New Roman" w:hAnsi="Times New Roman"/>
              </w:rPr>
              <w:t>44</w:t>
            </w:r>
          </w:p>
        </w:tc>
        <w:tc>
          <w:tcPr>
            <w:tcW w:w="1503" w:type="dxa"/>
            <w:shd w:val="clear" w:color="auto" w:fill="auto"/>
          </w:tcPr>
          <w:p w14:paraId="707F04A3" w14:textId="77777777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  <w:tc>
          <w:tcPr>
            <w:tcW w:w="3145" w:type="dxa"/>
            <w:shd w:val="clear" w:color="auto" w:fill="auto"/>
          </w:tcPr>
          <w:p w14:paraId="53E1E144" w14:textId="77777777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</w:p>
        </w:tc>
      </w:tr>
      <w:tr w:rsidR="00F86EF9" w:rsidRPr="003B3A86" w14:paraId="16DCBE4C" w14:textId="77777777" w:rsidTr="00664A6D">
        <w:trPr>
          <w:trHeight w:val="302"/>
        </w:trPr>
        <w:tc>
          <w:tcPr>
            <w:tcW w:w="1608" w:type="dxa"/>
            <w:shd w:val="clear" w:color="auto" w:fill="auto"/>
          </w:tcPr>
          <w:p w14:paraId="5EE594F9" w14:textId="77777777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B3A86">
              <w:rPr>
                <w:rFonts w:ascii="Times New Roman" w:hAnsi="Times New Roman"/>
              </w:rPr>
              <w:t>Adresa:</w:t>
            </w:r>
          </w:p>
        </w:tc>
        <w:tc>
          <w:tcPr>
            <w:tcW w:w="3554" w:type="dxa"/>
            <w:shd w:val="clear" w:color="auto" w:fill="auto"/>
          </w:tcPr>
          <w:p w14:paraId="2891042D" w14:textId="77777777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B3A86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3B3A86">
              <w:rPr>
                <w:rFonts w:ascii="Times New Roman" w:hAnsi="Times New Roman"/>
              </w:rPr>
              <w:t>1a</w:t>
            </w:r>
            <w:proofErr w:type="gramEnd"/>
            <w:r w:rsidRPr="003B3A86">
              <w:rPr>
                <w:rFonts w:ascii="Times New Roman" w:hAnsi="Times New Roman"/>
              </w:rPr>
              <w:t>, 613 00 Brno</w:t>
            </w:r>
          </w:p>
        </w:tc>
        <w:tc>
          <w:tcPr>
            <w:tcW w:w="1503" w:type="dxa"/>
            <w:shd w:val="clear" w:color="auto" w:fill="auto"/>
          </w:tcPr>
          <w:p w14:paraId="5E5A0584" w14:textId="77777777" w:rsidR="00F86EF9" w:rsidRPr="003B3A86" w:rsidRDefault="00F86EF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</w:rPr>
            </w:pPr>
            <w:r w:rsidRPr="003B3A86">
              <w:rPr>
                <w:rFonts w:ascii="Times New Roman" w:hAnsi="Times New Roman"/>
              </w:rPr>
              <w:t>Datum:</w:t>
            </w:r>
          </w:p>
        </w:tc>
        <w:tc>
          <w:tcPr>
            <w:tcW w:w="3145" w:type="dxa"/>
            <w:shd w:val="clear" w:color="auto" w:fill="auto"/>
          </w:tcPr>
          <w:p w14:paraId="3E928A9F" w14:textId="3F00C4D5" w:rsidR="00F86EF9" w:rsidRPr="001D698C" w:rsidRDefault="00EB6979" w:rsidP="005C3ACE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highlight w:val="yellow"/>
              </w:rPr>
            </w:pPr>
            <w:r w:rsidRPr="00EB6979">
              <w:rPr>
                <w:rFonts w:ascii="Times New Roman" w:hAnsi="Times New Roman"/>
              </w:rPr>
              <w:t>7</w:t>
            </w:r>
            <w:r w:rsidR="003B3A86" w:rsidRPr="00EB6979">
              <w:rPr>
                <w:rFonts w:ascii="Times New Roman" w:hAnsi="Times New Roman"/>
              </w:rPr>
              <w:t xml:space="preserve">. </w:t>
            </w:r>
            <w:r w:rsidR="001D698C" w:rsidRPr="00EB6979">
              <w:rPr>
                <w:rFonts w:ascii="Times New Roman" w:hAnsi="Times New Roman"/>
              </w:rPr>
              <w:t>ledna</w:t>
            </w:r>
            <w:r w:rsidR="003B3A86" w:rsidRPr="00EB6979">
              <w:rPr>
                <w:rFonts w:ascii="Times New Roman" w:hAnsi="Times New Roman"/>
              </w:rPr>
              <w:t xml:space="preserve"> 202</w:t>
            </w:r>
            <w:r w:rsidR="001D698C" w:rsidRPr="00EB6979">
              <w:rPr>
                <w:rFonts w:ascii="Times New Roman" w:hAnsi="Times New Roman"/>
              </w:rPr>
              <w:t>5</w:t>
            </w:r>
          </w:p>
        </w:tc>
      </w:tr>
    </w:tbl>
    <w:p w14:paraId="69101123" w14:textId="4A72DEDF" w:rsidR="006C2402" w:rsidRPr="003B3A86" w:rsidRDefault="006C2402" w:rsidP="004902D2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14:paraId="33DCE24F" w14:textId="77777777" w:rsidR="00EA0435" w:rsidRDefault="00EA0435" w:rsidP="004902D2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</w:p>
    <w:p w14:paraId="286E6C12" w14:textId="77777777" w:rsidR="00861476" w:rsidRPr="00861476" w:rsidRDefault="00861476" w:rsidP="004902D2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2F34A7C9" w14:textId="77777777" w:rsidR="005A67F5" w:rsidRDefault="005A67F5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2159B2C" w14:textId="583646CF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</w:rPr>
        <w:t>Ústřední kontrolní a zkušební ústav zemědělský (dále jen „ÚKZÚZ“</w:t>
      </w:r>
      <w:r w:rsidR="00287B22" w:rsidRPr="00287B22">
        <w:rPr>
          <w:rFonts w:ascii="Times New Roman" w:hAnsi="Times New Roman"/>
          <w:sz w:val="24"/>
          <w:szCs w:val="24"/>
        </w:rPr>
        <w:t xml:space="preserve"> </w:t>
      </w:r>
      <w:r w:rsidR="00287B22">
        <w:rPr>
          <w:rFonts w:ascii="Times New Roman" w:hAnsi="Times New Roman"/>
          <w:sz w:val="24"/>
          <w:szCs w:val="24"/>
        </w:rPr>
        <w:t>nebo „správ</w:t>
      </w:r>
      <w:r w:rsidR="005D1B7F">
        <w:rPr>
          <w:rFonts w:ascii="Times New Roman" w:hAnsi="Times New Roman"/>
          <w:sz w:val="24"/>
          <w:szCs w:val="24"/>
        </w:rPr>
        <w:t xml:space="preserve">ní orgán“), Hroznová 2, 656 06 </w:t>
      </w:r>
      <w:r w:rsidR="00287B22">
        <w:rPr>
          <w:rFonts w:ascii="Times New Roman" w:hAnsi="Times New Roman"/>
          <w:sz w:val="24"/>
          <w:szCs w:val="24"/>
        </w:rPr>
        <w:t>Brno</w:t>
      </w:r>
      <w:r w:rsidR="00434FC5">
        <w:rPr>
          <w:rFonts w:ascii="Times New Roman" w:hAnsi="Times New Roman"/>
          <w:sz w:val="24"/>
          <w:szCs w:val="24"/>
        </w:rPr>
        <w:t xml:space="preserve">, jako příslušný orgán ve </w:t>
      </w:r>
      <w:r w:rsidR="005A67F5">
        <w:rPr>
          <w:rFonts w:ascii="Times New Roman" w:hAnsi="Times New Roman"/>
          <w:sz w:val="24"/>
          <w:szCs w:val="24"/>
        </w:rPr>
        <w:t>smyslu §</w:t>
      </w:r>
      <w:r w:rsidRPr="00861476">
        <w:rPr>
          <w:rFonts w:ascii="Times New Roman" w:hAnsi="Times New Roman"/>
          <w:sz w:val="24"/>
          <w:szCs w:val="24"/>
        </w:rPr>
        <w:t xml:space="preserve"> 72 odst. </w:t>
      </w:r>
      <w:r w:rsidR="003B6D7F">
        <w:rPr>
          <w:rFonts w:ascii="Times New Roman" w:hAnsi="Times New Roman"/>
          <w:sz w:val="24"/>
          <w:szCs w:val="24"/>
        </w:rPr>
        <w:t>1</w:t>
      </w:r>
      <w:r w:rsidRPr="00861476">
        <w:rPr>
          <w:rFonts w:ascii="Times New Roman" w:hAnsi="Times New Roman"/>
          <w:sz w:val="24"/>
          <w:szCs w:val="24"/>
        </w:rPr>
        <w:t xml:space="preserve"> písm. </w:t>
      </w:r>
      <w:r w:rsidR="004D19E1">
        <w:rPr>
          <w:rFonts w:ascii="Times New Roman" w:hAnsi="Times New Roman"/>
          <w:sz w:val="24"/>
          <w:szCs w:val="24"/>
        </w:rPr>
        <w:t>e</w:t>
      </w:r>
      <w:r w:rsidRPr="00861476">
        <w:rPr>
          <w:rFonts w:ascii="Times New Roman" w:hAnsi="Times New Roman"/>
          <w:sz w:val="24"/>
          <w:szCs w:val="24"/>
        </w:rPr>
        <w:t xml:space="preserve">) zákona </w:t>
      </w:r>
      <w:r w:rsidR="003430EF">
        <w:rPr>
          <w:rFonts w:ascii="Times New Roman" w:hAnsi="Times New Roman"/>
          <w:sz w:val="24"/>
          <w:szCs w:val="24"/>
        </w:rPr>
        <w:br/>
      </w:r>
      <w:r w:rsidRPr="00861476">
        <w:rPr>
          <w:rFonts w:ascii="Times New Roman" w:hAnsi="Times New Roman"/>
          <w:sz w:val="24"/>
          <w:szCs w:val="24"/>
        </w:rPr>
        <w:t>č. 326/2004 Sb., o rostlinolékařské péči a o změně některých souvisejících zákonů, v</w:t>
      </w:r>
      <w:r w:rsidR="00434FC5">
        <w:rPr>
          <w:rFonts w:ascii="Times New Roman" w:hAnsi="Times New Roman"/>
          <w:sz w:val="24"/>
          <w:szCs w:val="24"/>
        </w:rPr>
        <w:t xml:space="preserve"> </w:t>
      </w:r>
      <w:r w:rsidR="005A67F5">
        <w:rPr>
          <w:rFonts w:ascii="Times New Roman" w:hAnsi="Times New Roman"/>
          <w:sz w:val="24"/>
          <w:szCs w:val="24"/>
        </w:rPr>
        <w:t xml:space="preserve">platném </w:t>
      </w:r>
      <w:r w:rsidRPr="00861476">
        <w:rPr>
          <w:rFonts w:ascii="Times New Roman" w:hAnsi="Times New Roman"/>
          <w:sz w:val="24"/>
          <w:szCs w:val="24"/>
        </w:rPr>
        <w:t xml:space="preserve">znění </w:t>
      </w:r>
      <w:r w:rsidR="005A67F5">
        <w:rPr>
          <w:rFonts w:ascii="Times New Roman" w:hAnsi="Times New Roman"/>
          <w:sz w:val="24"/>
          <w:szCs w:val="24"/>
        </w:rPr>
        <w:t>(</w:t>
      </w:r>
      <w:r w:rsidRPr="00861476">
        <w:rPr>
          <w:rFonts w:ascii="Times New Roman" w:hAnsi="Times New Roman"/>
          <w:sz w:val="24"/>
          <w:szCs w:val="24"/>
        </w:rPr>
        <w:t>dále jen „zákon “), tímto</w:t>
      </w:r>
    </w:p>
    <w:p w14:paraId="7E2AEE6C" w14:textId="3BE2CD9C" w:rsidR="00B55604" w:rsidRDefault="00B55604" w:rsidP="003430E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06F6BC82" w14:textId="77777777" w:rsidR="00EA0435" w:rsidRDefault="00EA0435" w:rsidP="003430E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07A54B" w14:textId="0EDB8259" w:rsidR="00861476" w:rsidRDefault="003430EF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</w:t>
      </w:r>
      <w:r w:rsidR="00861476" w:rsidRPr="00861476">
        <w:rPr>
          <w:rFonts w:ascii="Times New Roman" w:hAnsi="Times New Roman"/>
          <w:b/>
          <w:sz w:val="24"/>
          <w:szCs w:val="24"/>
          <w:u w:val="single"/>
        </w:rPr>
        <w:t>ovoluje</w:t>
      </w:r>
    </w:p>
    <w:p w14:paraId="4CEE2F4F" w14:textId="77777777" w:rsidR="00B55604" w:rsidRPr="00861476" w:rsidRDefault="00B55604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22743B31" w14:textId="16243BF1" w:rsidR="00B535BA" w:rsidRPr="00B55604" w:rsidRDefault="006C2402" w:rsidP="00B5560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podle čl. 51 odst. 2 nařízení e</w:t>
      </w:r>
      <w:r w:rsidR="00861476" w:rsidRPr="00B55604">
        <w:rPr>
          <w:rFonts w:ascii="Times New Roman" w:hAnsi="Times New Roman"/>
          <w:u w:val="single"/>
        </w:rPr>
        <w:t xml:space="preserve">vropského </w:t>
      </w:r>
      <w:r w:rsidRPr="00B55604">
        <w:rPr>
          <w:rFonts w:ascii="Times New Roman" w:hAnsi="Times New Roman"/>
          <w:u w:val="single"/>
        </w:rPr>
        <w:t>P</w:t>
      </w:r>
      <w:r w:rsidR="00861476" w:rsidRPr="00B55604">
        <w:rPr>
          <w:rFonts w:ascii="Times New Roman" w:hAnsi="Times New Roman"/>
          <w:u w:val="single"/>
        </w:rPr>
        <w:t>arlamentu a Rady (ES) č. 1107/2009</w:t>
      </w:r>
      <w:r w:rsidR="0091085B" w:rsidRPr="00B55604">
        <w:rPr>
          <w:rFonts w:ascii="Times New Roman" w:hAnsi="Times New Roman"/>
          <w:u w:val="single"/>
        </w:rPr>
        <w:t>, v platném znění</w:t>
      </w:r>
    </w:p>
    <w:p w14:paraId="6CEBE69A" w14:textId="1628488E" w:rsidR="00861476" w:rsidRPr="00B55604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u w:val="single"/>
        </w:rPr>
      </w:pPr>
      <w:r w:rsidRPr="00B55604">
        <w:rPr>
          <w:rFonts w:ascii="Times New Roman" w:hAnsi="Times New Roman"/>
          <w:u w:val="single"/>
        </w:rPr>
        <w:t>(dále jen „nařízení E</w:t>
      </w:r>
      <w:r w:rsidR="005A67F5" w:rsidRPr="00B55604">
        <w:rPr>
          <w:rFonts w:ascii="Times New Roman" w:hAnsi="Times New Roman"/>
          <w:u w:val="single"/>
        </w:rPr>
        <w:t>S</w:t>
      </w:r>
      <w:r w:rsidR="00154886" w:rsidRPr="00B55604">
        <w:rPr>
          <w:rFonts w:ascii="Times New Roman" w:hAnsi="Times New Roman"/>
          <w:u w:val="single"/>
        </w:rPr>
        <w:t>“</w:t>
      </w:r>
      <w:r w:rsidRPr="00B55604">
        <w:rPr>
          <w:rFonts w:ascii="Times New Roman" w:hAnsi="Times New Roman"/>
          <w:u w:val="single"/>
        </w:rPr>
        <w:t>)</w:t>
      </w:r>
    </w:p>
    <w:p w14:paraId="30FA96A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/>
          <w:sz w:val="24"/>
          <w:szCs w:val="24"/>
          <w:u w:val="single"/>
        </w:rPr>
      </w:pPr>
    </w:p>
    <w:p w14:paraId="1873916A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249E612F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B02FB19" w14:textId="6CC73F26" w:rsidR="00861476" w:rsidRPr="00F83BAD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3BA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E156AB" w:rsidRPr="00E156AB">
        <w:rPr>
          <w:rFonts w:ascii="Times New Roman" w:hAnsi="Times New Roman"/>
          <w:b/>
          <w:sz w:val="24"/>
          <w:szCs w:val="24"/>
        </w:rPr>
        <w:t>Decis</w:t>
      </w:r>
      <w:proofErr w:type="spellEnd"/>
      <w:r w:rsidR="00E156AB">
        <w:rPr>
          <w:rFonts w:ascii="Times New Roman" w:hAnsi="Times New Roman"/>
          <w:b/>
          <w:sz w:val="24"/>
          <w:szCs w:val="24"/>
        </w:rPr>
        <w:t> </w:t>
      </w:r>
      <w:r w:rsidR="00E156AB" w:rsidRPr="00E156AB">
        <w:rPr>
          <w:rFonts w:ascii="Times New Roman" w:hAnsi="Times New Roman"/>
          <w:b/>
          <w:sz w:val="24"/>
          <w:szCs w:val="24"/>
        </w:rPr>
        <w:t>Forte</w:t>
      </w:r>
      <w:r w:rsidR="00E156AB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F83BAD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F83BAD">
        <w:rPr>
          <w:rFonts w:ascii="Times New Roman" w:hAnsi="Times New Roman"/>
          <w:b/>
          <w:sz w:val="24"/>
          <w:szCs w:val="24"/>
        </w:rPr>
        <w:t xml:space="preserve">. č. </w:t>
      </w:r>
      <w:r w:rsidR="003430EF">
        <w:rPr>
          <w:rFonts w:ascii="Times New Roman" w:hAnsi="Times New Roman"/>
          <w:b/>
          <w:iCs/>
          <w:sz w:val="24"/>
          <w:szCs w:val="24"/>
        </w:rPr>
        <w:t>5</w:t>
      </w:r>
      <w:r w:rsidR="00E156AB">
        <w:rPr>
          <w:rFonts w:ascii="Times New Roman" w:hAnsi="Times New Roman"/>
          <w:b/>
          <w:iCs/>
          <w:sz w:val="24"/>
          <w:szCs w:val="24"/>
        </w:rPr>
        <w:t>450</w:t>
      </w:r>
      <w:r w:rsidR="003B0247">
        <w:rPr>
          <w:rFonts w:ascii="Times New Roman" w:hAnsi="Times New Roman"/>
          <w:b/>
          <w:iCs/>
          <w:sz w:val="24"/>
          <w:szCs w:val="24"/>
        </w:rPr>
        <w:t>-</w:t>
      </w:r>
      <w:r w:rsidR="003430EF">
        <w:rPr>
          <w:rFonts w:ascii="Times New Roman" w:hAnsi="Times New Roman"/>
          <w:b/>
          <w:iCs/>
          <w:sz w:val="24"/>
          <w:szCs w:val="24"/>
        </w:rPr>
        <w:t>0</w:t>
      </w:r>
    </w:p>
    <w:p w14:paraId="6C67E2AB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686FAC3C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61476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61476">
        <w:rPr>
          <w:rFonts w:ascii="Times New Roman" w:hAnsi="Times New Roman"/>
          <w:sz w:val="24"/>
          <w:szCs w:val="24"/>
        </w:rPr>
        <w:t>:</w:t>
      </w:r>
    </w:p>
    <w:p w14:paraId="1F2F6C37" w14:textId="77777777" w:rsidR="00861476" w:rsidRP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79573B77" w14:textId="77777777" w:rsidR="00861476" w:rsidRDefault="00861476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Čl. 1</w:t>
      </w:r>
    </w:p>
    <w:p w14:paraId="22913AFE" w14:textId="77777777" w:rsidR="007617A3" w:rsidRPr="0082060F" w:rsidRDefault="007617A3" w:rsidP="004902D2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890F85E" w14:textId="77777777" w:rsidR="00861476" w:rsidRPr="00CD277B" w:rsidRDefault="00861476" w:rsidP="008C3E45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sz w:val="24"/>
          <w:szCs w:val="24"/>
          <w:u w:val="single"/>
        </w:rPr>
      </w:pPr>
      <w:r w:rsidRPr="00CD277B">
        <w:rPr>
          <w:rFonts w:ascii="Times New Roman" w:hAnsi="Times New Roman"/>
          <w:b/>
          <w:i/>
          <w:sz w:val="24"/>
          <w:szCs w:val="24"/>
          <w:u w:val="single"/>
        </w:rPr>
        <w:t>Rozsah použití přípravku:</w:t>
      </w:r>
    </w:p>
    <w:tbl>
      <w:tblPr>
        <w:tblW w:w="531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8"/>
        <w:gridCol w:w="1699"/>
        <w:gridCol w:w="1418"/>
        <w:gridCol w:w="564"/>
        <w:gridCol w:w="2129"/>
        <w:gridCol w:w="1844"/>
      </w:tblGrid>
      <w:tr w:rsidR="00900C4C" w:rsidRPr="001D698C" w14:paraId="60EFC383" w14:textId="77777777" w:rsidTr="006553EC">
        <w:tc>
          <w:tcPr>
            <w:tcW w:w="1027" w:type="pct"/>
          </w:tcPr>
          <w:p w14:paraId="2C94FCAD" w14:textId="77777777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1) Plodina, </w:t>
            </w:r>
          </w:p>
          <w:p w14:paraId="6AAE3A1C" w14:textId="77777777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oblast použití</w:t>
            </w:r>
          </w:p>
        </w:tc>
        <w:tc>
          <w:tcPr>
            <w:tcW w:w="882" w:type="pct"/>
          </w:tcPr>
          <w:p w14:paraId="38F82607" w14:textId="0F17A50E" w:rsidR="007617A3" w:rsidRPr="001D698C" w:rsidRDefault="005D1B7F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</w:t>
            </w:r>
          </w:p>
          <w:p w14:paraId="22D7BCED" w14:textId="77777777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jiný účel použití</w:t>
            </w:r>
          </w:p>
        </w:tc>
        <w:tc>
          <w:tcPr>
            <w:tcW w:w="736" w:type="pct"/>
          </w:tcPr>
          <w:p w14:paraId="49779688" w14:textId="77777777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 mísitelnost</w:t>
            </w:r>
          </w:p>
        </w:tc>
        <w:tc>
          <w:tcPr>
            <w:tcW w:w="293" w:type="pct"/>
          </w:tcPr>
          <w:p w14:paraId="0BD6AF5C" w14:textId="77777777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OL</w:t>
            </w:r>
          </w:p>
        </w:tc>
        <w:tc>
          <w:tcPr>
            <w:tcW w:w="1105" w:type="pct"/>
          </w:tcPr>
          <w:p w14:paraId="461208A1" w14:textId="77777777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Poznámka</w:t>
            </w:r>
          </w:p>
          <w:p w14:paraId="3CE1E8C6" w14:textId="77777777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1) k plodině</w:t>
            </w:r>
          </w:p>
          <w:p w14:paraId="41ABB711" w14:textId="77777777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2) k ŠO</w:t>
            </w:r>
          </w:p>
          <w:p w14:paraId="739AD76C" w14:textId="77777777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3) k OL</w:t>
            </w:r>
          </w:p>
        </w:tc>
        <w:tc>
          <w:tcPr>
            <w:tcW w:w="957" w:type="pct"/>
          </w:tcPr>
          <w:p w14:paraId="164738AE" w14:textId="1F0BC1CD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4) Pozn. </w:t>
            </w:r>
            <w:r w:rsidR="003430EF"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k dávkování</w:t>
            </w:r>
          </w:p>
          <w:p w14:paraId="45563B29" w14:textId="77777777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5) Umístění</w:t>
            </w:r>
          </w:p>
          <w:p w14:paraId="18286678" w14:textId="77777777" w:rsidR="007617A3" w:rsidRPr="001D698C" w:rsidRDefault="007617A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6) Určení sklizně</w:t>
            </w:r>
          </w:p>
        </w:tc>
      </w:tr>
      <w:tr w:rsidR="00900C4C" w:rsidRPr="001D698C" w14:paraId="6B375544" w14:textId="77777777" w:rsidTr="006553EC">
        <w:tc>
          <w:tcPr>
            <w:tcW w:w="1027" w:type="pct"/>
          </w:tcPr>
          <w:p w14:paraId="692C6216" w14:textId="230841D2" w:rsidR="00680034" w:rsidRPr="001D698C" w:rsidRDefault="009D441E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skleníky prázdné </w:t>
            </w:r>
          </w:p>
        </w:tc>
        <w:tc>
          <w:tcPr>
            <w:tcW w:w="882" w:type="pct"/>
          </w:tcPr>
          <w:p w14:paraId="66BBDC9A" w14:textId="3959709D" w:rsidR="00680034" w:rsidRPr="001D698C" w:rsidRDefault="009D441E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mšice</w:t>
            </w:r>
          </w:p>
        </w:tc>
        <w:tc>
          <w:tcPr>
            <w:tcW w:w="736" w:type="pct"/>
          </w:tcPr>
          <w:p w14:paraId="500AEE64" w14:textId="542E4FAD" w:rsidR="00680034" w:rsidRPr="001D698C" w:rsidRDefault="009D441E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0,05 %</w:t>
            </w:r>
          </w:p>
        </w:tc>
        <w:tc>
          <w:tcPr>
            <w:tcW w:w="293" w:type="pct"/>
          </w:tcPr>
          <w:p w14:paraId="4E684220" w14:textId="7AD969A9" w:rsidR="00680034" w:rsidRPr="001D698C" w:rsidRDefault="008B0713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</w:p>
        </w:tc>
        <w:tc>
          <w:tcPr>
            <w:tcW w:w="1105" w:type="pct"/>
          </w:tcPr>
          <w:p w14:paraId="5622EA0F" w14:textId="239AD0D1" w:rsidR="00680034" w:rsidRPr="001D698C" w:rsidRDefault="0087657D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1) po odstranění plodin, </w:t>
            </w:r>
            <w:r w:rsidR="000A30C8" w:rsidRPr="001D698C">
              <w:rPr>
                <w:rFonts w:ascii="Times New Roman" w:hAnsi="Times New Roman"/>
                <w:iCs/>
                <w:sz w:val="24"/>
                <w:szCs w:val="24"/>
              </w:rPr>
              <w:br/>
            </w: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před zahájením nového pěstebního cyklu</w:t>
            </w:r>
          </w:p>
          <w:p w14:paraId="10BDB0A0" w14:textId="6A764431" w:rsidR="0087657D" w:rsidRPr="001D698C" w:rsidRDefault="0087657D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957" w:type="pct"/>
          </w:tcPr>
          <w:p w14:paraId="582DAC49" w14:textId="708F5968" w:rsidR="00680034" w:rsidRPr="001D698C" w:rsidRDefault="001D698C" w:rsidP="008B0713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skleníky</w:t>
            </w:r>
          </w:p>
        </w:tc>
      </w:tr>
      <w:tr w:rsidR="001D698C" w:rsidRPr="001D698C" w14:paraId="23CC8234" w14:textId="77777777" w:rsidTr="006553EC">
        <w:tc>
          <w:tcPr>
            <w:tcW w:w="1027" w:type="pct"/>
          </w:tcPr>
          <w:p w14:paraId="747A04A5" w14:textId="4F54A922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mák setý</w:t>
            </w:r>
          </w:p>
        </w:tc>
        <w:tc>
          <w:tcPr>
            <w:tcW w:w="882" w:type="pct"/>
          </w:tcPr>
          <w:p w14:paraId="4D323C12" w14:textId="77777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bejlomorka maková, krytonosec makovicový</w:t>
            </w:r>
          </w:p>
          <w:p w14:paraId="081129E0" w14:textId="2D69C188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36" w:type="pct"/>
          </w:tcPr>
          <w:p w14:paraId="15803AA3" w14:textId="7A8C5270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75 ml/ha</w:t>
            </w:r>
          </w:p>
        </w:tc>
        <w:tc>
          <w:tcPr>
            <w:tcW w:w="293" w:type="pct"/>
          </w:tcPr>
          <w:p w14:paraId="735644E5" w14:textId="7443834D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105" w:type="pct"/>
          </w:tcPr>
          <w:p w14:paraId="4F9E028C" w14:textId="5D112179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2) podle signalizace </w:t>
            </w:r>
          </w:p>
        </w:tc>
        <w:tc>
          <w:tcPr>
            <w:tcW w:w="957" w:type="pct"/>
          </w:tcPr>
          <w:p w14:paraId="7BD48A59" w14:textId="1EB0748A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  <w:tr w:rsidR="001D698C" w:rsidRPr="001D698C" w14:paraId="2C98F6F0" w14:textId="77777777" w:rsidTr="006553EC">
        <w:tc>
          <w:tcPr>
            <w:tcW w:w="1027" w:type="pct"/>
          </w:tcPr>
          <w:p w14:paraId="78902976" w14:textId="753E0C93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lesknice kanárská</w:t>
            </w:r>
          </w:p>
        </w:tc>
        <w:tc>
          <w:tcPr>
            <w:tcW w:w="882" w:type="pct"/>
          </w:tcPr>
          <w:p w14:paraId="4D937C51" w14:textId="687559A3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kohoutek černý, kohoutek modrý, </w:t>
            </w:r>
            <w:proofErr w:type="spellStart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kyjatka</w:t>
            </w:r>
            <w:proofErr w:type="spellEnd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osenní</w:t>
            </w:r>
            <w:proofErr w:type="spellEnd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proofErr w:type="spellStart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kyjatka</w:t>
            </w:r>
            <w:proofErr w:type="spellEnd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 travní, mšice střemchová</w:t>
            </w:r>
          </w:p>
        </w:tc>
        <w:tc>
          <w:tcPr>
            <w:tcW w:w="736" w:type="pct"/>
          </w:tcPr>
          <w:p w14:paraId="2E15115C" w14:textId="78FCB454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62,5 ml/ha</w:t>
            </w:r>
          </w:p>
        </w:tc>
        <w:tc>
          <w:tcPr>
            <w:tcW w:w="293" w:type="pct"/>
          </w:tcPr>
          <w:p w14:paraId="7947B968" w14:textId="119EECDC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105" w:type="pct"/>
          </w:tcPr>
          <w:p w14:paraId="18F16E98" w14:textId="77777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1) od: 11 BBCH, do: 83 BBCH </w:t>
            </w:r>
          </w:p>
          <w:p w14:paraId="4FA0B375" w14:textId="012C7951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2) podle signalizace </w:t>
            </w:r>
          </w:p>
        </w:tc>
        <w:tc>
          <w:tcPr>
            <w:tcW w:w="957" w:type="pct"/>
          </w:tcPr>
          <w:p w14:paraId="63115FE6" w14:textId="040B99AC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  <w:tr w:rsidR="001D698C" w:rsidRPr="001D698C" w14:paraId="50E96D48" w14:textId="77777777" w:rsidTr="006553EC">
        <w:tc>
          <w:tcPr>
            <w:tcW w:w="1027" w:type="pct"/>
          </w:tcPr>
          <w:p w14:paraId="2B43587E" w14:textId="2236BF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lnička setá</w:t>
            </w:r>
          </w:p>
        </w:tc>
        <w:tc>
          <w:tcPr>
            <w:tcW w:w="882" w:type="pct"/>
          </w:tcPr>
          <w:p w14:paraId="51A6A706" w14:textId="295C0410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dřepčíci rodu </w:t>
            </w:r>
            <w:proofErr w:type="spellStart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Phyllotreta</w:t>
            </w:r>
            <w:proofErr w:type="spellEnd"/>
          </w:p>
        </w:tc>
        <w:tc>
          <w:tcPr>
            <w:tcW w:w="736" w:type="pct"/>
          </w:tcPr>
          <w:p w14:paraId="01627570" w14:textId="4A1491E5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75 ml/ha</w:t>
            </w:r>
          </w:p>
        </w:tc>
        <w:tc>
          <w:tcPr>
            <w:tcW w:w="293" w:type="pct"/>
          </w:tcPr>
          <w:p w14:paraId="393FFE83" w14:textId="122DE99B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105" w:type="pct"/>
          </w:tcPr>
          <w:p w14:paraId="06678E38" w14:textId="77777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1) od: 10 BBCH, do: 19 BBCH </w:t>
            </w:r>
          </w:p>
          <w:p w14:paraId="6713C39A" w14:textId="4DC7A294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2) při zjištění výskytu </w:t>
            </w:r>
          </w:p>
        </w:tc>
        <w:tc>
          <w:tcPr>
            <w:tcW w:w="957" w:type="pct"/>
          </w:tcPr>
          <w:p w14:paraId="7C43D258" w14:textId="48447A8F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  <w:tr w:rsidR="001D698C" w:rsidRPr="001D698C" w14:paraId="4B742D01" w14:textId="77777777" w:rsidTr="006553EC">
        <w:tc>
          <w:tcPr>
            <w:tcW w:w="1027" w:type="pct"/>
          </w:tcPr>
          <w:p w14:paraId="38575866" w14:textId="7EB4F65B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jetel luční, hybrid jetele lučního a jetele prostředního (odrůda </w:t>
            </w:r>
            <w:proofErr w:type="spellStart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Pramedi</w:t>
            </w:r>
            <w:proofErr w:type="spellEnd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), tolice dětelová</w:t>
            </w:r>
          </w:p>
        </w:tc>
        <w:tc>
          <w:tcPr>
            <w:tcW w:w="882" w:type="pct"/>
          </w:tcPr>
          <w:p w14:paraId="09E701CC" w14:textId="7F5C052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listopasi</w:t>
            </w:r>
            <w:proofErr w:type="spellEnd"/>
          </w:p>
        </w:tc>
        <w:tc>
          <w:tcPr>
            <w:tcW w:w="736" w:type="pct"/>
          </w:tcPr>
          <w:p w14:paraId="7E3CA02F" w14:textId="083EB25E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62,5 ml/ha</w:t>
            </w:r>
          </w:p>
        </w:tc>
        <w:tc>
          <w:tcPr>
            <w:tcW w:w="293" w:type="pct"/>
          </w:tcPr>
          <w:p w14:paraId="76DA2A4D" w14:textId="684D63BD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105" w:type="pct"/>
          </w:tcPr>
          <w:p w14:paraId="7BF82E36" w14:textId="77777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1) od: 09 BBCH, do: 25 BBCH </w:t>
            </w:r>
          </w:p>
          <w:p w14:paraId="2A95B64C" w14:textId="7B11C4AD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2) při zjištění výskytu </w:t>
            </w:r>
          </w:p>
        </w:tc>
        <w:tc>
          <w:tcPr>
            <w:tcW w:w="957" w:type="pct"/>
          </w:tcPr>
          <w:p w14:paraId="5B1B8003" w14:textId="393D8574" w:rsid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  <w:p w14:paraId="4C7F51DB" w14:textId="0E5B2EB5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6) semenné </w:t>
            </w: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br/>
              <w:t>porosty</w:t>
            </w:r>
          </w:p>
        </w:tc>
      </w:tr>
      <w:tr w:rsidR="001D698C" w:rsidRPr="001D698C" w14:paraId="400081BA" w14:textId="77777777" w:rsidTr="006553EC">
        <w:tc>
          <w:tcPr>
            <w:tcW w:w="1027" w:type="pct"/>
          </w:tcPr>
          <w:p w14:paraId="7A6723B7" w14:textId="37E59A0B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jetel luční, hybrid jetele lučního a jetele prostředního (odrůda </w:t>
            </w:r>
            <w:proofErr w:type="spellStart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Pramedi</w:t>
            </w:r>
            <w:proofErr w:type="spellEnd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), tolice dětelová</w:t>
            </w:r>
          </w:p>
        </w:tc>
        <w:tc>
          <w:tcPr>
            <w:tcW w:w="882" w:type="pct"/>
          </w:tcPr>
          <w:p w14:paraId="61D22E9F" w14:textId="7E5361CC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kyjatka</w:t>
            </w:r>
            <w:proofErr w:type="spellEnd"/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 hrachová</w:t>
            </w:r>
          </w:p>
        </w:tc>
        <w:tc>
          <w:tcPr>
            <w:tcW w:w="736" w:type="pct"/>
          </w:tcPr>
          <w:p w14:paraId="57536F70" w14:textId="5FDBCC1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75 ml/ha</w:t>
            </w:r>
          </w:p>
        </w:tc>
        <w:tc>
          <w:tcPr>
            <w:tcW w:w="293" w:type="pct"/>
          </w:tcPr>
          <w:p w14:paraId="36E7082F" w14:textId="0E31674C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AT</w:t>
            </w:r>
          </w:p>
        </w:tc>
        <w:tc>
          <w:tcPr>
            <w:tcW w:w="1105" w:type="pct"/>
          </w:tcPr>
          <w:p w14:paraId="18549964" w14:textId="77777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1) od: 11 BBCH, do: 85 BBCH </w:t>
            </w:r>
          </w:p>
          <w:p w14:paraId="5831CD83" w14:textId="008D4F73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2) podle signalizace </w:t>
            </w:r>
          </w:p>
        </w:tc>
        <w:tc>
          <w:tcPr>
            <w:tcW w:w="957" w:type="pct"/>
          </w:tcPr>
          <w:p w14:paraId="0C50463F" w14:textId="77777777" w:rsid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  <w:p w14:paraId="09A5FDA6" w14:textId="38CC2FBD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205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6) semenné </w:t>
            </w: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br/>
              <w:t>porosty</w:t>
            </w:r>
          </w:p>
        </w:tc>
      </w:tr>
      <w:tr w:rsidR="001D698C" w:rsidRPr="001D698C" w14:paraId="2A0DE554" w14:textId="77777777" w:rsidTr="006553EC">
        <w:tc>
          <w:tcPr>
            <w:tcW w:w="1027" w:type="pct"/>
          </w:tcPr>
          <w:p w14:paraId="4B1B3526" w14:textId="75F410AA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jehličnany</w:t>
            </w:r>
          </w:p>
        </w:tc>
        <w:tc>
          <w:tcPr>
            <w:tcW w:w="882" w:type="pct"/>
          </w:tcPr>
          <w:p w14:paraId="6DD2BD5B" w14:textId="2F3046BD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kůrovci</w:t>
            </w:r>
          </w:p>
        </w:tc>
        <w:tc>
          <w:tcPr>
            <w:tcW w:w="736" w:type="pct"/>
          </w:tcPr>
          <w:p w14:paraId="48B741FF" w14:textId="7D25FB82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0,25-0,375 % </w:t>
            </w:r>
          </w:p>
        </w:tc>
        <w:tc>
          <w:tcPr>
            <w:tcW w:w="293" w:type="pct"/>
          </w:tcPr>
          <w:p w14:paraId="396BA9E1" w14:textId="5C3F22A5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05" w:type="pct"/>
          </w:tcPr>
          <w:p w14:paraId="4E04C2D5" w14:textId="77777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1) ošetření vybraných stromů </w:t>
            </w:r>
          </w:p>
          <w:p w14:paraId="7260F932" w14:textId="44E07E99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2) při zvýšeném a kalamitním stavu, max. 30 dnů před očekávaným rojením</w:t>
            </w:r>
          </w:p>
        </w:tc>
        <w:tc>
          <w:tcPr>
            <w:tcW w:w="957" w:type="pct"/>
          </w:tcPr>
          <w:p w14:paraId="0D44F8EA" w14:textId="249DFA1C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5) venkovní prostory</w:t>
            </w:r>
          </w:p>
        </w:tc>
      </w:tr>
      <w:tr w:rsidR="001D698C" w:rsidRPr="001D698C" w14:paraId="465183FA" w14:textId="77777777" w:rsidTr="006553EC">
        <w:tc>
          <w:tcPr>
            <w:tcW w:w="1027" w:type="pct"/>
          </w:tcPr>
          <w:p w14:paraId="00FBA10E" w14:textId="39406CB5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882" w:type="pct"/>
          </w:tcPr>
          <w:p w14:paraId="7990131B" w14:textId="77777777" w:rsidR="001D698C" w:rsidRPr="001D698C" w:rsidRDefault="001D698C" w:rsidP="001D698C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mšice, </w:t>
            </w:r>
          </w:p>
          <w:p w14:paraId="505E4EA8" w14:textId="2739DF15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květopas jahodníkový, bejlomorky</w:t>
            </w:r>
          </w:p>
        </w:tc>
        <w:tc>
          <w:tcPr>
            <w:tcW w:w="736" w:type="pct"/>
          </w:tcPr>
          <w:p w14:paraId="4CFC6231" w14:textId="08512A55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75 ml/ha</w:t>
            </w:r>
          </w:p>
        </w:tc>
        <w:tc>
          <w:tcPr>
            <w:tcW w:w="293" w:type="pct"/>
          </w:tcPr>
          <w:p w14:paraId="094FCAF8" w14:textId="2CD1B32E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1105" w:type="pct"/>
          </w:tcPr>
          <w:p w14:paraId="1ECDD89C" w14:textId="77777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1) od: 49 BBCH, </w:t>
            </w:r>
          </w:p>
          <w:p w14:paraId="552A456A" w14:textId="42AA6ABE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do: 81 BBCH</w:t>
            </w:r>
          </w:p>
        </w:tc>
        <w:tc>
          <w:tcPr>
            <w:tcW w:w="957" w:type="pct"/>
          </w:tcPr>
          <w:p w14:paraId="51B5CB9F" w14:textId="77D05711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  <w:tr w:rsidR="001D698C" w:rsidRPr="001D698C" w14:paraId="42E4E88F" w14:textId="77777777" w:rsidTr="006553EC">
        <w:tc>
          <w:tcPr>
            <w:tcW w:w="1027" w:type="pct"/>
          </w:tcPr>
          <w:p w14:paraId="2E829A4A" w14:textId="7F1013DC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mrkev</w:t>
            </w:r>
          </w:p>
        </w:tc>
        <w:tc>
          <w:tcPr>
            <w:tcW w:w="882" w:type="pct"/>
          </w:tcPr>
          <w:p w14:paraId="6365CB44" w14:textId="3E0B58BF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mšice, housenky motýlů, pochmurnatka mrkvová, třásněnky</w:t>
            </w:r>
          </w:p>
        </w:tc>
        <w:tc>
          <w:tcPr>
            <w:tcW w:w="736" w:type="pct"/>
          </w:tcPr>
          <w:p w14:paraId="5333ED5B" w14:textId="5DAC6A62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125 ml/ha</w:t>
            </w:r>
          </w:p>
        </w:tc>
        <w:tc>
          <w:tcPr>
            <w:tcW w:w="293" w:type="pct"/>
          </w:tcPr>
          <w:p w14:paraId="0A25AD5B" w14:textId="70E9C709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105" w:type="pct"/>
          </w:tcPr>
          <w:p w14:paraId="273B85EE" w14:textId="77777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1) od: 11 BBCH, </w:t>
            </w:r>
          </w:p>
          <w:p w14:paraId="627821BF" w14:textId="59FBAD7D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do: 49 BBCH</w:t>
            </w:r>
          </w:p>
        </w:tc>
        <w:tc>
          <w:tcPr>
            <w:tcW w:w="957" w:type="pct"/>
          </w:tcPr>
          <w:p w14:paraId="35B3843D" w14:textId="625847A5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  <w:tr w:rsidR="001D698C" w:rsidRPr="001D698C" w14:paraId="0D0E227D" w14:textId="77777777" w:rsidTr="006553EC">
        <w:tc>
          <w:tcPr>
            <w:tcW w:w="1027" w:type="pct"/>
          </w:tcPr>
          <w:p w14:paraId="0BAEEB19" w14:textId="4CBDA00A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ředkvička</w:t>
            </w:r>
          </w:p>
        </w:tc>
        <w:tc>
          <w:tcPr>
            <w:tcW w:w="882" w:type="pct"/>
          </w:tcPr>
          <w:p w14:paraId="507DDBE6" w14:textId="58E2F069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osenice polní, osenice ypsilonová, třásněnky</w:t>
            </w:r>
          </w:p>
        </w:tc>
        <w:tc>
          <w:tcPr>
            <w:tcW w:w="736" w:type="pct"/>
          </w:tcPr>
          <w:p w14:paraId="0769DAC7" w14:textId="288B417D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75 ml/ha</w:t>
            </w:r>
          </w:p>
        </w:tc>
        <w:tc>
          <w:tcPr>
            <w:tcW w:w="293" w:type="pct"/>
          </w:tcPr>
          <w:p w14:paraId="02FABE11" w14:textId="6B9B5AC5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105" w:type="pct"/>
          </w:tcPr>
          <w:p w14:paraId="248E1293" w14:textId="77777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1) od: 11 BBCH, </w:t>
            </w:r>
          </w:p>
          <w:p w14:paraId="685A475F" w14:textId="318DB60E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do: 49 BBCH</w:t>
            </w:r>
          </w:p>
        </w:tc>
        <w:tc>
          <w:tcPr>
            <w:tcW w:w="957" w:type="pct"/>
          </w:tcPr>
          <w:p w14:paraId="6A71065E" w14:textId="7297B4FB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  <w:tr w:rsidR="001D698C" w:rsidRPr="001D698C" w14:paraId="1A04D4F5" w14:textId="77777777" w:rsidTr="006553EC">
        <w:tc>
          <w:tcPr>
            <w:tcW w:w="1027" w:type="pct"/>
          </w:tcPr>
          <w:p w14:paraId="6929F4C9" w14:textId="02E065BD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lastRenderedPageBreak/>
              <w:t>řepa krmná</w:t>
            </w:r>
          </w:p>
        </w:tc>
        <w:tc>
          <w:tcPr>
            <w:tcW w:w="882" w:type="pct"/>
          </w:tcPr>
          <w:p w14:paraId="56E5AD65" w14:textId="77777777" w:rsidR="001D698C" w:rsidRPr="001D698C" w:rsidRDefault="001D698C" w:rsidP="001D698C">
            <w:pPr>
              <w:spacing w:before="40" w:after="40"/>
              <w:ind w:left="25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mšice, </w:t>
            </w:r>
          </w:p>
          <w:p w14:paraId="09A0A15C" w14:textId="4439E39E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housenky motýlů, květilka řepná, třásněnky</w:t>
            </w:r>
          </w:p>
        </w:tc>
        <w:tc>
          <w:tcPr>
            <w:tcW w:w="736" w:type="pct"/>
          </w:tcPr>
          <w:p w14:paraId="725AEDD5" w14:textId="43861036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75 ml/ha</w:t>
            </w:r>
          </w:p>
        </w:tc>
        <w:tc>
          <w:tcPr>
            <w:tcW w:w="293" w:type="pct"/>
          </w:tcPr>
          <w:p w14:paraId="2562F30D" w14:textId="407B419D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30</w:t>
            </w:r>
          </w:p>
        </w:tc>
        <w:tc>
          <w:tcPr>
            <w:tcW w:w="1105" w:type="pct"/>
          </w:tcPr>
          <w:p w14:paraId="27BEE98D" w14:textId="77777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1) od: 11 BBCH, </w:t>
            </w:r>
          </w:p>
          <w:p w14:paraId="6012F823" w14:textId="796B62EC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do: 39 BBCH</w:t>
            </w:r>
          </w:p>
        </w:tc>
        <w:tc>
          <w:tcPr>
            <w:tcW w:w="957" w:type="pct"/>
          </w:tcPr>
          <w:p w14:paraId="52C63C51" w14:textId="0C4D17E9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  <w:tr w:rsidR="001D698C" w:rsidRPr="001D698C" w14:paraId="144B493A" w14:textId="77777777" w:rsidTr="006553EC">
        <w:tc>
          <w:tcPr>
            <w:tcW w:w="1027" w:type="pct"/>
          </w:tcPr>
          <w:p w14:paraId="3A03CBBB" w14:textId="3AF5A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brokolice</w:t>
            </w:r>
          </w:p>
        </w:tc>
        <w:tc>
          <w:tcPr>
            <w:tcW w:w="882" w:type="pct"/>
          </w:tcPr>
          <w:p w14:paraId="3EAB946F" w14:textId="3348669C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housenky motýlů, </w:t>
            </w:r>
            <w:proofErr w:type="spellStart"/>
            <w:r w:rsidRPr="001D698C">
              <w:rPr>
                <w:rFonts w:ascii="Times New Roman" w:hAnsi="Times New Roman"/>
                <w:sz w:val="24"/>
                <w:szCs w:val="24"/>
              </w:rPr>
              <w:t>zápředníček</w:t>
            </w:r>
            <w:proofErr w:type="spellEnd"/>
            <w:r w:rsidRPr="001D698C">
              <w:rPr>
                <w:rFonts w:ascii="Times New Roman" w:hAnsi="Times New Roman"/>
                <w:sz w:val="24"/>
                <w:szCs w:val="24"/>
              </w:rPr>
              <w:t xml:space="preserve"> polní, obaleči</w:t>
            </w:r>
          </w:p>
        </w:tc>
        <w:tc>
          <w:tcPr>
            <w:tcW w:w="736" w:type="pct"/>
          </w:tcPr>
          <w:p w14:paraId="576A3573" w14:textId="358A2EA0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75 ml/ha</w:t>
            </w:r>
          </w:p>
        </w:tc>
        <w:tc>
          <w:tcPr>
            <w:tcW w:w="293" w:type="pct"/>
          </w:tcPr>
          <w:p w14:paraId="20914F6D" w14:textId="50512BC0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1105" w:type="pct"/>
          </w:tcPr>
          <w:p w14:paraId="15DA643F" w14:textId="62129CC3" w:rsidR="001D698C" w:rsidRPr="001D698C" w:rsidRDefault="001D698C" w:rsidP="001D698C">
            <w:pPr>
              <w:spacing w:before="40" w:after="4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1) od: 10 BBCH, </w:t>
            </w:r>
          </w:p>
          <w:p w14:paraId="01A0C97D" w14:textId="7644798F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do: 49 BBCH </w:t>
            </w:r>
          </w:p>
        </w:tc>
        <w:tc>
          <w:tcPr>
            <w:tcW w:w="957" w:type="pct"/>
          </w:tcPr>
          <w:p w14:paraId="105E7F6E" w14:textId="03FA149F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  <w:tr w:rsidR="001D698C" w:rsidRPr="001D698C" w14:paraId="0239D77D" w14:textId="77777777" w:rsidTr="006553EC">
        <w:tc>
          <w:tcPr>
            <w:tcW w:w="1027" w:type="pct"/>
          </w:tcPr>
          <w:p w14:paraId="6FD46DD0" w14:textId="0F9F738B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len</w:t>
            </w:r>
          </w:p>
        </w:tc>
        <w:tc>
          <w:tcPr>
            <w:tcW w:w="882" w:type="pct"/>
          </w:tcPr>
          <w:p w14:paraId="4385BB53" w14:textId="0A02C688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třásněnky</w:t>
            </w:r>
          </w:p>
        </w:tc>
        <w:tc>
          <w:tcPr>
            <w:tcW w:w="736" w:type="pct"/>
          </w:tcPr>
          <w:p w14:paraId="7C70353E" w14:textId="10940831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75 ml/ha</w:t>
            </w:r>
          </w:p>
        </w:tc>
        <w:tc>
          <w:tcPr>
            <w:tcW w:w="293" w:type="pct"/>
          </w:tcPr>
          <w:p w14:paraId="77B78069" w14:textId="37349AEB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45</w:t>
            </w:r>
          </w:p>
        </w:tc>
        <w:tc>
          <w:tcPr>
            <w:tcW w:w="1105" w:type="pct"/>
          </w:tcPr>
          <w:p w14:paraId="1A0B0949" w14:textId="77777777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1) od: 21 BBCH, </w:t>
            </w:r>
          </w:p>
          <w:p w14:paraId="55C623C5" w14:textId="7779E31F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do: 81 BBCH</w:t>
            </w:r>
          </w:p>
        </w:tc>
        <w:tc>
          <w:tcPr>
            <w:tcW w:w="957" w:type="pct"/>
          </w:tcPr>
          <w:p w14:paraId="2D571E80" w14:textId="5006CA60" w:rsidR="001D698C" w:rsidRPr="001D698C" w:rsidRDefault="001D698C" w:rsidP="001D698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ind w:right="-76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5) pole</w:t>
            </w:r>
          </w:p>
        </w:tc>
      </w:tr>
    </w:tbl>
    <w:p w14:paraId="762724D5" w14:textId="55F0EBED" w:rsidR="008B0713" w:rsidRPr="00595E23" w:rsidRDefault="008B0713" w:rsidP="008B0713">
      <w:pPr>
        <w:pStyle w:val="Bezmezer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OL </w:t>
      </w:r>
      <w:r w:rsidR="00C5724E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(ochranná lhůta) je dána počtem dnů, které je třeba dodržet mezi termínem aplikace a sklizní</w:t>
      </w:r>
    </w:p>
    <w:p w14:paraId="56BD0580" w14:textId="77777777" w:rsidR="008B0713" w:rsidRPr="00C971FC" w:rsidRDefault="008B0713" w:rsidP="008B0713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971FC">
        <w:rPr>
          <w:rFonts w:ascii="Times New Roman" w:hAnsi="Times New Roman"/>
          <w:sz w:val="24"/>
          <w:szCs w:val="24"/>
        </w:rPr>
        <w:t>AT – ochranná lhůta je dána odstupem mezi termínem aplikace a sklizní</w:t>
      </w:r>
    </w:p>
    <w:p w14:paraId="2C88DEBC" w14:textId="671C524A" w:rsidR="008B0713" w:rsidRDefault="008B0713" w:rsidP="008B071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(–) – ochrannou lhůtu není nutné stanovit</w:t>
      </w:r>
    </w:p>
    <w:p w14:paraId="532F1318" w14:textId="77777777" w:rsidR="008C3E45" w:rsidRPr="007617A3" w:rsidRDefault="008C3E45" w:rsidP="00594F04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843"/>
        <w:gridCol w:w="1985"/>
        <w:gridCol w:w="1984"/>
        <w:gridCol w:w="1560"/>
      </w:tblGrid>
      <w:tr w:rsidR="006553EC" w:rsidRPr="001D698C" w14:paraId="5A55638A" w14:textId="108AE86A" w:rsidTr="006553EC">
        <w:tc>
          <w:tcPr>
            <w:tcW w:w="2268" w:type="dxa"/>
            <w:shd w:val="clear" w:color="auto" w:fill="auto"/>
          </w:tcPr>
          <w:p w14:paraId="4FDA552B" w14:textId="77777777" w:rsidR="006553EC" w:rsidRPr="001D698C" w:rsidRDefault="006553EC" w:rsidP="008C3E4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Plodina, oblast použití</w:t>
            </w:r>
          </w:p>
        </w:tc>
        <w:tc>
          <w:tcPr>
            <w:tcW w:w="1843" w:type="dxa"/>
          </w:tcPr>
          <w:p w14:paraId="671361D3" w14:textId="42E57914" w:rsidR="006553EC" w:rsidRPr="001D698C" w:rsidRDefault="006553EC" w:rsidP="008C3E4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Dávky vody</w:t>
            </w:r>
          </w:p>
        </w:tc>
        <w:tc>
          <w:tcPr>
            <w:tcW w:w="1985" w:type="dxa"/>
            <w:shd w:val="clear" w:color="auto" w:fill="auto"/>
          </w:tcPr>
          <w:p w14:paraId="202AD19B" w14:textId="24E7AE38" w:rsidR="006553EC" w:rsidRPr="001D698C" w:rsidRDefault="006553EC" w:rsidP="008C3E4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Způsob aplikace</w:t>
            </w:r>
          </w:p>
        </w:tc>
        <w:tc>
          <w:tcPr>
            <w:tcW w:w="1984" w:type="dxa"/>
            <w:shd w:val="clear" w:color="auto" w:fill="auto"/>
          </w:tcPr>
          <w:p w14:paraId="25B7E739" w14:textId="77777777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Max. počet aplikací v plodině</w:t>
            </w:r>
          </w:p>
        </w:tc>
        <w:tc>
          <w:tcPr>
            <w:tcW w:w="1560" w:type="dxa"/>
          </w:tcPr>
          <w:p w14:paraId="3C02E926" w14:textId="360250BA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bCs/>
                <w:iCs/>
                <w:sz w:val="24"/>
                <w:szCs w:val="24"/>
              </w:rPr>
              <w:t>Interval mezi aplikacemi</w:t>
            </w:r>
          </w:p>
        </w:tc>
      </w:tr>
      <w:tr w:rsidR="006553EC" w:rsidRPr="001D698C" w14:paraId="7A65D724" w14:textId="56B72AF3" w:rsidTr="006553EC">
        <w:tc>
          <w:tcPr>
            <w:tcW w:w="2268" w:type="dxa"/>
            <w:shd w:val="clear" w:color="auto" w:fill="auto"/>
          </w:tcPr>
          <w:p w14:paraId="18D88B30" w14:textId="2CB486BA" w:rsidR="006553EC" w:rsidRPr="001D698C" w:rsidRDefault="006553EC" w:rsidP="008C3E4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skleníky</w:t>
            </w:r>
          </w:p>
        </w:tc>
        <w:tc>
          <w:tcPr>
            <w:tcW w:w="1843" w:type="dxa"/>
          </w:tcPr>
          <w:p w14:paraId="318F2191" w14:textId="77777777" w:rsidR="006553EC" w:rsidRPr="001D698C" w:rsidRDefault="006553EC" w:rsidP="008C3E4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7D2A7F8D" w14:textId="6D9CC06E" w:rsidR="006553EC" w:rsidRPr="001D698C" w:rsidRDefault="006553EC" w:rsidP="008C3E4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>postřik podlahové plochy</w:t>
            </w:r>
          </w:p>
        </w:tc>
        <w:tc>
          <w:tcPr>
            <w:tcW w:w="1984" w:type="dxa"/>
            <w:shd w:val="clear" w:color="auto" w:fill="auto"/>
          </w:tcPr>
          <w:p w14:paraId="626C4F83" w14:textId="12BAA676" w:rsidR="006553EC" w:rsidRPr="001D698C" w:rsidRDefault="006553EC" w:rsidP="00F4305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iCs/>
                <w:sz w:val="24"/>
                <w:szCs w:val="24"/>
              </w:rPr>
              <w:t xml:space="preserve">4x za rok </w:t>
            </w:r>
          </w:p>
        </w:tc>
        <w:tc>
          <w:tcPr>
            <w:tcW w:w="1560" w:type="dxa"/>
          </w:tcPr>
          <w:p w14:paraId="4BF78571" w14:textId="77777777" w:rsidR="006553EC" w:rsidRPr="001D698C" w:rsidRDefault="006553EC" w:rsidP="00F4305B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6553EC" w:rsidRPr="001D698C" w14:paraId="52B36349" w14:textId="71C71FBB" w:rsidTr="006553EC">
        <w:tc>
          <w:tcPr>
            <w:tcW w:w="2268" w:type="dxa"/>
            <w:shd w:val="clear" w:color="auto" w:fill="auto"/>
          </w:tcPr>
          <w:p w14:paraId="510605D5" w14:textId="27B4A4D1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jetel luční, hybrid jetele lučního a jetele prostředního </w:t>
            </w:r>
            <w:r w:rsidRPr="001D698C">
              <w:rPr>
                <w:rFonts w:ascii="Times New Roman" w:hAnsi="Times New Roman"/>
                <w:sz w:val="24"/>
                <w:szCs w:val="24"/>
              </w:rPr>
              <w:br/>
              <w:t xml:space="preserve">(odrůda </w:t>
            </w:r>
            <w:proofErr w:type="spellStart"/>
            <w:r w:rsidRPr="001D698C">
              <w:rPr>
                <w:rFonts w:ascii="Times New Roman" w:hAnsi="Times New Roman"/>
                <w:sz w:val="24"/>
                <w:szCs w:val="24"/>
              </w:rPr>
              <w:t>Pramedi</w:t>
            </w:r>
            <w:proofErr w:type="spellEnd"/>
            <w:r w:rsidRPr="001D698C">
              <w:rPr>
                <w:rFonts w:ascii="Times New Roman" w:hAnsi="Times New Roman"/>
                <w:sz w:val="24"/>
                <w:szCs w:val="24"/>
              </w:rPr>
              <w:t>), tolice dětelová</w:t>
            </w:r>
          </w:p>
        </w:tc>
        <w:tc>
          <w:tcPr>
            <w:tcW w:w="1843" w:type="dxa"/>
          </w:tcPr>
          <w:p w14:paraId="6F1AAB32" w14:textId="45817C12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1985" w:type="dxa"/>
            <w:shd w:val="clear" w:color="auto" w:fill="auto"/>
          </w:tcPr>
          <w:p w14:paraId="6D268FCD" w14:textId="61E57DAF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7B67A860" w14:textId="57BCEAB4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1x za rok</w:t>
            </w:r>
          </w:p>
        </w:tc>
        <w:tc>
          <w:tcPr>
            <w:tcW w:w="1560" w:type="dxa"/>
          </w:tcPr>
          <w:p w14:paraId="7F194769" w14:textId="77777777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3EC" w:rsidRPr="001D698C" w14:paraId="3F36F56E" w14:textId="07D5785D" w:rsidTr="006553EC">
        <w:tc>
          <w:tcPr>
            <w:tcW w:w="2268" w:type="dxa"/>
            <w:shd w:val="clear" w:color="auto" w:fill="auto"/>
          </w:tcPr>
          <w:p w14:paraId="4662E9F5" w14:textId="3804374F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lesknice kanárská</w:t>
            </w:r>
          </w:p>
        </w:tc>
        <w:tc>
          <w:tcPr>
            <w:tcW w:w="1843" w:type="dxa"/>
          </w:tcPr>
          <w:p w14:paraId="5BB62EA6" w14:textId="610A0650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200 l/ha</w:t>
            </w:r>
          </w:p>
        </w:tc>
        <w:tc>
          <w:tcPr>
            <w:tcW w:w="1985" w:type="dxa"/>
            <w:shd w:val="clear" w:color="auto" w:fill="auto"/>
          </w:tcPr>
          <w:p w14:paraId="77287D8E" w14:textId="25151105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676595F6" w14:textId="364FC037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0" w:type="dxa"/>
          </w:tcPr>
          <w:p w14:paraId="23774CF2" w14:textId="77777777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3EC" w:rsidRPr="001D698C" w14:paraId="7C2B9FB4" w14:textId="32CFAC7E" w:rsidTr="006553EC">
        <w:tc>
          <w:tcPr>
            <w:tcW w:w="2268" w:type="dxa"/>
            <w:shd w:val="clear" w:color="auto" w:fill="auto"/>
          </w:tcPr>
          <w:p w14:paraId="5EB8F795" w14:textId="2559E655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lnička setá</w:t>
            </w:r>
            <w:r w:rsidR="00F86EF9" w:rsidRPr="001D698C">
              <w:rPr>
                <w:rFonts w:ascii="Times New Roman" w:hAnsi="Times New Roman"/>
                <w:sz w:val="24"/>
                <w:szCs w:val="24"/>
              </w:rPr>
              <w:t>, řepa krmná, len</w:t>
            </w:r>
          </w:p>
        </w:tc>
        <w:tc>
          <w:tcPr>
            <w:tcW w:w="1843" w:type="dxa"/>
          </w:tcPr>
          <w:p w14:paraId="78FEF1A8" w14:textId="58A104C0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200-400 l/ha</w:t>
            </w:r>
          </w:p>
        </w:tc>
        <w:tc>
          <w:tcPr>
            <w:tcW w:w="1985" w:type="dxa"/>
            <w:shd w:val="clear" w:color="auto" w:fill="auto"/>
          </w:tcPr>
          <w:p w14:paraId="6789B4C3" w14:textId="5C2F7891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28E88B10" w14:textId="584448F8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0" w:type="dxa"/>
          </w:tcPr>
          <w:p w14:paraId="641929AD" w14:textId="77777777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3EC" w:rsidRPr="001D698C" w14:paraId="3B8945EE" w14:textId="3460ABC3" w:rsidTr="006553EC">
        <w:tc>
          <w:tcPr>
            <w:tcW w:w="2268" w:type="dxa"/>
            <w:shd w:val="clear" w:color="auto" w:fill="auto"/>
          </w:tcPr>
          <w:p w14:paraId="7565B4F4" w14:textId="6BCEDD27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mák setý</w:t>
            </w:r>
          </w:p>
        </w:tc>
        <w:tc>
          <w:tcPr>
            <w:tcW w:w="1843" w:type="dxa"/>
          </w:tcPr>
          <w:p w14:paraId="59DBDA51" w14:textId="344023D9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200-600 l/ha</w:t>
            </w:r>
          </w:p>
        </w:tc>
        <w:tc>
          <w:tcPr>
            <w:tcW w:w="1985" w:type="dxa"/>
            <w:shd w:val="clear" w:color="auto" w:fill="auto"/>
          </w:tcPr>
          <w:p w14:paraId="625341FF" w14:textId="7A119F4C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4" w:type="dxa"/>
            <w:shd w:val="clear" w:color="auto" w:fill="auto"/>
          </w:tcPr>
          <w:p w14:paraId="2F17B50B" w14:textId="5966CC6A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1x</w:t>
            </w:r>
          </w:p>
        </w:tc>
        <w:tc>
          <w:tcPr>
            <w:tcW w:w="1560" w:type="dxa"/>
          </w:tcPr>
          <w:p w14:paraId="7BAA307A" w14:textId="77777777" w:rsidR="006553EC" w:rsidRPr="001D698C" w:rsidRDefault="006553EC" w:rsidP="00594F04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553EC" w:rsidRPr="001D698C" w14:paraId="4CC1505A" w14:textId="77777777" w:rsidTr="006553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4AE6" w14:textId="77777777" w:rsidR="006553EC" w:rsidRPr="001D698C" w:rsidRDefault="006553EC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jehličnany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2AB4" w14:textId="77777777" w:rsidR="006553EC" w:rsidRPr="001D698C" w:rsidRDefault="006553EC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0,5 l aplikační kapaliny/m</w:t>
            </w:r>
            <w:r w:rsidRPr="001D698C">
              <w:rPr>
                <w:rFonts w:ascii="Times New Roman" w:hAnsi="Times New Roman"/>
                <w:sz w:val="24"/>
                <w:szCs w:val="24"/>
                <w:vertAlign w:val="superscript"/>
              </w:rPr>
              <w:t xml:space="preserve">2 </w:t>
            </w:r>
            <w:r w:rsidRPr="001D698C">
              <w:rPr>
                <w:rFonts w:ascii="Times New Roman" w:hAnsi="Times New Roman"/>
                <w:sz w:val="24"/>
                <w:szCs w:val="24"/>
              </w:rPr>
              <w:t>povrchu stromu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E0A5D" w14:textId="77777777" w:rsidR="006553EC" w:rsidRPr="001D698C" w:rsidRDefault="006553EC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postřik kůry stromů speciálním aplikátorem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07CDC" w14:textId="6C949A59" w:rsidR="006553EC" w:rsidRPr="001D698C" w:rsidRDefault="006553EC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3x</w:t>
            </w:r>
            <w:r w:rsidR="00F86EF9" w:rsidRPr="001D69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698C">
              <w:rPr>
                <w:rFonts w:ascii="Times New Roman" w:hAnsi="Times New Roman"/>
                <w:sz w:val="24"/>
                <w:szCs w:val="24"/>
              </w:rPr>
              <w:t>za rok, podle počtu rojení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CD0C" w14:textId="4E414BE6" w:rsidR="006553EC" w:rsidRPr="001D698C" w:rsidRDefault="006553EC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98C" w:rsidRPr="001D698C">
              <w:rPr>
                <w:rFonts w:ascii="Times New Roman" w:hAnsi="Times New Roman"/>
                <w:sz w:val="24"/>
                <w:szCs w:val="24"/>
              </w:rPr>
              <w:t>50-75</w:t>
            </w:r>
            <w:r w:rsidRPr="001D698C">
              <w:rPr>
                <w:rFonts w:ascii="Times New Roman" w:hAnsi="Times New Roman"/>
                <w:sz w:val="24"/>
                <w:szCs w:val="24"/>
              </w:rPr>
              <w:t xml:space="preserve"> dnů</w:t>
            </w:r>
          </w:p>
        </w:tc>
      </w:tr>
      <w:tr w:rsidR="00F86EF9" w:rsidRPr="001D698C" w14:paraId="4FAD7D10" w14:textId="77777777" w:rsidTr="006553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6B10E" w14:textId="5FF572B9" w:rsidR="00F86EF9" w:rsidRPr="001D698C" w:rsidRDefault="00F86EF9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brokolice, ředkvička, mrkev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3DAD" w14:textId="33756DF3" w:rsidR="00F86EF9" w:rsidRPr="001D698C" w:rsidRDefault="00F86EF9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200-800 l/ha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1FCA5" w14:textId="39ADAD2F" w:rsidR="00F86EF9" w:rsidRPr="001D698C" w:rsidRDefault="00F86EF9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64E3C" w14:textId="0ED4FF92" w:rsidR="00F86EF9" w:rsidRPr="001D698C" w:rsidRDefault="00F86EF9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2x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43D39" w14:textId="03B6B5D7" w:rsidR="00F86EF9" w:rsidRPr="001D698C" w:rsidRDefault="00F86EF9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14 dnů</w:t>
            </w:r>
          </w:p>
        </w:tc>
      </w:tr>
      <w:tr w:rsidR="00F86EF9" w:rsidRPr="001D698C" w14:paraId="29017F14" w14:textId="77777777" w:rsidTr="006553E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42FAC" w14:textId="020A5A82" w:rsidR="00F86EF9" w:rsidRPr="001D698C" w:rsidRDefault="00F86EF9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59DE5" w14:textId="5145C820" w:rsidR="00F86EF9" w:rsidRPr="001D698C" w:rsidRDefault="00F86EF9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300-600 l/ha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72DD0" w14:textId="24BE0D15" w:rsidR="00F86EF9" w:rsidRPr="001D698C" w:rsidRDefault="00F86EF9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5534F" w14:textId="179A697D" w:rsidR="00F86EF9" w:rsidRPr="001D698C" w:rsidRDefault="00F86EF9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2x za rok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9FA3A" w14:textId="1F600972" w:rsidR="00F86EF9" w:rsidRPr="001D698C" w:rsidRDefault="00F86EF9" w:rsidP="006553EC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698C">
              <w:rPr>
                <w:rFonts w:ascii="Times New Roman" w:hAnsi="Times New Roman"/>
                <w:sz w:val="24"/>
                <w:szCs w:val="24"/>
              </w:rPr>
              <w:t>14 dnů</w:t>
            </w:r>
          </w:p>
        </w:tc>
      </w:tr>
    </w:tbl>
    <w:p w14:paraId="243FAEBD" w14:textId="11F5FDEC" w:rsidR="007C7FCA" w:rsidRDefault="007C7FCA" w:rsidP="00B908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44B4617F" w14:textId="309C1366" w:rsidR="0005533B" w:rsidRDefault="00412641" w:rsidP="00B908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 odlišení ošetřených stromů je možné použít tank-mix kombinaci přípravku s barvivem </w:t>
      </w:r>
      <w:proofErr w:type="spellStart"/>
      <w:r>
        <w:rPr>
          <w:rFonts w:ascii="Times New Roman" w:hAnsi="Times New Roman"/>
          <w:sz w:val="24"/>
          <w:szCs w:val="24"/>
        </w:rPr>
        <w:t>Scolycid</w:t>
      </w:r>
      <w:proofErr w:type="spellEnd"/>
      <w:r>
        <w:rPr>
          <w:rFonts w:ascii="Times New Roman" w:hAnsi="Times New Roman"/>
          <w:sz w:val="24"/>
          <w:szCs w:val="24"/>
        </w:rPr>
        <w:t xml:space="preserve"> C.</w:t>
      </w:r>
    </w:p>
    <w:p w14:paraId="6EA0FEBA" w14:textId="77777777" w:rsidR="00412641" w:rsidRDefault="00412641" w:rsidP="00B908A4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4358A13" w14:textId="77777777" w:rsidR="007C7FCA" w:rsidRPr="00072941" w:rsidRDefault="007C7FCA" w:rsidP="007C7FCA">
      <w:pPr>
        <w:keepNext/>
        <w:numPr>
          <w:ilvl w:val="12"/>
          <w:numId w:val="0"/>
        </w:numPr>
        <w:autoSpaceDE w:val="0"/>
        <w:autoSpaceDN w:val="0"/>
        <w:adjustRightInd w:val="0"/>
        <w:spacing w:after="0"/>
        <w:ind w:right="-284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072941">
        <w:rPr>
          <w:rFonts w:ascii="Times New Roman" w:eastAsia="Times New Roman" w:hAnsi="Times New Roman"/>
          <w:bCs/>
          <w:sz w:val="24"/>
          <w:szCs w:val="24"/>
          <w:lang w:eastAsia="cs-CZ"/>
        </w:rPr>
        <w:t>Tabulka ochranných vzdáleností stanovených s ohledem na ochranu necílových organismů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97"/>
        <w:gridCol w:w="1418"/>
        <w:gridCol w:w="1417"/>
        <w:gridCol w:w="1418"/>
        <w:gridCol w:w="1410"/>
      </w:tblGrid>
      <w:tr w:rsidR="007C7FCA" w:rsidRPr="00072941" w14:paraId="0FB681DC" w14:textId="77777777" w:rsidTr="007C7FCA">
        <w:trPr>
          <w:trHeight w:val="220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64FEAD7A" w14:textId="77777777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Plodina</w:t>
            </w:r>
          </w:p>
        </w:tc>
        <w:tc>
          <w:tcPr>
            <w:tcW w:w="1418" w:type="dxa"/>
            <w:vAlign w:val="center"/>
          </w:tcPr>
          <w:p w14:paraId="19521277" w14:textId="170CAD74" w:rsidR="007C7FCA" w:rsidRPr="00072941" w:rsidRDefault="007C7FCA" w:rsidP="007C7FCA">
            <w:pPr>
              <w:spacing w:after="0"/>
              <w:ind w:left="-108" w:right="-141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bez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redukce</w:t>
            </w:r>
          </w:p>
        </w:tc>
        <w:tc>
          <w:tcPr>
            <w:tcW w:w="1417" w:type="dxa"/>
            <w:vAlign w:val="center"/>
          </w:tcPr>
          <w:p w14:paraId="65C1A90F" w14:textId="6A40563F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50 %</w:t>
            </w:r>
          </w:p>
        </w:tc>
        <w:tc>
          <w:tcPr>
            <w:tcW w:w="1418" w:type="dxa"/>
            <w:vAlign w:val="center"/>
          </w:tcPr>
          <w:p w14:paraId="27557DEE" w14:textId="0D08760B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75 %</w:t>
            </w:r>
          </w:p>
        </w:tc>
        <w:tc>
          <w:tcPr>
            <w:tcW w:w="1410" w:type="dxa"/>
            <w:vAlign w:val="center"/>
          </w:tcPr>
          <w:p w14:paraId="6F684F48" w14:textId="18D1A627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tryska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90 %</w:t>
            </w:r>
          </w:p>
        </w:tc>
      </w:tr>
      <w:tr w:rsidR="007C7FCA" w:rsidRPr="00072941" w14:paraId="12D1976C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67A07C68" w14:textId="77777777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povrchové vody s ohledem na ochranu vodních organismů [m]</w:t>
            </w:r>
          </w:p>
        </w:tc>
      </w:tr>
      <w:tr w:rsidR="007C7FCA" w:rsidRPr="00072941" w14:paraId="71B00DD6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DAAC475" w14:textId="3515032E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</w:t>
            </w:r>
            <w:r w:rsidRPr="000729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etel luční, hybrid jetele lučního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0729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a prostředního (odrůda </w:t>
            </w:r>
            <w:proofErr w:type="spellStart"/>
            <w:r w:rsidRPr="000729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Pramedi</w:t>
            </w:r>
            <w:proofErr w:type="spellEnd"/>
            <w:r w:rsidRPr="000729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),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0729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tolice dětelová</w:t>
            </w:r>
          </w:p>
        </w:tc>
        <w:tc>
          <w:tcPr>
            <w:tcW w:w="1418" w:type="dxa"/>
            <w:vAlign w:val="center"/>
          </w:tcPr>
          <w:p w14:paraId="6B3F7526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417" w:type="dxa"/>
            <w:vAlign w:val="center"/>
          </w:tcPr>
          <w:p w14:paraId="7C7E18EE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18" w:type="dxa"/>
            <w:vAlign w:val="center"/>
          </w:tcPr>
          <w:p w14:paraId="0C8F527B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  <w:vAlign w:val="center"/>
          </w:tcPr>
          <w:p w14:paraId="715C0170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7C7FCA" w:rsidRPr="00072941" w14:paraId="06AC671E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A0FB72B" w14:textId="77F42848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lastRenderedPageBreak/>
              <w:t>l</w:t>
            </w:r>
            <w:r w:rsidRPr="000729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nička setá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, mák setý</w:t>
            </w:r>
            <w:r w:rsidR="00F86EF9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, mrkev</w:t>
            </w:r>
          </w:p>
        </w:tc>
        <w:tc>
          <w:tcPr>
            <w:tcW w:w="1418" w:type="dxa"/>
            <w:vAlign w:val="center"/>
          </w:tcPr>
          <w:p w14:paraId="17F299CE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1417" w:type="dxa"/>
            <w:vAlign w:val="center"/>
          </w:tcPr>
          <w:p w14:paraId="51033B9E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1418" w:type="dxa"/>
            <w:vAlign w:val="center"/>
          </w:tcPr>
          <w:p w14:paraId="0412F6B1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0" w:type="dxa"/>
            <w:vAlign w:val="center"/>
          </w:tcPr>
          <w:p w14:paraId="668E930E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7C7FCA" w:rsidRPr="00072941" w14:paraId="0E1D7B94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1EFC9403" w14:textId="77777777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lesknice kanárská </w:t>
            </w:r>
          </w:p>
        </w:tc>
        <w:tc>
          <w:tcPr>
            <w:tcW w:w="1418" w:type="dxa"/>
            <w:vAlign w:val="center"/>
          </w:tcPr>
          <w:p w14:paraId="5AC6EDB6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1417" w:type="dxa"/>
            <w:vAlign w:val="center"/>
          </w:tcPr>
          <w:p w14:paraId="1C9A48EB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1418" w:type="dxa"/>
            <w:vAlign w:val="center"/>
          </w:tcPr>
          <w:p w14:paraId="65EC2521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0" w:type="dxa"/>
            <w:vAlign w:val="center"/>
          </w:tcPr>
          <w:p w14:paraId="2F5940F3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F86EF9" w:rsidRPr="00072941" w14:paraId="542FD1DE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7AAEB193" w14:textId="54EDB2E7" w:rsidR="00F86EF9" w:rsidRDefault="00F86EF9" w:rsidP="00F86EF9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</w:t>
            </w:r>
            <w:r w:rsidRPr="00C16830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ahodník, ředkvička, brokolice, krmná řepa, len</w:t>
            </w:r>
          </w:p>
        </w:tc>
        <w:tc>
          <w:tcPr>
            <w:tcW w:w="1418" w:type="dxa"/>
            <w:vAlign w:val="center"/>
          </w:tcPr>
          <w:p w14:paraId="1ADF5BCD" w14:textId="18C38E6B" w:rsidR="00F86EF9" w:rsidRDefault="00F86EF9" w:rsidP="00F86EF9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168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vAlign w:val="center"/>
          </w:tcPr>
          <w:p w14:paraId="05D183A5" w14:textId="213B575F" w:rsidR="00F86EF9" w:rsidRDefault="00F86EF9" w:rsidP="00F86EF9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168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51B3FEF2" w14:textId="7C938956" w:rsidR="00F86EF9" w:rsidRDefault="00F86EF9" w:rsidP="00F86EF9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168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1410" w:type="dxa"/>
            <w:vAlign w:val="center"/>
          </w:tcPr>
          <w:p w14:paraId="014877FD" w14:textId="4308A06D" w:rsidR="00F86EF9" w:rsidRDefault="00F86EF9" w:rsidP="00F86EF9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C16830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</w:t>
            </w:r>
          </w:p>
        </w:tc>
      </w:tr>
      <w:tr w:rsidR="007C7FCA" w:rsidRPr="00072941" w14:paraId="429246E5" w14:textId="77777777" w:rsidTr="007C7FCA">
        <w:trPr>
          <w:trHeight w:val="275"/>
          <w:jc w:val="center"/>
        </w:trPr>
        <w:tc>
          <w:tcPr>
            <w:tcW w:w="9060" w:type="dxa"/>
            <w:gridSpan w:val="5"/>
            <w:shd w:val="clear" w:color="auto" w:fill="FFFFFF"/>
            <w:vAlign w:val="center"/>
          </w:tcPr>
          <w:p w14:paraId="1C1A9351" w14:textId="0227DEC5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bCs/>
                <w:sz w:val="24"/>
                <w:szCs w:val="24"/>
                <w:highlight w:val="yellow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Ochranná vzdálenost od okraje pozemku s ohledem na ochranu necílových členovců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</w:t>
            </w: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[m]</w:t>
            </w:r>
          </w:p>
        </w:tc>
      </w:tr>
      <w:tr w:rsidR="007C7FCA" w:rsidRPr="00072941" w14:paraId="437F8980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0B68913" w14:textId="00CC3224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j</w:t>
            </w:r>
            <w:r w:rsidRPr="000729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etel luční, hybrid jetele lučního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0729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a prostředního (odrůda </w:t>
            </w:r>
            <w:proofErr w:type="spellStart"/>
            <w:r w:rsidRPr="000729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Pramedi</w:t>
            </w:r>
            <w:proofErr w:type="spellEnd"/>
            <w:r w:rsidRPr="000729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 xml:space="preserve">),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br/>
            </w:r>
            <w:r w:rsidRPr="00072941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tolice dětelová, lnička setá</w:t>
            </w:r>
          </w:p>
        </w:tc>
        <w:tc>
          <w:tcPr>
            <w:tcW w:w="1418" w:type="dxa"/>
            <w:vAlign w:val="center"/>
          </w:tcPr>
          <w:p w14:paraId="75B5551F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1417" w:type="dxa"/>
            <w:vAlign w:val="center"/>
          </w:tcPr>
          <w:p w14:paraId="488F8172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8" w:type="dxa"/>
            <w:vAlign w:val="center"/>
          </w:tcPr>
          <w:p w14:paraId="4465C91B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  <w:vAlign w:val="center"/>
          </w:tcPr>
          <w:p w14:paraId="0FE0F0B8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072941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</w:tr>
      <w:tr w:rsidR="007C7FCA" w:rsidRPr="00072941" w14:paraId="38C25DCC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0ECAD85B" w14:textId="77777777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lesknice kanárská</w:t>
            </w:r>
          </w:p>
        </w:tc>
        <w:tc>
          <w:tcPr>
            <w:tcW w:w="1418" w:type="dxa"/>
            <w:vAlign w:val="center"/>
          </w:tcPr>
          <w:p w14:paraId="16DAE145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vAlign w:val="center"/>
          </w:tcPr>
          <w:p w14:paraId="6600CF1C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4816441B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0" w:type="dxa"/>
            <w:vAlign w:val="center"/>
          </w:tcPr>
          <w:p w14:paraId="193F9EF8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7C7FCA" w:rsidRPr="00072941" w14:paraId="46EAF790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13951C73" w14:textId="77777777" w:rsidR="007C7FCA" w:rsidRPr="00072941" w:rsidRDefault="007C7FCA" w:rsidP="007C7FCA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mák setý</w:t>
            </w:r>
          </w:p>
        </w:tc>
        <w:tc>
          <w:tcPr>
            <w:tcW w:w="1418" w:type="dxa"/>
            <w:vAlign w:val="center"/>
          </w:tcPr>
          <w:p w14:paraId="5A712A3D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1417" w:type="dxa"/>
            <w:vAlign w:val="center"/>
          </w:tcPr>
          <w:p w14:paraId="426E446C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8" w:type="dxa"/>
            <w:vAlign w:val="center"/>
          </w:tcPr>
          <w:p w14:paraId="1B43AA0B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0" w:type="dxa"/>
            <w:vAlign w:val="center"/>
          </w:tcPr>
          <w:p w14:paraId="0DDF346D" w14:textId="77777777" w:rsidR="007C7FCA" w:rsidRPr="00072941" w:rsidRDefault="007C7FCA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  <w:tr w:rsidR="00F86EF9" w:rsidRPr="00072941" w14:paraId="1B66BD22" w14:textId="77777777" w:rsidTr="007C7FCA">
        <w:trPr>
          <w:trHeight w:val="275"/>
          <w:jc w:val="center"/>
        </w:trPr>
        <w:tc>
          <w:tcPr>
            <w:tcW w:w="3397" w:type="dxa"/>
            <w:shd w:val="clear" w:color="auto" w:fill="FFFFFF"/>
            <w:vAlign w:val="center"/>
          </w:tcPr>
          <w:p w14:paraId="2C95E308" w14:textId="70C7CB2A" w:rsidR="00F86EF9" w:rsidRDefault="00F86EF9" w:rsidP="007C7FCA">
            <w:pPr>
              <w:spacing w:after="0"/>
              <w:ind w:right="-141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cs-CZ"/>
              </w:rPr>
              <w:t>mrkev</w:t>
            </w:r>
          </w:p>
        </w:tc>
        <w:tc>
          <w:tcPr>
            <w:tcW w:w="1418" w:type="dxa"/>
            <w:vAlign w:val="center"/>
          </w:tcPr>
          <w:p w14:paraId="0D336494" w14:textId="3BC9FE9F" w:rsidR="00F86EF9" w:rsidRDefault="00F86EF9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1417" w:type="dxa"/>
            <w:vAlign w:val="center"/>
          </w:tcPr>
          <w:p w14:paraId="07A63DDD" w14:textId="4F39F70C" w:rsidR="00F86EF9" w:rsidRDefault="00F86EF9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8" w:type="dxa"/>
            <w:vAlign w:val="center"/>
          </w:tcPr>
          <w:p w14:paraId="0F9FEE53" w14:textId="7DC766AA" w:rsidR="00F86EF9" w:rsidRDefault="00F86EF9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410" w:type="dxa"/>
            <w:vAlign w:val="center"/>
          </w:tcPr>
          <w:p w14:paraId="0586B1FC" w14:textId="65BA89C2" w:rsidR="00F86EF9" w:rsidRDefault="00F86EF9" w:rsidP="007C7FCA">
            <w:pPr>
              <w:spacing w:after="0"/>
              <w:ind w:right="-141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</w:t>
            </w:r>
          </w:p>
        </w:tc>
      </w:tr>
    </w:tbl>
    <w:p w14:paraId="3F283178" w14:textId="77777777" w:rsidR="007C7FCA" w:rsidRPr="00072941" w:rsidRDefault="007C7FCA" w:rsidP="007C7FCA">
      <w:pPr>
        <w:spacing w:after="0"/>
        <w:jc w:val="both"/>
        <w:rPr>
          <w:rFonts w:ascii="Times New Roman" w:eastAsia="Times New Roman" w:hAnsi="Times New Roman"/>
          <w:sz w:val="24"/>
          <w:szCs w:val="24"/>
          <w:u w:val="single"/>
          <w:lang w:eastAsia="cs-CZ"/>
        </w:rPr>
      </w:pPr>
    </w:p>
    <w:p w14:paraId="0FD47E2B" w14:textId="77777777" w:rsidR="00F86EF9" w:rsidRPr="00C16830" w:rsidRDefault="00F86EF9" w:rsidP="00F86EF9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cs-CZ"/>
        </w:rPr>
      </w:pPr>
      <w:r w:rsidRPr="00C16830">
        <w:rPr>
          <w:rFonts w:ascii="Times New Roman" w:eastAsia="Times New Roman" w:hAnsi="Times New Roman"/>
          <w:bCs/>
          <w:iCs/>
          <w:sz w:val="24"/>
          <w:szCs w:val="24"/>
          <w:u w:val="single"/>
          <w:lang w:eastAsia="cs-CZ"/>
        </w:rPr>
        <w:t>Jahodník, ředkvička, brokolice, krmná řepa, len:</w:t>
      </w:r>
    </w:p>
    <w:p w14:paraId="65F8FD3A" w14:textId="77777777" w:rsidR="00F86EF9" w:rsidRDefault="00F86EF9" w:rsidP="00F86EF9">
      <w:pPr>
        <w:keepNext/>
        <w:spacing w:after="0" w:line="256" w:lineRule="auto"/>
        <w:rPr>
          <w:rFonts w:ascii="Times New Roman" w:eastAsia="Times New Roman" w:hAnsi="Times New Roman"/>
          <w:bCs/>
          <w:sz w:val="24"/>
          <w:szCs w:val="24"/>
        </w:rPr>
      </w:pPr>
      <w:r w:rsidRPr="00C16830">
        <w:rPr>
          <w:rFonts w:ascii="Times New Roman" w:eastAsia="Times New Roman" w:hAnsi="Times New Roman"/>
          <w:bCs/>
          <w:sz w:val="24"/>
          <w:szCs w:val="24"/>
        </w:rPr>
        <w:t>Za účelem ochrany vodních organismů neaplikujte na svažitých pozemcích (</w:t>
      </w:r>
      <w:r w:rsidRPr="00C16830">
        <w:rPr>
          <w:rFonts w:ascii="Times New Roman" w:eastAsia="Times New Roman" w:hAnsi="Times New Roman"/>
          <w:bCs/>
          <w:i/>
          <w:sz w:val="24"/>
          <w:szCs w:val="24"/>
        </w:rPr>
        <w:t>≥</w:t>
      </w:r>
      <w:r w:rsidRPr="00C16830">
        <w:rPr>
          <w:rFonts w:ascii="Times New Roman" w:eastAsia="Times New Roman" w:hAnsi="Times New Roman"/>
          <w:bCs/>
          <w:sz w:val="24"/>
          <w:szCs w:val="24"/>
        </w:rPr>
        <w:t xml:space="preserve"> 3° svažitosti), jejichž okraje jsou vzdáleny od povrchových vod </w:t>
      </w:r>
      <w:proofErr w:type="gramStart"/>
      <w:r w:rsidRPr="00C16830">
        <w:rPr>
          <w:rFonts w:ascii="Times New Roman" w:eastAsia="Times New Roman" w:hAnsi="Times New Roman"/>
          <w:bCs/>
          <w:sz w:val="24"/>
          <w:szCs w:val="24"/>
        </w:rPr>
        <w:t>&lt; 10</w:t>
      </w:r>
      <w:proofErr w:type="gramEnd"/>
      <w:r w:rsidRPr="00C16830">
        <w:rPr>
          <w:rFonts w:ascii="Times New Roman" w:eastAsia="Times New Roman" w:hAnsi="Times New Roman"/>
          <w:bCs/>
          <w:sz w:val="24"/>
          <w:szCs w:val="24"/>
        </w:rPr>
        <w:t xml:space="preserve"> m.</w:t>
      </w:r>
    </w:p>
    <w:p w14:paraId="28604219" w14:textId="77777777" w:rsidR="00F86EF9" w:rsidRDefault="00F86EF9" w:rsidP="007C7FCA">
      <w:pPr>
        <w:keepNext/>
        <w:keepLines/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</w:pPr>
    </w:p>
    <w:p w14:paraId="03FEA07D" w14:textId="1C6E751B" w:rsidR="007C7FCA" w:rsidRPr="00072941" w:rsidRDefault="007C7FCA" w:rsidP="007C7FCA">
      <w:pPr>
        <w:keepNext/>
        <w:keepLines/>
        <w:spacing w:after="0"/>
        <w:jc w:val="both"/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</w:pPr>
      <w:r w:rsidRPr="00072941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Lnička setá</w:t>
      </w:r>
      <w:r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, mák setý</w:t>
      </w:r>
      <w:r w:rsidR="00664A6D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, mrkev</w:t>
      </w:r>
      <w:r w:rsidRPr="00072941">
        <w:rPr>
          <w:rFonts w:ascii="Times New Roman" w:eastAsia="Times New Roman" w:hAnsi="Times New Roman"/>
          <w:bCs/>
          <w:sz w:val="24"/>
          <w:szCs w:val="24"/>
          <w:u w:val="single"/>
          <w:lang w:eastAsia="cs-CZ"/>
        </w:rPr>
        <w:t>:</w:t>
      </w:r>
    </w:p>
    <w:p w14:paraId="5A5F915B" w14:textId="0B43B369" w:rsidR="007C7FCA" w:rsidRDefault="007C7FCA" w:rsidP="007C7FCA">
      <w:pPr>
        <w:keepNext/>
        <w:keepLines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072941">
        <w:rPr>
          <w:rFonts w:ascii="Times New Roman" w:eastAsia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072941">
        <w:rPr>
          <w:rFonts w:ascii="Times New Roman" w:eastAsia="Times New Roman" w:hAnsi="Times New Roman"/>
          <w:sz w:val="24"/>
          <w:szCs w:val="24"/>
        </w:rPr>
        <w:t>&lt; 16</w:t>
      </w:r>
      <w:proofErr w:type="gramEnd"/>
      <w:r w:rsidRPr="00072941">
        <w:rPr>
          <w:rFonts w:ascii="Times New Roman" w:eastAsia="Times New Roman" w:hAnsi="Times New Roman"/>
          <w:sz w:val="24"/>
          <w:szCs w:val="24"/>
        </w:rPr>
        <w:t xml:space="preserve"> m.</w:t>
      </w:r>
    </w:p>
    <w:p w14:paraId="3F467E6A" w14:textId="77777777" w:rsidR="007C7FCA" w:rsidRPr="00072941" w:rsidRDefault="007C7FCA" w:rsidP="007C7FCA">
      <w:pPr>
        <w:keepNext/>
        <w:keepLines/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F5847DF" w14:textId="77777777" w:rsidR="007C7FCA" w:rsidRPr="00BE420D" w:rsidRDefault="007C7FCA" w:rsidP="007C7FCA">
      <w:pPr>
        <w:keepNext/>
        <w:spacing w:after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Lesknice kanárská:</w:t>
      </w:r>
    </w:p>
    <w:p w14:paraId="18C9FA80" w14:textId="77777777" w:rsidR="007C7FCA" w:rsidRPr="00BE420D" w:rsidRDefault="007C7FCA" w:rsidP="007C7FCA">
      <w:pPr>
        <w:pStyle w:val="Bezmezer"/>
        <w:keepNext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E420D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BE420D">
        <w:rPr>
          <w:rFonts w:ascii="Times New Roman" w:hAnsi="Times New Roman"/>
          <w:sz w:val="24"/>
          <w:szCs w:val="24"/>
        </w:rPr>
        <w:t>&lt; 14</w:t>
      </w:r>
      <w:proofErr w:type="gramEnd"/>
      <w:r w:rsidRPr="00BE420D">
        <w:rPr>
          <w:rFonts w:ascii="Times New Roman" w:hAnsi="Times New Roman"/>
          <w:sz w:val="24"/>
          <w:szCs w:val="24"/>
        </w:rPr>
        <w:t xml:space="preserve"> m.</w:t>
      </w:r>
    </w:p>
    <w:p w14:paraId="6BD2E203" w14:textId="77777777" w:rsidR="007C7FCA" w:rsidRPr="00C274EF" w:rsidRDefault="007C7FCA" w:rsidP="007C7FCA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958B22" w14:textId="272B2628" w:rsidR="00861476" w:rsidRPr="00CD277B" w:rsidRDefault="00861476" w:rsidP="007C7FCA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iCs/>
          <w:sz w:val="24"/>
          <w:szCs w:val="24"/>
        </w:rPr>
      </w:pPr>
      <w:r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Označení přípravku podle naříz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  <w:u w:val="single"/>
        </w:rPr>
        <w:t>ení Komise (EU) č. 547/2011</w:t>
      </w:r>
      <w:r w:rsidR="00434FC5" w:rsidRPr="00CD277B">
        <w:rPr>
          <w:rFonts w:ascii="Times New Roman" w:hAnsi="Times New Roman"/>
          <w:b/>
          <w:i/>
          <w:iCs/>
          <w:sz w:val="24"/>
          <w:szCs w:val="24"/>
        </w:rPr>
        <w:t>:</w:t>
      </w:r>
    </w:p>
    <w:p w14:paraId="5E40183C" w14:textId="2411F515" w:rsidR="00BE4711" w:rsidRPr="002D2A4E" w:rsidRDefault="00F5387A" w:rsidP="002D2A4E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z w:val="24"/>
          <w:szCs w:val="24"/>
        </w:rPr>
      </w:pPr>
      <w:r w:rsidRPr="0082060F">
        <w:rPr>
          <w:rFonts w:ascii="Times New Roman" w:hAnsi="Times New Roman"/>
          <w:i/>
          <w:sz w:val="24"/>
          <w:szCs w:val="24"/>
        </w:rPr>
        <w:t>Standardní věty udávající bezpečnostní opatření pro ochranu lidského zdraví, zdraví zvířat nebo životního prostředí, uvedené v příloze III nař</w:t>
      </w:r>
      <w:r w:rsidR="00434FC5">
        <w:rPr>
          <w:rFonts w:ascii="Times New Roman" w:hAnsi="Times New Roman"/>
          <w:i/>
          <w:sz w:val="24"/>
          <w:szCs w:val="24"/>
        </w:rPr>
        <w:t>ízení Komise (EU) č. 547/2011:</w:t>
      </w:r>
    </w:p>
    <w:p w14:paraId="0E6FD260" w14:textId="77777777" w:rsidR="00BE4711" w:rsidRPr="00BE4711" w:rsidRDefault="00BE4711" w:rsidP="007C7FCA">
      <w:pPr>
        <w:widowControl w:val="0"/>
        <w:numPr>
          <w:ilvl w:val="0"/>
          <w:numId w:val="6"/>
        </w:numPr>
        <w:tabs>
          <w:tab w:val="left" w:pos="851"/>
        </w:tabs>
        <w:spacing w:after="0"/>
        <w:ind w:left="851" w:hanging="142"/>
        <w:rPr>
          <w:rFonts w:ascii="Times New Roman" w:hAnsi="Times New Roman"/>
          <w:i/>
          <w:iCs/>
          <w:sz w:val="24"/>
          <w:szCs w:val="24"/>
        </w:rPr>
      </w:pPr>
      <w:r w:rsidRPr="00BE4711">
        <w:rPr>
          <w:rFonts w:ascii="Times New Roman" w:hAnsi="Times New Roman"/>
          <w:i/>
          <w:iCs/>
          <w:sz w:val="24"/>
          <w:szCs w:val="24"/>
        </w:rPr>
        <w:t>Bezpečnostní opatření pro obsluhu</w:t>
      </w:r>
    </w:p>
    <w:p w14:paraId="72E66E5C" w14:textId="61B83DDF" w:rsidR="00BE4711" w:rsidRDefault="00BE4711" w:rsidP="007C7FCA">
      <w:pPr>
        <w:widowControl w:val="0"/>
        <w:spacing w:after="0"/>
        <w:ind w:left="851"/>
        <w:jc w:val="both"/>
        <w:rPr>
          <w:rFonts w:ascii="Times New Roman" w:hAnsi="Times New Roman"/>
          <w:iCs/>
          <w:sz w:val="24"/>
          <w:szCs w:val="24"/>
        </w:rPr>
      </w:pPr>
      <w:r w:rsidRPr="00BE4711">
        <w:rPr>
          <w:rFonts w:ascii="Times New Roman" w:hAnsi="Times New Roman"/>
          <w:iCs/>
          <w:sz w:val="24"/>
          <w:szCs w:val="24"/>
        </w:rPr>
        <w:t>SPo</w:t>
      </w:r>
      <w:r w:rsidR="00B908A4">
        <w:rPr>
          <w:rFonts w:ascii="Times New Roman" w:hAnsi="Times New Roman"/>
          <w:iCs/>
          <w:sz w:val="24"/>
          <w:szCs w:val="24"/>
        </w:rPr>
        <w:t>5</w:t>
      </w:r>
      <w:r w:rsidRPr="00BE4711">
        <w:rPr>
          <w:rFonts w:ascii="Times New Roman" w:hAnsi="Times New Roman"/>
          <w:iCs/>
          <w:sz w:val="24"/>
          <w:szCs w:val="24"/>
        </w:rPr>
        <w:t xml:space="preserve"> </w:t>
      </w:r>
      <w:r w:rsidR="00B908A4" w:rsidRPr="00B908A4">
        <w:rPr>
          <w:rFonts w:ascii="Times New Roman" w:hAnsi="Times New Roman"/>
          <w:iCs/>
          <w:sz w:val="24"/>
          <w:szCs w:val="24"/>
        </w:rPr>
        <w:t>Před opětovným vstupem ošetřené skleníky důkladně vyvětrejte</w:t>
      </w:r>
      <w:r w:rsidRPr="00BE4711">
        <w:rPr>
          <w:rFonts w:ascii="Times New Roman" w:hAnsi="Times New Roman"/>
          <w:iCs/>
          <w:sz w:val="24"/>
          <w:szCs w:val="24"/>
        </w:rPr>
        <w:t>.</w:t>
      </w:r>
    </w:p>
    <w:p w14:paraId="427F6780" w14:textId="77777777" w:rsidR="00BE4711" w:rsidRDefault="00BE4711" w:rsidP="00C274EF">
      <w:pPr>
        <w:widowControl w:val="0"/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3E3EB8F" w14:textId="77777777" w:rsidR="00F83BAD" w:rsidRPr="008C0ECE" w:rsidRDefault="00F83BAD" w:rsidP="008C3E45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8C0ECE">
        <w:rPr>
          <w:rFonts w:ascii="Times New Roman" w:hAnsi="Times New Roman"/>
          <w:i/>
          <w:snapToGrid w:val="0"/>
          <w:sz w:val="24"/>
          <w:szCs w:val="24"/>
        </w:rPr>
        <w:t>Kategorie uživatelů, kteří smí podle přílohy I odst. 1 p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8C0ECE">
        <w:rPr>
          <w:rFonts w:ascii="Times New Roman" w:hAnsi="Times New Roman"/>
          <w:i/>
          <w:snapToGrid w:val="0"/>
          <w:sz w:val="24"/>
          <w:szCs w:val="24"/>
        </w:rPr>
        <w:t>547/</w:t>
      </w:r>
      <w:r w:rsidR="00434FC5">
        <w:rPr>
          <w:rFonts w:ascii="Times New Roman" w:hAnsi="Times New Roman"/>
          <w:i/>
          <w:snapToGrid w:val="0"/>
          <w:sz w:val="24"/>
          <w:szCs w:val="24"/>
        </w:rPr>
        <w:t>2011 přípravek používat:</w:t>
      </w:r>
    </w:p>
    <w:p w14:paraId="79D0843F" w14:textId="28DADBF0" w:rsidR="00F83BAD" w:rsidRDefault="00F83BAD" w:rsidP="008C3E4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8C0ECE">
        <w:rPr>
          <w:rFonts w:ascii="Times New Roman" w:hAnsi="Times New Roman"/>
          <w:sz w:val="24"/>
          <w:szCs w:val="24"/>
        </w:rPr>
        <w:t>Profesionální uživatel</w:t>
      </w:r>
    </w:p>
    <w:p w14:paraId="76919590" w14:textId="77777777" w:rsidR="00412641" w:rsidRDefault="00412641" w:rsidP="008C3E4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3BFCEEE" w14:textId="77777777" w:rsidR="00E70EFC" w:rsidRDefault="00E70EFC" w:rsidP="00E70EFC">
      <w:pPr>
        <w:widowControl w:val="0"/>
        <w:numPr>
          <w:ilvl w:val="0"/>
          <w:numId w:val="7"/>
        </w:numPr>
        <w:autoSpaceDE w:val="0"/>
        <w:autoSpaceDN w:val="0"/>
        <w:spacing w:after="0"/>
        <w:ind w:left="567" w:right="-2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962FB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0B570D4C" w14:textId="77777777" w:rsidR="00E70EFC" w:rsidRDefault="00E70EFC" w:rsidP="00E70EFC">
      <w:pPr>
        <w:pStyle w:val="Odstavecseseznamem"/>
        <w:widowControl w:val="0"/>
        <w:spacing w:after="0"/>
        <w:ind w:left="644"/>
        <w:jc w:val="both"/>
        <w:rPr>
          <w:rFonts w:ascii="Times New Roman" w:hAnsi="Times New Roman"/>
          <w:sz w:val="24"/>
          <w:szCs w:val="24"/>
          <w:u w:val="single"/>
        </w:rPr>
      </w:pPr>
    </w:p>
    <w:p w14:paraId="682B940C" w14:textId="0B490525" w:rsidR="00E70EFC" w:rsidRPr="00E70EFC" w:rsidRDefault="00E70EFC" w:rsidP="00E70EF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E70EFC">
        <w:rPr>
          <w:rFonts w:ascii="Times New Roman" w:hAnsi="Times New Roman"/>
          <w:sz w:val="24"/>
          <w:szCs w:val="24"/>
          <w:u w:val="single"/>
        </w:rPr>
        <w:t xml:space="preserve">aplikace speciálním zařízením (tzv. </w:t>
      </w:r>
      <w:proofErr w:type="spellStart"/>
      <w:r w:rsidRPr="00E70EFC">
        <w:rPr>
          <w:rFonts w:ascii="Times New Roman" w:hAnsi="Times New Roman"/>
          <w:sz w:val="24"/>
          <w:szCs w:val="24"/>
          <w:u w:val="single"/>
        </w:rPr>
        <w:t>stromolezoucím</w:t>
      </w:r>
      <w:proofErr w:type="spellEnd"/>
      <w:r w:rsidRPr="00E70EFC">
        <w:rPr>
          <w:rFonts w:ascii="Times New Roman" w:hAnsi="Times New Roman"/>
          <w:sz w:val="24"/>
          <w:szCs w:val="24"/>
          <w:u w:val="single"/>
        </w:rPr>
        <w:t xml:space="preserve"> postřikovačem): </w:t>
      </w:r>
    </w:p>
    <w:p w14:paraId="6ADB7F2D" w14:textId="77777777" w:rsidR="00E70EFC" w:rsidRPr="00B91558" w:rsidRDefault="00E70EFC" w:rsidP="00E70EFC">
      <w:pPr>
        <w:widowControl w:val="0"/>
        <w:spacing w:after="0"/>
        <w:ind w:left="3402" w:hanging="3118"/>
        <w:jc w:val="both"/>
        <w:rPr>
          <w:rFonts w:ascii="Times New Roman" w:hAnsi="Times New Roman"/>
          <w:sz w:val="24"/>
          <w:szCs w:val="24"/>
        </w:rPr>
      </w:pPr>
      <w:r w:rsidRPr="00B91558">
        <w:rPr>
          <w:rFonts w:ascii="Times New Roman" w:hAnsi="Times New Roman"/>
          <w:sz w:val="24"/>
          <w:szCs w:val="24"/>
        </w:rPr>
        <w:t>Ochrana dýchacích orgánů</w:t>
      </w:r>
      <w:r w:rsidRPr="00B91558">
        <w:rPr>
          <w:rFonts w:ascii="Times New Roman" w:hAnsi="Times New Roman"/>
          <w:sz w:val="24"/>
          <w:szCs w:val="24"/>
        </w:rPr>
        <w:tab/>
        <w:t>není nutná</w:t>
      </w:r>
    </w:p>
    <w:p w14:paraId="01AAD3FE" w14:textId="77777777" w:rsidR="00E70EFC" w:rsidRPr="00B91558" w:rsidRDefault="00E70EFC" w:rsidP="00E70EFC">
      <w:pPr>
        <w:widowControl w:val="0"/>
        <w:spacing w:after="0"/>
        <w:ind w:left="3402" w:hanging="3118"/>
        <w:jc w:val="both"/>
        <w:rPr>
          <w:rFonts w:ascii="Times New Roman" w:hAnsi="Times New Roman"/>
          <w:sz w:val="24"/>
          <w:szCs w:val="24"/>
        </w:rPr>
      </w:pPr>
      <w:r w:rsidRPr="00B91558">
        <w:rPr>
          <w:rFonts w:ascii="Times New Roman" w:hAnsi="Times New Roman"/>
          <w:sz w:val="24"/>
          <w:szCs w:val="24"/>
        </w:rPr>
        <w:t>Ochrana rukou</w:t>
      </w:r>
      <w:r w:rsidRPr="00B91558">
        <w:rPr>
          <w:rFonts w:ascii="Times New Roman" w:hAnsi="Times New Roman"/>
          <w:sz w:val="24"/>
          <w:szCs w:val="24"/>
        </w:rPr>
        <w:tab/>
        <w:t>ochranné rukavice označené piktogramem pro chemická nebezpečí podle ČSN EN ISO 21420 s kódem podle ČSN EN ISO 374-1 a současně proti mechanickým rizikům podle ČSN EN 388+A1 (vyšší úrovně odolnosti)</w:t>
      </w:r>
    </w:p>
    <w:p w14:paraId="11936775" w14:textId="77777777" w:rsidR="00E70EFC" w:rsidRPr="00B91558" w:rsidRDefault="00E70EFC" w:rsidP="00E70EFC">
      <w:pPr>
        <w:widowControl w:val="0"/>
        <w:spacing w:after="0"/>
        <w:ind w:left="3402" w:hanging="3118"/>
        <w:jc w:val="both"/>
        <w:rPr>
          <w:rFonts w:ascii="Times New Roman" w:hAnsi="Times New Roman"/>
          <w:sz w:val="24"/>
          <w:szCs w:val="24"/>
        </w:rPr>
      </w:pPr>
      <w:r w:rsidRPr="00B91558">
        <w:rPr>
          <w:rFonts w:ascii="Times New Roman" w:hAnsi="Times New Roman"/>
          <w:sz w:val="24"/>
          <w:szCs w:val="24"/>
        </w:rPr>
        <w:t>Ochrana očí a obličeje</w:t>
      </w:r>
      <w:r w:rsidRPr="00B91558">
        <w:rPr>
          <w:rFonts w:ascii="Times New Roman" w:hAnsi="Times New Roman"/>
          <w:sz w:val="24"/>
          <w:szCs w:val="24"/>
        </w:rPr>
        <w:tab/>
        <w:t>ochranné brýle nebo ochranný štít (nutná kompatibilita s ochrannou přilbou)</w:t>
      </w:r>
    </w:p>
    <w:p w14:paraId="5EF49F1D" w14:textId="77777777" w:rsidR="00E70EFC" w:rsidRPr="00B91558" w:rsidRDefault="00E70EFC" w:rsidP="00E70EFC">
      <w:pPr>
        <w:widowControl w:val="0"/>
        <w:spacing w:after="0"/>
        <w:ind w:left="3402" w:hanging="3118"/>
        <w:jc w:val="both"/>
        <w:rPr>
          <w:rFonts w:ascii="Times New Roman" w:hAnsi="Times New Roman"/>
          <w:sz w:val="24"/>
          <w:szCs w:val="24"/>
        </w:rPr>
      </w:pPr>
      <w:r w:rsidRPr="00B91558">
        <w:rPr>
          <w:rFonts w:ascii="Times New Roman" w:hAnsi="Times New Roman"/>
          <w:sz w:val="24"/>
          <w:szCs w:val="24"/>
        </w:rPr>
        <w:lastRenderedPageBreak/>
        <w:t>Ochrana těla</w:t>
      </w:r>
      <w:r w:rsidRPr="00B91558">
        <w:rPr>
          <w:rFonts w:ascii="Times New Roman" w:hAnsi="Times New Roman"/>
          <w:sz w:val="24"/>
          <w:szCs w:val="24"/>
        </w:rPr>
        <w:tab/>
        <w:t xml:space="preserve">ochranný oděv podle ČSN EN ISO 27065 (pro práci s pesticidy – typu min. C1), popř. typu 6 ČSN EN 13034+A1, označený grafickou značkou „ochrana proti chemikáliím“ podle ČSN EN ISO 13688 (nezbytná </w:t>
      </w:r>
      <w:proofErr w:type="gramStart"/>
      <w:r w:rsidRPr="00B91558">
        <w:rPr>
          <w:rFonts w:ascii="Times New Roman" w:hAnsi="Times New Roman"/>
          <w:sz w:val="24"/>
          <w:szCs w:val="24"/>
        </w:rPr>
        <w:t>podmínka - oděv</w:t>
      </w:r>
      <w:proofErr w:type="gramEnd"/>
      <w:r w:rsidRPr="00B91558">
        <w:rPr>
          <w:rFonts w:ascii="Times New Roman" w:hAnsi="Times New Roman"/>
          <w:sz w:val="24"/>
          <w:szCs w:val="24"/>
        </w:rPr>
        <w:t xml:space="preserve"> musí mít dlouhé rukávy a nohavice)</w:t>
      </w:r>
    </w:p>
    <w:p w14:paraId="6989016F" w14:textId="77777777" w:rsidR="00E70EFC" w:rsidRPr="00B91558" w:rsidRDefault="00E70EFC" w:rsidP="00E70EFC">
      <w:pPr>
        <w:widowControl w:val="0"/>
        <w:spacing w:after="0"/>
        <w:ind w:left="3402" w:hanging="3118"/>
        <w:jc w:val="both"/>
        <w:rPr>
          <w:rFonts w:ascii="Times New Roman" w:hAnsi="Times New Roman"/>
          <w:sz w:val="24"/>
          <w:szCs w:val="24"/>
        </w:rPr>
      </w:pPr>
      <w:r w:rsidRPr="00B91558">
        <w:rPr>
          <w:rFonts w:ascii="Times New Roman" w:hAnsi="Times New Roman"/>
          <w:sz w:val="24"/>
          <w:szCs w:val="24"/>
        </w:rPr>
        <w:t>Dodatečná ochrana hlavy</w:t>
      </w:r>
      <w:r w:rsidRPr="00B91558">
        <w:rPr>
          <w:rFonts w:ascii="Times New Roman" w:hAnsi="Times New Roman"/>
          <w:sz w:val="24"/>
          <w:szCs w:val="24"/>
        </w:rPr>
        <w:tab/>
        <w:t>VŽDY ochranná přilba např. podle ČSN EN 397+A1</w:t>
      </w:r>
    </w:p>
    <w:p w14:paraId="480900BA" w14:textId="77777777" w:rsidR="00E70EFC" w:rsidRPr="00B91558" w:rsidRDefault="00E70EFC" w:rsidP="00E70EFC">
      <w:pPr>
        <w:widowControl w:val="0"/>
        <w:spacing w:after="0"/>
        <w:ind w:left="3402" w:hanging="3118"/>
        <w:jc w:val="both"/>
        <w:rPr>
          <w:rFonts w:ascii="Times New Roman" w:hAnsi="Times New Roman"/>
          <w:sz w:val="24"/>
          <w:szCs w:val="24"/>
        </w:rPr>
      </w:pPr>
      <w:r w:rsidRPr="00B91558">
        <w:rPr>
          <w:rFonts w:ascii="Times New Roman" w:hAnsi="Times New Roman"/>
          <w:sz w:val="24"/>
          <w:szCs w:val="24"/>
        </w:rPr>
        <w:t>Dodatečná ochrana nohou</w:t>
      </w:r>
      <w:r w:rsidRPr="00B91558">
        <w:rPr>
          <w:rFonts w:ascii="Times New Roman" w:hAnsi="Times New Roman"/>
          <w:sz w:val="24"/>
          <w:szCs w:val="24"/>
        </w:rPr>
        <w:tab/>
        <w:t xml:space="preserve">uzavřená pracovní obuv (s ohledem na vykonávanou práci) </w:t>
      </w:r>
    </w:p>
    <w:p w14:paraId="1C6DADA6" w14:textId="77777777" w:rsidR="00E70EFC" w:rsidRPr="00B91558" w:rsidRDefault="00E70EFC" w:rsidP="00E70EFC">
      <w:pPr>
        <w:widowControl w:val="0"/>
        <w:spacing w:after="0"/>
        <w:ind w:left="3402" w:hanging="3118"/>
        <w:jc w:val="both"/>
        <w:rPr>
          <w:rFonts w:ascii="Times New Roman" w:hAnsi="Times New Roman"/>
          <w:sz w:val="24"/>
          <w:szCs w:val="24"/>
        </w:rPr>
      </w:pPr>
      <w:r w:rsidRPr="00B91558">
        <w:rPr>
          <w:rFonts w:ascii="Times New Roman" w:hAnsi="Times New Roman"/>
          <w:sz w:val="24"/>
          <w:szCs w:val="24"/>
        </w:rPr>
        <w:t xml:space="preserve">Společný údaj k OOPP </w:t>
      </w:r>
      <w:r w:rsidRPr="00B91558">
        <w:rPr>
          <w:rFonts w:ascii="Times New Roman" w:hAnsi="Times New Roman"/>
          <w:sz w:val="24"/>
          <w:szCs w:val="24"/>
        </w:rPr>
        <w:tab/>
        <w:t>poškozené OOPP (např. protržené rukavice nebo poškozenou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558">
        <w:rPr>
          <w:rFonts w:ascii="Times New Roman" w:hAnsi="Times New Roman"/>
          <w:sz w:val="24"/>
          <w:szCs w:val="24"/>
        </w:rPr>
        <w:t>ochrannou přilbu) je třeba urychleně vyměnit</w:t>
      </w:r>
    </w:p>
    <w:p w14:paraId="66B0020C" w14:textId="36AB771F" w:rsidR="008A5A69" w:rsidRDefault="00E70EFC" w:rsidP="00E70EF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B91558">
        <w:rPr>
          <w:rFonts w:ascii="Times New Roman" w:hAnsi="Times New Roman"/>
          <w:sz w:val="24"/>
          <w:szCs w:val="24"/>
        </w:rPr>
        <w:t>Minimálně ochranné rukavice, pracovní/ochranný oděv a uzavřenou obuv musí používat i</w:t>
      </w:r>
      <w:r w:rsidRPr="00B91558">
        <w:rPr>
          <w:rFonts w:ascii="Times New Roman" w:hAnsi="Times New Roman"/>
          <w:iCs/>
          <w:sz w:val="24"/>
          <w:szCs w:val="24"/>
        </w:rPr>
        <w:t xml:space="preserve"> osoba, které následně umisťuje feromonový odparník na ošetřený kmen stromu.</w:t>
      </w:r>
    </w:p>
    <w:p w14:paraId="31819378" w14:textId="53032B80" w:rsidR="008A5A69" w:rsidRDefault="008A5A69" w:rsidP="008C3E45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671F6D5A" w14:textId="68DC6CAB" w:rsidR="0085161C" w:rsidRPr="00CD277B" w:rsidRDefault="0085161C" w:rsidP="008C3E45">
      <w:pPr>
        <w:widowControl w:val="0"/>
        <w:numPr>
          <w:ilvl w:val="0"/>
          <w:numId w:val="4"/>
        </w:numPr>
        <w:spacing w:after="0"/>
        <w:ind w:left="284" w:hanging="284"/>
        <w:rPr>
          <w:rFonts w:ascii="Times New Roman" w:hAnsi="Times New Roman"/>
          <w:b/>
          <w:i/>
          <w:sz w:val="24"/>
          <w:szCs w:val="24"/>
          <w:u w:val="single"/>
        </w:rPr>
      </w:pPr>
      <w:r w:rsidRPr="00CD277B">
        <w:rPr>
          <w:rFonts w:ascii="Times New Roman" w:hAnsi="Times New Roman"/>
          <w:b/>
          <w:i/>
          <w:sz w:val="24"/>
          <w:szCs w:val="24"/>
          <w:u w:val="single"/>
        </w:rPr>
        <w:t>Další omezení dle § 34 odst. 1 zákona:</w:t>
      </w:r>
    </w:p>
    <w:p w14:paraId="493EEC5E" w14:textId="77777777" w:rsidR="00906E63" w:rsidRPr="00906E63" w:rsidRDefault="00906E63" w:rsidP="00906E6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906E63">
        <w:rPr>
          <w:rFonts w:ascii="Times New Roman" w:hAnsi="Times New Roman"/>
          <w:sz w:val="24"/>
          <w:szCs w:val="24"/>
          <w:u w:val="single"/>
        </w:rPr>
        <w:t>Pro aplikační dávku nad 75 ml přípravku/ha:</w:t>
      </w:r>
    </w:p>
    <w:p w14:paraId="1636836E" w14:textId="0D47924D" w:rsidR="00412641" w:rsidRDefault="00906E63" w:rsidP="00906E6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906E63">
        <w:rPr>
          <w:rFonts w:ascii="Times New Roman" w:hAnsi="Times New Roman"/>
          <w:sz w:val="24"/>
          <w:szCs w:val="24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0DC4426E" w14:textId="77777777" w:rsidR="00906E63" w:rsidRPr="00412641" w:rsidRDefault="00906E63" w:rsidP="00906E6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A7BC6FB" w14:textId="00C87F63" w:rsidR="002D2A4E" w:rsidRPr="00E70EFC" w:rsidRDefault="00B91558" w:rsidP="00E70EFC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E70EFC">
        <w:rPr>
          <w:rFonts w:ascii="Times New Roman" w:hAnsi="Times New Roman"/>
          <w:sz w:val="24"/>
          <w:szCs w:val="24"/>
          <w:u w:val="single"/>
        </w:rPr>
        <w:t>a</w:t>
      </w:r>
      <w:r w:rsidR="002D2A4E" w:rsidRPr="00E70EFC">
        <w:rPr>
          <w:rFonts w:ascii="Times New Roman" w:hAnsi="Times New Roman"/>
          <w:sz w:val="24"/>
          <w:szCs w:val="24"/>
          <w:u w:val="single"/>
        </w:rPr>
        <w:t>plikace ve sklenících:</w:t>
      </w:r>
    </w:p>
    <w:p w14:paraId="0F680CDE" w14:textId="3E13038B" w:rsidR="002A42B5" w:rsidRPr="00145B22" w:rsidRDefault="002A42B5" w:rsidP="002A42B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45B22">
        <w:rPr>
          <w:rFonts w:ascii="Times New Roman" w:hAnsi="Times New Roman"/>
          <w:sz w:val="24"/>
          <w:szCs w:val="24"/>
        </w:rPr>
        <w:t>Pouze pro ošetřování betonové podlahové plochy skleníku. Přípravek nelze použít k aplikaci do fóliovníků.</w:t>
      </w:r>
    </w:p>
    <w:p w14:paraId="4ABB286A" w14:textId="4CE52FD0" w:rsidR="002A42B5" w:rsidRPr="00145B22" w:rsidRDefault="002A42B5" w:rsidP="002A42B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45B22">
        <w:rPr>
          <w:rFonts w:ascii="Times New Roman" w:hAnsi="Times New Roman"/>
          <w:sz w:val="24"/>
          <w:szCs w:val="24"/>
        </w:rPr>
        <w:t>Přípravek lze aplikovat ručně zádovými postřikovači.</w:t>
      </w:r>
    </w:p>
    <w:p w14:paraId="090A3F68" w14:textId="77777777" w:rsidR="002A42B5" w:rsidRPr="00145B22" w:rsidRDefault="002A42B5" w:rsidP="002A42B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45B22">
        <w:rPr>
          <w:rFonts w:ascii="Times New Roman" w:hAnsi="Times New Roman"/>
          <w:sz w:val="24"/>
          <w:szCs w:val="24"/>
        </w:rPr>
        <w:t xml:space="preserve">Aplikaci provádějte zádovým postřikovačem, který je opatřen krytem postřiku (resp. trysky). </w:t>
      </w:r>
    </w:p>
    <w:p w14:paraId="692F248A" w14:textId="0C896813" w:rsidR="002A42B5" w:rsidRPr="00145B22" w:rsidRDefault="002A42B5" w:rsidP="002A42B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45B22">
        <w:rPr>
          <w:rFonts w:ascii="Times New Roman" w:hAnsi="Times New Roman"/>
          <w:sz w:val="24"/>
          <w:szCs w:val="24"/>
        </w:rPr>
        <w:t xml:space="preserve">Při postřiku je třeba použít </w:t>
      </w:r>
      <w:r w:rsidRPr="00145B22">
        <w:rPr>
          <w:rFonts w:ascii="Times New Roman" w:hAnsi="Times New Roman"/>
          <w:bCs/>
          <w:iCs/>
          <w:sz w:val="24"/>
          <w:szCs w:val="24"/>
        </w:rPr>
        <w:t xml:space="preserve">postřikovací tyč o délce nejméně </w:t>
      </w:r>
      <w:r w:rsidRPr="00145B22">
        <w:rPr>
          <w:rFonts w:ascii="Times New Roman" w:hAnsi="Times New Roman"/>
          <w:iCs/>
          <w:color w:val="000000"/>
          <w:sz w:val="24"/>
          <w:szCs w:val="24"/>
        </w:rPr>
        <w:t>1 metr</w:t>
      </w:r>
      <w:r w:rsidRPr="00145B22">
        <w:rPr>
          <w:rFonts w:ascii="Times New Roman" w:hAnsi="Times New Roman"/>
          <w:sz w:val="24"/>
          <w:szCs w:val="24"/>
        </w:rPr>
        <w:t xml:space="preserve">. </w:t>
      </w:r>
    </w:p>
    <w:p w14:paraId="740218E5" w14:textId="65653F6D" w:rsidR="00770F00" w:rsidRPr="00145B22" w:rsidRDefault="002A42B5" w:rsidP="002A42B5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45B22">
        <w:rPr>
          <w:rFonts w:ascii="Times New Roman" w:hAnsi="Times New Roman"/>
          <w:sz w:val="24"/>
          <w:szCs w:val="24"/>
        </w:rPr>
        <w:t>Postřik ve skleníku provádějte bez přítomnosti dalších osob ve skleníku</w:t>
      </w:r>
      <w:r w:rsidR="00770F00" w:rsidRPr="00145B22">
        <w:rPr>
          <w:rFonts w:ascii="Times New Roman" w:hAnsi="Times New Roman"/>
          <w:sz w:val="24"/>
          <w:szCs w:val="24"/>
        </w:rPr>
        <w:t>.</w:t>
      </w:r>
    </w:p>
    <w:p w14:paraId="783F1C40" w14:textId="2F8EE691" w:rsidR="00145B22" w:rsidRPr="00145B22" w:rsidRDefault="00145B22" w:rsidP="00145B2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45B22">
        <w:rPr>
          <w:rFonts w:ascii="Times New Roman" w:hAnsi="Times New Roman"/>
          <w:sz w:val="24"/>
          <w:szCs w:val="24"/>
        </w:rPr>
        <w:t>Po ukončení práce opusťte ošetřované prostory!</w:t>
      </w:r>
    </w:p>
    <w:p w14:paraId="0F81FB76" w14:textId="3B8B68C6" w:rsidR="00770F00" w:rsidRDefault="002A42B5" w:rsidP="00770F00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45B22">
        <w:rPr>
          <w:rFonts w:ascii="Times New Roman" w:hAnsi="Times New Roman"/>
          <w:sz w:val="24"/>
          <w:szCs w:val="24"/>
        </w:rPr>
        <w:t xml:space="preserve">Vstup do ošetřeného skleníku za účelem provádění dalších prací je možný až druhý den </w:t>
      </w:r>
      <w:r w:rsidR="00145B22">
        <w:rPr>
          <w:rFonts w:ascii="Times New Roman" w:hAnsi="Times New Roman"/>
          <w:sz w:val="24"/>
          <w:szCs w:val="24"/>
        </w:rPr>
        <w:br/>
      </w:r>
      <w:r w:rsidRPr="00145B22">
        <w:rPr>
          <w:rFonts w:ascii="Times New Roman" w:hAnsi="Times New Roman"/>
          <w:sz w:val="24"/>
          <w:szCs w:val="24"/>
        </w:rPr>
        <w:t>po aplikaci</w:t>
      </w:r>
      <w:r w:rsidR="00770F00" w:rsidRPr="00145B22">
        <w:rPr>
          <w:rFonts w:ascii="Times New Roman" w:hAnsi="Times New Roman"/>
          <w:sz w:val="24"/>
          <w:szCs w:val="24"/>
        </w:rPr>
        <w:t>.</w:t>
      </w:r>
    </w:p>
    <w:p w14:paraId="0BC88510" w14:textId="77777777" w:rsidR="00145B22" w:rsidRPr="00145B22" w:rsidRDefault="00145B22" w:rsidP="00145B2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145B22">
        <w:rPr>
          <w:rFonts w:ascii="Times New Roman" w:hAnsi="Times New Roman"/>
          <w:sz w:val="24"/>
          <w:szCs w:val="24"/>
        </w:rPr>
        <w:t>Při otvírání obalů a používání přípravku v uzavřených prostorách dostatečně větrejte.</w:t>
      </w:r>
    </w:p>
    <w:p w14:paraId="036B01E0" w14:textId="77777777" w:rsidR="00B91558" w:rsidRDefault="00B91558" w:rsidP="00145B22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733BD1D7" w14:textId="77777777" w:rsidR="00F130B8" w:rsidRPr="00E70EFC" w:rsidRDefault="00F130B8" w:rsidP="00F130B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E70EFC">
        <w:rPr>
          <w:rFonts w:ascii="Times New Roman" w:hAnsi="Times New Roman"/>
          <w:sz w:val="24"/>
          <w:szCs w:val="24"/>
          <w:u w:val="single"/>
        </w:rPr>
        <w:t xml:space="preserve">aplikace speciálním zařízením (tzv. </w:t>
      </w:r>
      <w:proofErr w:type="spellStart"/>
      <w:r w:rsidRPr="00E70EFC">
        <w:rPr>
          <w:rFonts w:ascii="Times New Roman" w:hAnsi="Times New Roman"/>
          <w:sz w:val="24"/>
          <w:szCs w:val="24"/>
          <w:u w:val="single"/>
        </w:rPr>
        <w:t>stromolezoucím</w:t>
      </w:r>
      <w:proofErr w:type="spellEnd"/>
      <w:r w:rsidRPr="00E70EFC">
        <w:rPr>
          <w:rFonts w:ascii="Times New Roman" w:hAnsi="Times New Roman"/>
          <w:sz w:val="24"/>
          <w:szCs w:val="24"/>
          <w:u w:val="single"/>
        </w:rPr>
        <w:t xml:space="preserve"> postřikovačem): </w:t>
      </w:r>
    </w:p>
    <w:p w14:paraId="20FE8AC9" w14:textId="0E2CF11B" w:rsidR="00412641" w:rsidRDefault="00412641" w:rsidP="00851BD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highlight w:val="yellow"/>
        </w:rPr>
      </w:pPr>
      <w:r w:rsidRPr="00412641">
        <w:rPr>
          <w:rFonts w:ascii="Times New Roman" w:hAnsi="Times New Roman"/>
          <w:sz w:val="24"/>
          <w:szCs w:val="24"/>
        </w:rPr>
        <w:t>Zvlášť nebezpečný pro necílové členovce.</w:t>
      </w:r>
    </w:p>
    <w:p w14:paraId="67C531E5" w14:textId="3771BA22" w:rsidR="00851BD7" w:rsidRPr="00851BD7" w:rsidRDefault="00851BD7" w:rsidP="00851BD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12641">
        <w:rPr>
          <w:rFonts w:ascii="Times New Roman" w:hAnsi="Times New Roman"/>
          <w:sz w:val="24"/>
          <w:szCs w:val="24"/>
        </w:rPr>
        <w:t xml:space="preserve">Přípravek lze aplikovat pouze za použití aplikátoru s krytem, který </w:t>
      </w:r>
      <w:proofErr w:type="gramStart"/>
      <w:r w:rsidRPr="00412641">
        <w:rPr>
          <w:rFonts w:ascii="Times New Roman" w:hAnsi="Times New Roman"/>
          <w:sz w:val="24"/>
          <w:szCs w:val="24"/>
        </w:rPr>
        <w:t>zaručí</w:t>
      </w:r>
      <w:proofErr w:type="gramEnd"/>
      <w:r w:rsidRPr="00412641">
        <w:rPr>
          <w:rFonts w:ascii="Times New Roman" w:hAnsi="Times New Roman"/>
          <w:sz w:val="24"/>
          <w:szCs w:val="24"/>
        </w:rPr>
        <w:t xml:space="preserve"> minimálně 95 % redukci úletu při aplikaci přípravku.</w:t>
      </w:r>
    </w:p>
    <w:p w14:paraId="0BA7C054" w14:textId="3379D289" w:rsidR="00B91558" w:rsidRDefault="00F130B8" w:rsidP="00851BD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51BD7">
        <w:rPr>
          <w:rFonts w:ascii="Times New Roman" w:hAnsi="Times New Roman"/>
          <w:sz w:val="24"/>
          <w:szCs w:val="24"/>
        </w:rPr>
        <w:t>Před začátkem aplikace je třeba vyznačit bezpečnostní zónu minimálně 20 metrů od ošetřované oblasti (především na možných přístupových cestách</w:t>
      </w:r>
      <w:r w:rsidR="007613C0" w:rsidRPr="00851BD7">
        <w:rPr>
          <w:rFonts w:ascii="Times New Roman" w:hAnsi="Times New Roman"/>
          <w:sz w:val="24"/>
          <w:szCs w:val="24"/>
        </w:rPr>
        <w:t>)</w:t>
      </w:r>
      <w:r w:rsidRPr="00851BD7">
        <w:rPr>
          <w:rFonts w:ascii="Times New Roman" w:hAnsi="Times New Roman"/>
          <w:sz w:val="24"/>
          <w:szCs w:val="24"/>
        </w:rPr>
        <w:t>.</w:t>
      </w:r>
    </w:p>
    <w:p w14:paraId="55373B45" w14:textId="77777777" w:rsidR="00412641" w:rsidRPr="00412641" w:rsidRDefault="00412641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12641">
        <w:rPr>
          <w:rFonts w:ascii="Times New Roman" w:hAnsi="Times New Roman"/>
          <w:sz w:val="24"/>
          <w:szCs w:val="24"/>
        </w:rPr>
        <w:t>Po celou dobu aplikace je třeba sledovat směr případného větru.</w:t>
      </w:r>
    </w:p>
    <w:p w14:paraId="128DC207" w14:textId="1B516ECC" w:rsidR="00412641" w:rsidRPr="00851BD7" w:rsidRDefault="00412641" w:rsidP="00851BD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12641">
        <w:rPr>
          <w:rFonts w:ascii="Times New Roman" w:hAnsi="Times New Roman"/>
          <w:sz w:val="24"/>
          <w:szCs w:val="24"/>
        </w:rPr>
        <w:t>Po celou dobu je třeba sledovat případnou přítomnost náhodně se vyskytujících osob v okolí ošetřované plochy.</w:t>
      </w:r>
    </w:p>
    <w:p w14:paraId="795B4F70" w14:textId="77777777" w:rsidR="00F130B8" w:rsidRPr="00851BD7" w:rsidRDefault="00F130B8" w:rsidP="00851BD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51BD7">
        <w:rPr>
          <w:rFonts w:ascii="Times New Roman" w:hAnsi="Times New Roman"/>
          <w:sz w:val="24"/>
          <w:szCs w:val="24"/>
        </w:rPr>
        <w:t>Po dobu aplikace přípravku se v bezpečnostní zóně nesmí pohybovat žádná nepovolaná osoba a ani pracovníci bez osobních ochranných pracovních prostředků (OOPP).</w:t>
      </w:r>
    </w:p>
    <w:p w14:paraId="3F0382EF" w14:textId="0910BD3D" w:rsidR="00F130B8" w:rsidRPr="00851BD7" w:rsidRDefault="00F130B8" w:rsidP="00851BD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51BD7">
        <w:rPr>
          <w:rFonts w:ascii="Times New Roman" w:hAnsi="Times New Roman"/>
          <w:sz w:val="24"/>
          <w:szCs w:val="24"/>
        </w:rPr>
        <w:t>Při samotné aplikaci přípravku (po umístění aplikačního zařízení na strom) obsluha/pracovníci odstoupí do vzdálenosti minimálně 10 m od ošetřovaných strom</w:t>
      </w:r>
      <w:r w:rsidR="00412641">
        <w:rPr>
          <w:rFonts w:ascii="Times New Roman" w:hAnsi="Times New Roman"/>
          <w:sz w:val="24"/>
          <w:szCs w:val="24"/>
        </w:rPr>
        <w:t>ů</w:t>
      </w:r>
      <w:r w:rsidRPr="00851BD7">
        <w:rPr>
          <w:rFonts w:ascii="Times New Roman" w:hAnsi="Times New Roman"/>
          <w:sz w:val="24"/>
          <w:szCs w:val="24"/>
        </w:rPr>
        <w:t xml:space="preserve"> s ohledem na směr větru (vzhledem k úletům postřikové kapaliny) i padajícím větvím.</w:t>
      </w:r>
    </w:p>
    <w:p w14:paraId="0D4DD7A5" w14:textId="04C2DF6C" w:rsidR="00F130B8" w:rsidRPr="00851BD7" w:rsidRDefault="00F130B8" w:rsidP="00851BD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51BD7">
        <w:rPr>
          <w:rFonts w:ascii="Times New Roman" w:hAnsi="Times New Roman"/>
          <w:sz w:val="24"/>
          <w:szCs w:val="24"/>
        </w:rPr>
        <w:t>Ochranná vzdálenost mezi hranicí oblasti s ošetřovanými jehličnany a hranicí oblasti využívané širokou veřejností nesmí být menší než 30 metrů.</w:t>
      </w:r>
    </w:p>
    <w:p w14:paraId="44170E11" w14:textId="62387565" w:rsidR="00F130B8" w:rsidRDefault="00F130B8" w:rsidP="00851BD7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851BD7">
        <w:rPr>
          <w:rFonts w:ascii="Times New Roman" w:hAnsi="Times New Roman"/>
          <w:sz w:val="24"/>
          <w:szCs w:val="24"/>
        </w:rPr>
        <w:lastRenderedPageBreak/>
        <w:t>Vstup obsluhy/pracovníků na ošetřený pozemek (např. za účelem umístění feromonových odparníků nebo kontroly provedeného postřiku) je možný až po zaschnutí postřiku.</w:t>
      </w:r>
    </w:p>
    <w:p w14:paraId="68ADCED7" w14:textId="77777777" w:rsidR="00412641" w:rsidRDefault="00412641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A6A870A" w14:textId="07B29293" w:rsidR="00412641" w:rsidRPr="00F23930" w:rsidRDefault="00412641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23930">
        <w:rPr>
          <w:rFonts w:ascii="Times New Roman" w:hAnsi="Times New Roman"/>
          <w:sz w:val="24"/>
          <w:szCs w:val="24"/>
        </w:rPr>
        <w:t xml:space="preserve">Při ošetřování jehličnanů, které sousedí s oblastmi využívanými širokou veřejností nebo zranitelnými skupinami obyvatel, je třeba dodržovat následující preventivní a režimová opatření: </w:t>
      </w:r>
    </w:p>
    <w:p w14:paraId="33CB4813" w14:textId="77777777" w:rsidR="00412641" w:rsidRPr="00F23930" w:rsidRDefault="00412641" w:rsidP="00412641">
      <w:pPr>
        <w:widowControl w:val="0"/>
        <w:spacing w:after="0"/>
        <w:ind w:left="704" w:hanging="420"/>
        <w:jc w:val="both"/>
        <w:rPr>
          <w:rFonts w:ascii="Times New Roman" w:hAnsi="Times New Roman"/>
          <w:sz w:val="24"/>
          <w:szCs w:val="24"/>
        </w:rPr>
      </w:pPr>
      <w:r w:rsidRPr="00F23930">
        <w:rPr>
          <w:rFonts w:ascii="Times New Roman" w:hAnsi="Times New Roman"/>
          <w:sz w:val="24"/>
          <w:szCs w:val="24"/>
        </w:rPr>
        <w:t>o</w:t>
      </w:r>
      <w:r w:rsidRPr="00F23930">
        <w:rPr>
          <w:rFonts w:ascii="Times New Roman" w:hAnsi="Times New Roman"/>
          <w:sz w:val="24"/>
          <w:szCs w:val="24"/>
        </w:rPr>
        <w:tab/>
        <w:t xml:space="preserve">přípravek aplikujte v době, kdy se na ploše a v jejím okolí nevyskytují žádné nechráněné osoby </w:t>
      </w:r>
    </w:p>
    <w:p w14:paraId="1898D8A5" w14:textId="77777777" w:rsidR="00412641" w:rsidRPr="00F23930" w:rsidRDefault="00412641" w:rsidP="00412641">
      <w:pPr>
        <w:widowControl w:val="0"/>
        <w:spacing w:after="0"/>
        <w:ind w:left="704" w:hanging="420"/>
        <w:jc w:val="both"/>
        <w:rPr>
          <w:rFonts w:ascii="Times New Roman" w:hAnsi="Times New Roman"/>
          <w:sz w:val="24"/>
          <w:szCs w:val="24"/>
        </w:rPr>
      </w:pPr>
      <w:r w:rsidRPr="00F23930">
        <w:rPr>
          <w:rFonts w:ascii="Times New Roman" w:hAnsi="Times New Roman"/>
          <w:sz w:val="24"/>
          <w:szCs w:val="24"/>
        </w:rPr>
        <w:t>o</w:t>
      </w:r>
      <w:r w:rsidRPr="00F23930">
        <w:rPr>
          <w:rFonts w:ascii="Times New Roman" w:hAnsi="Times New Roman"/>
          <w:sz w:val="24"/>
          <w:szCs w:val="24"/>
        </w:rPr>
        <w:tab/>
        <w:t>po celou dobu je třeba sledovat přítomnost náhodně se vyskytujících osob v okolí ošetřované plochy</w:t>
      </w:r>
    </w:p>
    <w:p w14:paraId="3ABC0051" w14:textId="77777777" w:rsidR="00412641" w:rsidRPr="00F23930" w:rsidRDefault="00412641" w:rsidP="00412641">
      <w:pPr>
        <w:widowControl w:val="0"/>
        <w:spacing w:after="0"/>
        <w:ind w:left="704" w:hanging="420"/>
        <w:jc w:val="both"/>
        <w:rPr>
          <w:rFonts w:ascii="Times New Roman" w:hAnsi="Times New Roman"/>
          <w:sz w:val="24"/>
          <w:szCs w:val="24"/>
        </w:rPr>
      </w:pPr>
      <w:r w:rsidRPr="00F23930">
        <w:rPr>
          <w:rFonts w:ascii="Times New Roman" w:hAnsi="Times New Roman"/>
          <w:sz w:val="24"/>
          <w:szCs w:val="24"/>
        </w:rPr>
        <w:t>o</w:t>
      </w:r>
      <w:r w:rsidRPr="00F23930">
        <w:rPr>
          <w:rFonts w:ascii="Times New Roman" w:hAnsi="Times New Roman"/>
          <w:sz w:val="24"/>
          <w:szCs w:val="24"/>
        </w:rPr>
        <w:tab/>
        <w:t>po dobu aplikace a ideálně až do druhého dne po postřiku zamezit (popř. omezit) vstupu osob</w:t>
      </w:r>
    </w:p>
    <w:p w14:paraId="5964FD1D" w14:textId="77777777" w:rsidR="00412641" w:rsidRPr="00F23930" w:rsidRDefault="00412641" w:rsidP="00412641">
      <w:pPr>
        <w:widowControl w:val="0"/>
        <w:spacing w:after="0"/>
        <w:ind w:left="704" w:hanging="420"/>
        <w:jc w:val="both"/>
        <w:rPr>
          <w:rFonts w:ascii="Times New Roman" w:hAnsi="Times New Roman"/>
          <w:sz w:val="24"/>
          <w:szCs w:val="24"/>
        </w:rPr>
      </w:pPr>
      <w:r w:rsidRPr="00F23930">
        <w:rPr>
          <w:rFonts w:ascii="Times New Roman" w:hAnsi="Times New Roman"/>
          <w:sz w:val="24"/>
          <w:szCs w:val="24"/>
        </w:rPr>
        <w:t>o</w:t>
      </w:r>
      <w:r w:rsidRPr="00F23930">
        <w:rPr>
          <w:rFonts w:ascii="Times New Roman" w:hAnsi="Times New Roman"/>
          <w:sz w:val="24"/>
          <w:szCs w:val="24"/>
        </w:rPr>
        <w:tab/>
        <w:t>opětovný vstup na ošetřený pozemek je možný až po zaschnutí, doporučuje se však až druhý den.</w:t>
      </w:r>
    </w:p>
    <w:p w14:paraId="124F2BA3" w14:textId="77777777" w:rsidR="00412641" w:rsidRPr="00F23930" w:rsidRDefault="00412641" w:rsidP="00412641">
      <w:pPr>
        <w:widowControl w:val="0"/>
        <w:spacing w:after="0"/>
        <w:ind w:left="704" w:hanging="420"/>
        <w:jc w:val="both"/>
        <w:rPr>
          <w:rFonts w:ascii="Times New Roman" w:hAnsi="Times New Roman"/>
          <w:sz w:val="24"/>
          <w:szCs w:val="24"/>
        </w:rPr>
      </w:pPr>
      <w:r w:rsidRPr="00F23930">
        <w:rPr>
          <w:rFonts w:ascii="Times New Roman" w:hAnsi="Times New Roman"/>
          <w:sz w:val="24"/>
          <w:szCs w:val="24"/>
        </w:rPr>
        <w:t>o</w:t>
      </w:r>
      <w:r w:rsidRPr="00F23930">
        <w:rPr>
          <w:rFonts w:ascii="Times New Roman" w:hAnsi="Times New Roman"/>
          <w:sz w:val="24"/>
          <w:szCs w:val="24"/>
        </w:rPr>
        <w:tab/>
        <w:t>vlastník pozemku nebo osoba/firma provádějící aplikaci musí zajistit vhodné označení ošetřené plochy nebo stromů (během a po dobu 1 dne po aplikaci) například nápisem: „chemicky ošetřeno, nedotýkejte se ošetřených porostů“ nebo „chemicky ošetřeno, nevstupujte na ošetřené plochy“ s doplněním časových termínů; je možné doplnit i název přípravku, který byl použit;</w:t>
      </w:r>
    </w:p>
    <w:p w14:paraId="0249C77D" w14:textId="77777777" w:rsidR="00412641" w:rsidRPr="00F23930" w:rsidRDefault="00412641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23930">
        <w:rPr>
          <w:rFonts w:ascii="Times New Roman" w:hAnsi="Times New Roman"/>
          <w:sz w:val="24"/>
          <w:szCs w:val="24"/>
        </w:rPr>
        <w:t>o</w:t>
      </w:r>
      <w:r w:rsidRPr="00F23930">
        <w:rPr>
          <w:rFonts w:ascii="Times New Roman" w:hAnsi="Times New Roman"/>
          <w:sz w:val="24"/>
          <w:szCs w:val="24"/>
        </w:rPr>
        <w:tab/>
        <w:t>doplnit také kontakt na osoby/firmu, která aplikaci prováděla;</w:t>
      </w:r>
    </w:p>
    <w:p w14:paraId="6376AD85" w14:textId="77777777" w:rsidR="00412641" w:rsidRPr="00F23930" w:rsidRDefault="00412641" w:rsidP="00412641">
      <w:pPr>
        <w:widowControl w:val="0"/>
        <w:spacing w:after="0"/>
        <w:ind w:left="704" w:hanging="420"/>
        <w:jc w:val="both"/>
        <w:rPr>
          <w:rFonts w:ascii="Times New Roman" w:hAnsi="Times New Roman"/>
          <w:sz w:val="24"/>
          <w:szCs w:val="24"/>
        </w:rPr>
      </w:pPr>
      <w:r w:rsidRPr="00F23930">
        <w:rPr>
          <w:rFonts w:ascii="Times New Roman" w:hAnsi="Times New Roman"/>
          <w:sz w:val="24"/>
          <w:szCs w:val="24"/>
        </w:rPr>
        <w:t>o</w:t>
      </w:r>
      <w:r w:rsidRPr="00F23930">
        <w:rPr>
          <w:rFonts w:ascii="Times New Roman" w:hAnsi="Times New Roman"/>
          <w:sz w:val="24"/>
          <w:szCs w:val="24"/>
        </w:rPr>
        <w:tab/>
        <w:t>v případě houbařské sezóny v místech předpokládaného výskytu/sběru hub je třeba prodloužit ochrannou lhůtu pro opětovný vstup osob na 7 dní od aplikace.</w:t>
      </w:r>
    </w:p>
    <w:p w14:paraId="5AEBC07A" w14:textId="663450A9" w:rsidR="00412641" w:rsidRPr="00F23930" w:rsidRDefault="00412641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23930">
        <w:rPr>
          <w:rFonts w:ascii="Times New Roman" w:hAnsi="Times New Roman"/>
          <w:sz w:val="24"/>
          <w:szCs w:val="24"/>
        </w:rPr>
        <w:t>Výjimka pro značené turistické cesty a cyklostezky:</w:t>
      </w:r>
    </w:p>
    <w:p w14:paraId="18A96B50" w14:textId="77777777" w:rsidR="00412641" w:rsidRPr="00412641" w:rsidRDefault="00412641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12641">
        <w:rPr>
          <w:rFonts w:ascii="Times New Roman" w:hAnsi="Times New Roman"/>
          <w:sz w:val="24"/>
          <w:szCs w:val="24"/>
        </w:rPr>
        <w:t>Značené turistické cesty, cyklostezky případně další přístupové cesty v lese (procházející či sousedící s místem aplikace) – je třeba dočasně uzavřít (informační cedule, pásky nebo mobilní stojany apod.) a zamezit přístupu nechráněných osob během aplikace a 1 den poté do ošetřených částí lesa.</w:t>
      </w:r>
    </w:p>
    <w:p w14:paraId="2AFC924A" w14:textId="3686A352" w:rsidR="00412641" w:rsidRPr="00851BD7" w:rsidRDefault="00412641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12641">
        <w:rPr>
          <w:rFonts w:ascii="Times New Roman" w:hAnsi="Times New Roman"/>
          <w:sz w:val="24"/>
          <w:szCs w:val="24"/>
        </w:rPr>
        <w:t>Po uplynutí ochranné lhůty pro vstup informační cedule, pásky, mobilní stojany apod. z lesa odstraňte.</w:t>
      </w:r>
    </w:p>
    <w:p w14:paraId="306F72AD" w14:textId="77777777" w:rsidR="00412641" w:rsidRPr="00412641" w:rsidRDefault="00412641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12641">
        <w:rPr>
          <w:rFonts w:ascii="Times New Roman" w:hAnsi="Times New Roman"/>
          <w:sz w:val="24"/>
          <w:szCs w:val="24"/>
        </w:rPr>
        <w:t xml:space="preserve">Práce s aplikačním zařízením (ručně manipulované břemeno) je vzhledem k jeho hmotnosti zakázaná všem ženám a mladistvým. </w:t>
      </w:r>
    </w:p>
    <w:p w14:paraId="440E1DC7" w14:textId="546123FD" w:rsidR="00412641" w:rsidRDefault="00412641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412641">
        <w:rPr>
          <w:rFonts w:ascii="Times New Roman" w:hAnsi="Times New Roman"/>
          <w:sz w:val="24"/>
          <w:szCs w:val="24"/>
        </w:rPr>
        <w:t>Doba práce při aplikaci postřikem nesmí překročit 8 hodiny za den.</w:t>
      </w:r>
    </w:p>
    <w:p w14:paraId="2DAE8FBB" w14:textId="171554C5" w:rsidR="00664A6D" w:rsidRDefault="00664A6D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A0B303E" w14:textId="02121FED" w:rsidR="00664A6D" w:rsidRDefault="00664A6D" w:rsidP="00664A6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E70EFC">
        <w:rPr>
          <w:rFonts w:ascii="Times New Roman" w:hAnsi="Times New Roman"/>
          <w:sz w:val="24"/>
          <w:szCs w:val="24"/>
          <w:u w:val="single"/>
        </w:rPr>
        <w:t xml:space="preserve">aplikace </w:t>
      </w:r>
      <w:r>
        <w:rPr>
          <w:rFonts w:ascii="Times New Roman" w:hAnsi="Times New Roman"/>
          <w:sz w:val="24"/>
          <w:szCs w:val="24"/>
          <w:u w:val="single"/>
        </w:rPr>
        <w:t>na poli</w:t>
      </w:r>
      <w:r w:rsidRPr="00E70EFC">
        <w:rPr>
          <w:rFonts w:ascii="Times New Roman" w:hAnsi="Times New Roman"/>
          <w:sz w:val="24"/>
          <w:szCs w:val="24"/>
          <w:u w:val="single"/>
        </w:rPr>
        <w:t>:</w:t>
      </w:r>
    </w:p>
    <w:p w14:paraId="134BC6BE" w14:textId="77777777" w:rsidR="00664A6D" w:rsidRPr="00664A6D" w:rsidRDefault="00664A6D" w:rsidP="00664A6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64A6D">
        <w:rPr>
          <w:rFonts w:ascii="Times New Roman" w:hAnsi="Times New Roman"/>
          <w:sz w:val="24"/>
          <w:szCs w:val="24"/>
        </w:rPr>
        <w:t>Aplikaci neprovádějte ručními/zádovými postřikovači.</w:t>
      </w:r>
    </w:p>
    <w:p w14:paraId="38AF7E41" w14:textId="77777777" w:rsidR="00664A6D" w:rsidRPr="00664A6D" w:rsidRDefault="00664A6D" w:rsidP="00664A6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64A6D">
        <w:rPr>
          <w:rFonts w:ascii="Times New Roman" w:hAnsi="Times New Roman"/>
          <w:sz w:val="24"/>
          <w:szCs w:val="24"/>
        </w:rPr>
        <w:t>Ochranná vzdálenost mezi hranicí ošetřené plochy a hranicí oblasti využívané zranitelnými skupinami obyvatel nesmí být menší než 5 metrů.</w:t>
      </w:r>
    </w:p>
    <w:p w14:paraId="5FCC657A" w14:textId="0D2DFCF6" w:rsidR="00664A6D" w:rsidRPr="00664A6D" w:rsidRDefault="00664A6D" w:rsidP="00664A6D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664A6D">
        <w:rPr>
          <w:rFonts w:ascii="Times New Roman" w:hAnsi="Times New Roman"/>
          <w:sz w:val="24"/>
          <w:szCs w:val="24"/>
        </w:rPr>
        <w:t>Vstup na ošetřený pozemek</w:t>
      </w:r>
      <w:r w:rsidR="00EA0435">
        <w:rPr>
          <w:rFonts w:ascii="Times New Roman" w:hAnsi="Times New Roman"/>
          <w:sz w:val="24"/>
          <w:szCs w:val="24"/>
        </w:rPr>
        <w:t>:</w:t>
      </w:r>
    </w:p>
    <w:p w14:paraId="3F5DDA47" w14:textId="7AF82A79" w:rsidR="00664A6D" w:rsidRPr="00664A6D" w:rsidRDefault="00664A6D" w:rsidP="00664A6D">
      <w:pPr>
        <w:widowControl w:val="0"/>
        <w:spacing w:after="0"/>
        <w:ind w:left="704" w:hanging="420"/>
        <w:jc w:val="both"/>
        <w:rPr>
          <w:rFonts w:ascii="Times New Roman" w:hAnsi="Times New Roman"/>
          <w:sz w:val="24"/>
          <w:szCs w:val="24"/>
        </w:rPr>
      </w:pPr>
      <w:r w:rsidRPr="00F23930">
        <w:rPr>
          <w:rFonts w:ascii="Times New Roman" w:hAnsi="Times New Roman"/>
          <w:sz w:val="24"/>
          <w:szCs w:val="24"/>
        </w:rPr>
        <w:t>o</w:t>
      </w:r>
      <w:r w:rsidRPr="00664A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664A6D">
        <w:rPr>
          <w:rFonts w:ascii="Times New Roman" w:hAnsi="Times New Roman"/>
          <w:sz w:val="24"/>
          <w:szCs w:val="24"/>
        </w:rPr>
        <w:t xml:space="preserve">pro jahodník </w:t>
      </w:r>
      <w:r w:rsidR="00B216D7">
        <w:rPr>
          <w:rFonts w:ascii="Times New Roman" w:hAnsi="Times New Roman"/>
          <w:sz w:val="24"/>
          <w:szCs w:val="24"/>
        </w:rPr>
        <w:t>a</w:t>
      </w:r>
      <w:r w:rsidRPr="00664A6D">
        <w:rPr>
          <w:rFonts w:ascii="Times New Roman" w:hAnsi="Times New Roman"/>
          <w:sz w:val="24"/>
          <w:szCs w:val="24"/>
        </w:rPr>
        <w:t xml:space="preserve"> brokolic</w:t>
      </w:r>
      <w:r w:rsidR="00B216D7">
        <w:rPr>
          <w:rFonts w:ascii="Times New Roman" w:hAnsi="Times New Roman"/>
          <w:sz w:val="24"/>
          <w:szCs w:val="24"/>
        </w:rPr>
        <w:t>i</w:t>
      </w:r>
      <w:r w:rsidRPr="00664A6D">
        <w:rPr>
          <w:rFonts w:ascii="Times New Roman" w:hAnsi="Times New Roman"/>
          <w:sz w:val="24"/>
          <w:szCs w:val="24"/>
        </w:rPr>
        <w:t xml:space="preserve"> </w:t>
      </w:r>
      <w:r w:rsidR="00EA0435">
        <w:rPr>
          <w:rFonts w:ascii="Times New Roman" w:hAnsi="Times New Roman"/>
          <w:sz w:val="24"/>
          <w:szCs w:val="24"/>
        </w:rPr>
        <w:t xml:space="preserve">je možný </w:t>
      </w:r>
      <w:r w:rsidRPr="00664A6D">
        <w:rPr>
          <w:rFonts w:ascii="Times New Roman" w:hAnsi="Times New Roman"/>
          <w:sz w:val="24"/>
          <w:szCs w:val="24"/>
        </w:rPr>
        <w:t>až druhý den po aplikaci s ochrannými prostředky (ochranné rukavice, dále pracovní oblek s dlouhými rukávy a nohavicemi, uzavřená obuv)</w:t>
      </w:r>
    </w:p>
    <w:p w14:paraId="0C5F7B53" w14:textId="671FCDED" w:rsidR="00664A6D" w:rsidRPr="00EA0435" w:rsidRDefault="00EA0435" w:rsidP="00CA4684">
      <w:pPr>
        <w:widowControl w:val="0"/>
        <w:spacing w:after="0"/>
        <w:ind w:left="704" w:hanging="420"/>
        <w:jc w:val="both"/>
        <w:rPr>
          <w:rFonts w:ascii="Times New Roman" w:hAnsi="Times New Roman"/>
          <w:sz w:val="24"/>
          <w:szCs w:val="24"/>
        </w:rPr>
      </w:pPr>
      <w:r w:rsidRPr="00F23930">
        <w:rPr>
          <w:rFonts w:ascii="Times New Roman" w:hAnsi="Times New Roman"/>
          <w:sz w:val="24"/>
          <w:szCs w:val="24"/>
        </w:rPr>
        <w:t>o</w:t>
      </w:r>
      <w:r w:rsidRPr="00EA04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664A6D" w:rsidRPr="00EA0435">
        <w:rPr>
          <w:rFonts w:ascii="Times New Roman" w:hAnsi="Times New Roman"/>
          <w:sz w:val="24"/>
          <w:szCs w:val="24"/>
        </w:rPr>
        <w:t xml:space="preserve">pro polní plodiny </w:t>
      </w:r>
      <w:r w:rsidRPr="00EA0435">
        <w:rPr>
          <w:rFonts w:ascii="Times New Roman" w:hAnsi="Times New Roman"/>
          <w:sz w:val="24"/>
          <w:szCs w:val="24"/>
        </w:rPr>
        <w:t>je možný</w:t>
      </w:r>
      <w:r w:rsidR="00664A6D" w:rsidRPr="00EA0435">
        <w:rPr>
          <w:rFonts w:ascii="Times New Roman" w:hAnsi="Times New Roman"/>
          <w:sz w:val="24"/>
          <w:szCs w:val="24"/>
        </w:rPr>
        <w:t xml:space="preserve"> až druhý den po aplikaci</w:t>
      </w:r>
    </w:p>
    <w:p w14:paraId="76B67F02" w14:textId="17C005B6" w:rsidR="00664A6D" w:rsidRDefault="00664A6D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3CA7CCC4" w14:textId="77777777" w:rsidR="00B50111" w:rsidRDefault="00B50111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1E484998" w14:textId="77777777" w:rsidR="001D698C" w:rsidRPr="00851BD7" w:rsidRDefault="001D698C" w:rsidP="00412641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24739898" w14:textId="77777777" w:rsidR="00861476" w:rsidRPr="0082060F" w:rsidRDefault="00861476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lastRenderedPageBreak/>
        <w:t>Čl. 2</w:t>
      </w:r>
    </w:p>
    <w:p w14:paraId="01B1CB80" w14:textId="77777777" w:rsidR="00861476" w:rsidRPr="0082060F" w:rsidRDefault="00861476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5A7DE1E9" w14:textId="77777777" w:rsidR="001D698C" w:rsidRDefault="001D698C" w:rsidP="001D69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698C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6B92BC17" w14:textId="77777777" w:rsidR="001D698C" w:rsidRPr="001D698C" w:rsidRDefault="001D698C" w:rsidP="001D69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0DB4C6" w14:textId="77777777" w:rsidR="001D698C" w:rsidRDefault="001D698C" w:rsidP="001D69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1D698C">
        <w:rPr>
          <w:rFonts w:ascii="Times New Roman" w:hAnsi="Times New Roman"/>
          <w:sz w:val="24"/>
          <w:szCs w:val="24"/>
        </w:rPr>
        <w:t>Toto nařízení nabývá účinnosti počátkem patnáctého dne následujícího po dni jeho vyhlášení ve Sbírce právních předpisů územních samosprávných celků a některých správních úřadů.</w:t>
      </w:r>
    </w:p>
    <w:p w14:paraId="6E5FD8D5" w14:textId="77777777" w:rsidR="001D698C" w:rsidRDefault="001D698C" w:rsidP="001D69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E30BD00" w14:textId="71FF3E80" w:rsidR="004263E1" w:rsidRDefault="00861476" w:rsidP="001D698C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Doba platnosti nařízení</w:t>
      </w:r>
      <w:r w:rsidR="00C11C21">
        <w:rPr>
          <w:rFonts w:ascii="Times New Roman" w:hAnsi="Times New Roman"/>
          <w:sz w:val="24"/>
          <w:szCs w:val="24"/>
        </w:rPr>
        <w:t xml:space="preserve"> se stanovuje na dobu shodnou s </w:t>
      </w:r>
      <w:r w:rsidRPr="0082060F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145B22">
        <w:rPr>
          <w:rFonts w:ascii="Times New Roman" w:hAnsi="Times New Roman"/>
          <w:sz w:val="24"/>
          <w:szCs w:val="24"/>
        </w:rPr>
        <w:t>Decis</w:t>
      </w:r>
      <w:proofErr w:type="spellEnd"/>
      <w:r w:rsidR="00145B22">
        <w:rPr>
          <w:rFonts w:ascii="Times New Roman" w:hAnsi="Times New Roman"/>
          <w:sz w:val="24"/>
          <w:szCs w:val="24"/>
        </w:rPr>
        <w:t> Forte</w:t>
      </w:r>
      <w:r w:rsidR="006C2402" w:rsidRPr="006C2402">
        <w:rPr>
          <w:rFonts w:ascii="Times New Roman" w:hAnsi="Times New Roman"/>
          <w:sz w:val="24"/>
          <w:szCs w:val="24"/>
        </w:rPr>
        <w:t xml:space="preserve"> </w:t>
      </w:r>
      <w:r w:rsidRPr="0082060F">
        <w:rPr>
          <w:rFonts w:ascii="Times New Roman" w:hAnsi="Times New Roman"/>
          <w:sz w:val="24"/>
          <w:szCs w:val="24"/>
        </w:rPr>
        <w:t>(</w:t>
      </w:r>
      <w:r w:rsidR="00B30C4E">
        <w:rPr>
          <w:rFonts w:ascii="Times New Roman" w:hAnsi="Times New Roman"/>
          <w:sz w:val="24"/>
          <w:szCs w:val="24"/>
        </w:rPr>
        <w:t>5</w:t>
      </w:r>
      <w:r w:rsidR="00145B22">
        <w:rPr>
          <w:rFonts w:ascii="Times New Roman" w:hAnsi="Times New Roman"/>
          <w:sz w:val="24"/>
          <w:szCs w:val="24"/>
        </w:rPr>
        <w:t>450</w:t>
      </w:r>
      <w:r w:rsidR="00B80DF9">
        <w:rPr>
          <w:rFonts w:ascii="Times New Roman" w:hAnsi="Times New Roman"/>
          <w:sz w:val="24"/>
          <w:szCs w:val="24"/>
        </w:rPr>
        <w:t>-</w:t>
      </w:r>
      <w:r w:rsidR="00B30C4E">
        <w:rPr>
          <w:rFonts w:ascii="Times New Roman" w:hAnsi="Times New Roman"/>
          <w:sz w:val="24"/>
          <w:szCs w:val="24"/>
        </w:rPr>
        <w:t>0</w:t>
      </w:r>
      <w:r w:rsidRPr="0082060F">
        <w:rPr>
          <w:rFonts w:ascii="Times New Roman" w:hAnsi="Times New Roman"/>
          <w:sz w:val="24"/>
          <w:szCs w:val="24"/>
        </w:rPr>
        <w:t>).</w:t>
      </w:r>
    </w:p>
    <w:p w14:paraId="2266955C" w14:textId="77777777" w:rsidR="001D698C" w:rsidRDefault="001D698C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CF9FEA" w14:textId="77777777" w:rsidR="004263E1" w:rsidRPr="00E34609" w:rsidRDefault="004263E1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E34609">
        <w:rPr>
          <w:rFonts w:ascii="Times New Roman" w:hAnsi="Times New Roman"/>
          <w:sz w:val="24"/>
          <w:szCs w:val="24"/>
        </w:rPr>
        <w:t>Čl. 3</w:t>
      </w:r>
    </w:p>
    <w:p w14:paraId="6E3691AC" w14:textId="77777777" w:rsidR="004263E1" w:rsidRDefault="004263E1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F98AF01" w14:textId="1F4FF076" w:rsidR="0079134B" w:rsidRDefault="0079134B" w:rsidP="008C3E45">
      <w:pPr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E6F66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EE6F66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145B22">
        <w:rPr>
          <w:rFonts w:ascii="Times New Roman" w:hAnsi="Times New Roman"/>
          <w:sz w:val="24"/>
          <w:szCs w:val="24"/>
        </w:rPr>
        <w:t>Decis</w:t>
      </w:r>
      <w:proofErr w:type="spellEnd"/>
      <w:r w:rsidR="00145B22">
        <w:rPr>
          <w:rFonts w:ascii="Times New Roman" w:hAnsi="Times New Roman"/>
          <w:sz w:val="24"/>
          <w:szCs w:val="24"/>
        </w:rPr>
        <w:t xml:space="preserve"> Forte </w:t>
      </w:r>
      <w:r w:rsidRPr="00EE6F66">
        <w:rPr>
          <w:rFonts w:ascii="Times New Roman" w:hAnsi="Times New Roman"/>
          <w:sz w:val="24"/>
          <w:szCs w:val="24"/>
        </w:rPr>
        <w:t xml:space="preserve">(viz Informace k vyhledávání menšinových použití v on-line registru přípravků na ochranu rostlin zveřejněná na webových stránkách ÚKZÚZ </w:t>
      </w:r>
      <w:hyperlink r:id="rId8" w:history="1">
        <w:r w:rsidRPr="00E114F2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EE6F66">
        <w:rPr>
          <w:rFonts w:ascii="Times New Roman" w:hAnsi="Times New Roman"/>
          <w:sz w:val="24"/>
          <w:szCs w:val="24"/>
        </w:rPr>
        <w:t>).</w:t>
      </w:r>
    </w:p>
    <w:p w14:paraId="3797BA84" w14:textId="77777777" w:rsidR="00287B22" w:rsidRDefault="00287B22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DB1C57" w14:textId="77777777" w:rsidR="000248FF" w:rsidRPr="0082060F" w:rsidRDefault="00A30392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Čl. 4</w:t>
      </w:r>
    </w:p>
    <w:p w14:paraId="3ADB0CE6" w14:textId="77777777" w:rsidR="000248FF" w:rsidRPr="0082060F" w:rsidRDefault="000248FF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8A9E7D" w14:textId="63487AD1" w:rsidR="000248FF" w:rsidRDefault="000248FF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82060F">
        <w:rPr>
          <w:rFonts w:ascii="Times New Roman" w:hAnsi="Times New Roman"/>
          <w:sz w:val="24"/>
          <w:szCs w:val="24"/>
        </w:rPr>
        <w:t>Osoba používající přípravek dle č</w:t>
      </w:r>
      <w:r w:rsidR="00E207BA" w:rsidRPr="0082060F">
        <w:rPr>
          <w:rFonts w:ascii="Times New Roman" w:hAnsi="Times New Roman"/>
          <w:sz w:val="24"/>
          <w:szCs w:val="24"/>
        </w:rPr>
        <w:t>l</w:t>
      </w:r>
      <w:r w:rsidRPr="0082060F">
        <w:rPr>
          <w:rFonts w:ascii="Times New Roman" w:hAnsi="Times New Roman"/>
          <w:sz w:val="24"/>
          <w:szCs w:val="24"/>
        </w:rPr>
        <w:t>. 1 tohoto nařízení je pov</w:t>
      </w:r>
      <w:r w:rsidR="00C11C21">
        <w:rPr>
          <w:rFonts w:ascii="Times New Roman" w:hAnsi="Times New Roman"/>
          <w:sz w:val="24"/>
          <w:szCs w:val="24"/>
        </w:rPr>
        <w:t xml:space="preserve">inna se rovněž řídit etiketou </w:t>
      </w:r>
      <w:r w:rsidR="00E739D1">
        <w:rPr>
          <w:rFonts w:ascii="Times New Roman" w:hAnsi="Times New Roman"/>
          <w:sz w:val="24"/>
          <w:szCs w:val="24"/>
        </w:rPr>
        <w:br/>
      </w:r>
      <w:r w:rsidR="00C11C21">
        <w:rPr>
          <w:rFonts w:ascii="Times New Roman" w:hAnsi="Times New Roman"/>
          <w:sz w:val="24"/>
          <w:szCs w:val="24"/>
        </w:rPr>
        <w:t xml:space="preserve">k </w:t>
      </w:r>
      <w:r w:rsidRPr="0082060F">
        <w:rPr>
          <w:rFonts w:ascii="Times New Roman" w:hAnsi="Times New Roman"/>
          <w:sz w:val="24"/>
          <w:szCs w:val="24"/>
        </w:rPr>
        <w:t xml:space="preserve">přípravku. </w:t>
      </w:r>
    </w:p>
    <w:p w14:paraId="6E9C7E10" w14:textId="049D195D" w:rsidR="00906E63" w:rsidRDefault="00906E63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52B29A6" w14:textId="212CC9D9" w:rsidR="008A5A69" w:rsidRDefault="008A5A69" w:rsidP="008A5A6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Čl. </w:t>
      </w:r>
      <w:r w:rsidR="00806199">
        <w:rPr>
          <w:rFonts w:ascii="Times New Roman" w:hAnsi="Times New Roman"/>
          <w:sz w:val="24"/>
          <w:szCs w:val="24"/>
        </w:rPr>
        <w:t>5</w:t>
      </w:r>
    </w:p>
    <w:p w14:paraId="27580E50" w14:textId="7829D093" w:rsidR="008A5A69" w:rsidRDefault="008A5A69" w:rsidP="008A5A6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206BE94" w14:textId="77FF43F0" w:rsidR="008A5A69" w:rsidRPr="005923AF" w:rsidRDefault="008A5A69" w:rsidP="008A5A69">
      <w:pPr>
        <w:widowControl w:val="0"/>
        <w:spacing w:after="0"/>
        <w:jc w:val="both"/>
        <w:rPr>
          <w:rFonts w:ascii="Times New Roman" w:eastAsia="Times New Roman" w:hAnsi="Times New Roman"/>
          <w:bCs/>
          <w:sz w:val="24"/>
          <w:szCs w:val="24"/>
          <w:lang w:eastAsia="cs-CZ"/>
        </w:rPr>
      </w:pPr>
      <w:r w:rsidRPr="008A5A6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Nařízení čj. </w:t>
      </w:r>
      <w:r w:rsidR="001D698C" w:rsidRPr="001D698C">
        <w:rPr>
          <w:rFonts w:ascii="Times New Roman" w:hAnsi="Times New Roman"/>
          <w:sz w:val="24"/>
          <w:szCs w:val="24"/>
        </w:rPr>
        <w:t>UKZUZ 210073/2021</w:t>
      </w:r>
      <w:r w:rsidR="001D698C">
        <w:rPr>
          <w:rFonts w:ascii="Times New Roman" w:hAnsi="Times New Roman"/>
          <w:sz w:val="24"/>
          <w:szCs w:val="24"/>
        </w:rPr>
        <w:t xml:space="preserve"> ze </w:t>
      </w:r>
      <w:r w:rsidR="00906E63" w:rsidRPr="001B5712">
        <w:rPr>
          <w:rFonts w:ascii="Times New Roman" w:hAnsi="Times New Roman"/>
          <w:sz w:val="24"/>
          <w:szCs w:val="24"/>
        </w:rPr>
        <w:t xml:space="preserve">dne </w:t>
      </w:r>
      <w:r w:rsidR="001D698C">
        <w:rPr>
          <w:rFonts w:ascii="Times New Roman" w:hAnsi="Times New Roman"/>
          <w:sz w:val="24"/>
          <w:szCs w:val="24"/>
        </w:rPr>
        <w:t>30</w:t>
      </w:r>
      <w:r w:rsidR="00906E63">
        <w:rPr>
          <w:rFonts w:ascii="Times New Roman" w:hAnsi="Times New Roman"/>
          <w:sz w:val="24"/>
          <w:szCs w:val="24"/>
        </w:rPr>
        <w:t xml:space="preserve">. 11. 2021 </w:t>
      </w:r>
      <w:r w:rsidRPr="008A5A6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se </w:t>
      </w:r>
      <w:proofErr w:type="gramStart"/>
      <w:r w:rsidRPr="008A5A69">
        <w:rPr>
          <w:rFonts w:ascii="Times New Roman" w:eastAsia="Times New Roman" w:hAnsi="Times New Roman"/>
          <w:bCs/>
          <w:sz w:val="24"/>
          <w:szCs w:val="24"/>
          <w:lang w:eastAsia="cs-CZ"/>
        </w:rPr>
        <w:t>ruší</w:t>
      </w:r>
      <w:proofErr w:type="gramEnd"/>
      <w:r w:rsidRPr="008A5A69">
        <w:rPr>
          <w:rFonts w:ascii="Times New Roman" w:eastAsia="Times New Roman" w:hAnsi="Times New Roman"/>
          <w:bCs/>
          <w:sz w:val="24"/>
          <w:szCs w:val="24"/>
          <w:lang w:eastAsia="cs-CZ"/>
        </w:rPr>
        <w:t xml:space="preserve"> a nahrazuje se tímto nařízením.</w:t>
      </w:r>
    </w:p>
    <w:p w14:paraId="77339C79" w14:textId="77777777" w:rsidR="008A5A69" w:rsidRDefault="008A5A69" w:rsidP="008A5A69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5105C574" w14:textId="1A3FB077" w:rsidR="00434D43" w:rsidRDefault="00434D43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8618320" w14:textId="6FF01772" w:rsidR="00373BE8" w:rsidRDefault="00373BE8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C072CA" w14:textId="3A008B52" w:rsidR="00373BE8" w:rsidRDefault="00373BE8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1ED9DC2" w14:textId="53C9F491" w:rsidR="00373BE8" w:rsidRDefault="00373BE8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5B83765" w14:textId="77777777" w:rsidR="00373BE8" w:rsidRDefault="00373BE8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8406F" w14:textId="509CD20B" w:rsidR="00434D43" w:rsidRDefault="00434D43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32C32B" w14:textId="77777777" w:rsidR="00434D43" w:rsidRPr="006C2E2C" w:rsidRDefault="00434D43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1172F4" w14:textId="77777777" w:rsidR="00845AE8" w:rsidRPr="006C2E2C" w:rsidRDefault="00845AE8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>Ing. Pavel Minář, Ph.D.</w:t>
      </w:r>
    </w:p>
    <w:p w14:paraId="7573E363" w14:textId="77777777" w:rsidR="00845AE8" w:rsidRPr="006C2E2C" w:rsidRDefault="00845AE8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6C2E2C">
        <w:rPr>
          <w:rFonts w:ascii="Times New Roman" w:hAnsi="Times New Roman"/>
          <w:sz w:val="24"/>
          <w:szCs w:val="24"/>
        </w:rPr>
        <w:t xml:space="preserve">ředitel </w:t>
      </w:r>
      <w:r w:rsidR="00C11C21">
        <w:rPr>
          <w:rFonts w:ascii="Times New Roman" w:hAnsi="Times New Roman"/>
          <w:sz w:val="24"/>
          <w:szCs w:val="24"/>
        </w:rPr>
        <w:t>OPOR</w:t>
      </w:r>
    </w:p>
    <w:p w14:paraId="2B1FF510" w14:textId="77777777" w:rsidR="000E7DFC" w:rsidRDefault="000E7DFC" w:rsidP="008C3E4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0E7DFC" w:rsidSect="00434FC5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AE35C3" w14:textId="77777777" w:rsidR="007C0140" w:rsidRDefault="007C0140" w:rsidP="00CE12AE">
      <w:pPr>
        <w:spacing w:after="0" w:line="240" w:lineRule="auto"/>
      </w:pPr>
      <w:r>
        <w:separator/>
      </w:r>
    </w:p>
  </w:endnote>
  <w:endnote w:type="continuationSeparator" w:id="0">
    <w:p w14:paraId="4B576822" w14:textId="77777777" w:rsidR="007C0140" w:rsidRDefault="007C0140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8DBB6" w14:textId="55D17BB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1D7C6A">
      <w:rPr>
        <w:rFonts w:ascii="Times New Roman" w:hAnsi="Times New Roman"/>
        <w:bCs/>
        <w:noProof/>
      </w:rPr>
      <w:t>7</w:t>
    </w:r>
    <w:r w:rsidRPr="00956E3F">
      <w:rPr>
        <w:rFonts w:ascii="Times New Roman" w:hAnsi="Times New Roman"/>
        <w:bCs/>
      </w:rPr>
      <w:fldChar w:fldCharType="end"/>
    </w:r>
  </w:p>
  <w:p w14:paraId="0D61A7EB" w14:textId="77777777" w:rsidR="00C6281B" w:rsidRPr="00570876" w:rsidRDefault="00C6281B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07B1A" w14:textId="5373646C" w:rsidR="006C2E2C" w:rsidRDefault="006C2E2C" w:rsidP="006C2E2C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DF2F36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</w:p>
  <w:p w14:paraId="188F666B" w14:textId="77777777" w:rsidR="00F83BAD" w:rsidRDefault="00F83BA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EEF9" w14:textId="77777777" w:rsidR="007C0140" w:rsidRDefault="007C0140" w:rsidP="00CE12AE">
      <w:pPr>
        <w:spacing w:after="0" w:line="240" w:lineRule="auto"/>
      </w:pPr>
      <w:r>
        <w:separator/>
      </w:r>
    </w:p>
  </w:footnote>
  <w:footnote w:type="continuationSeparator" w:id="0">
    <w:p w14:paraId="4E2DC446" w14:textId="77777777" w:rsidR="007C0140" w:rsidRDefault="007C0140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1EA84" w14:textId="0D65594C" w:rsidR="00FC401D" w:rsidRPr="00FC401D" w:rsidRDefault="003B0247" w:rsidP="00FC401D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570185BC" wp14:editId="4184595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401D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63AE9B66" w14:textId="77777777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C8C82E7" w14:textId="12777123" w:rsidR="00FC401D" w:rsidRPr="00FC401D" w:rsidRDefault="00FC401D" w:rsidP="00FC401D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2B5E1D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2B5E1D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7586B281" w14:textId="77777777" w:rsidR="00FC401D" w:rsidRDefault="00FC40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B47"/>
    <w:multiLevelType w:val="hybridMultilevel"/>
    <w:tmpl w:val="A3382E9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C0F55"/>
    <w:multiLevelType w:val="hybridMultilevel"/>
    <w:tmpl w:val="D89C7AA2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97D6606"/>
    <w:multiLevelType w:val="hybridMultilevel"/>
    <w:tmpl w:val="70DAF620"/>
    <w:lvl w:ilvl="0" w:tplc="040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F551BDA"/>
    <w:multiLevelType w:val="hybridMultilevel"/>
    <w:tmpl w:val="F39A1F76"/>
    <w:lvl w:ilvl="0" w:tplc="102022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4A48E5"/>
    <w:multiLevelType w:val="hybridMultilevel"/>
    <w:tmpl w:val="E6F6FEC8"/>
    <w:lvl w:ilvl="0" w:tplc="F032516E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6" w15:restartNumberingAfterBreak="0">
    <w:nsid w:val="381D005E"/>
    <w:multiLevelType w:val="hybridMultilevel"/>
    <w:tmpl w:val="2CC01150"/>
    <w:lvl w:ilvl="0" w:tplc="BE3ED7E6">
      <w:start w:val="1"/>
      <w:numFmt w:val="bullet"/>
      <w:lvlText w:val=""/>
      <w:lvlJc w:val="left"/>
      <w:pPr>
        <w:ind w:left="704" w:hanging="42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43C17883"/>
    <w:multiLevelType w:val="hybridMultilevel"/>
    <w:tmpl w:val="F08012A2"/>
    <w:lvl w:ilvl="0" w:tplc="3C20ED38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DC02C9FA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6F008F2"/>
    <w:multiLevelType w:val="hybridMultilevel"/>
    <w:tmpl w:val="625CFDA8"/>
    <w:lvl w:ilvl="0" w:tplc="D6F4F1A4">
      <w:start w:val="1"/>
      <w:numFmt w:val="lowerRoman"/>
      <w:lvlText w:val="%1."/>
      <w:lvlJc w:val="right"/>
      <w:pPr>
        <w:ind w:left="1080" w:hanging="360"/>
      </w:pPr>
      <w:rPr>
        <w:i/>
      </w:rPr>
    </w:lvl>
    <w:lvl w:ilvl="1" w:tplc="D7A0B614">
      <w:numFmt w:val="bullet"/>
      <w:lvlText w:val="•"/>
      <w:lvlJc w:val="left"/>
      <w:pPr>
        <w:ind w:left="1860" w:hanging="420"/>
      </w:pPr>
      <w:rPr>
        <w:rFonts w:ascii="Times New Roman" w:eastAsia="Calibri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79C476F"/>
    <w:multiLevelType w:val="hybridMultilevel"/>
    <w:tmpl w:val="4B7AF758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448428277">
    <w:abstractNumId w:val="11"/>
  </w:num>
  <w:num w:numId="2" w16cid:durableId="1536431058">
    <w:abstractNumId w:val="8"/>
  </w:num>
  <w:num w:numId="3" w16cid:durableId="139077317">
    <w:abstractNumId w:val="0"/>
  </w:num>
  <w:num w:numId="4" w16cid:durableId="1832141286">
    <w:abstractNumId w:val="7"/>
  </w:num>
  <w:num w:numId="5" w16cid:durableId="1193880200">
    <w:abstractNumId w:val="10"/>
  </w:num>
  <w:num w:numId="6" w16cid:durableId="326321995">
    <w:abstractNumId w:val="9"/>
  </w:num>
  <w:num w:numId="7" w16cid:durableId="1481843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94030322">
    <w:abstractNumId w:val="2"/>
  </w:num>
  <w:num w:numId="9" w16cid:durableId="267737020">
    <w:abstractNumId w:val="1"/>
  </w:num>
  <w:num w:numId="10" w16cid:durableId="1624539039">
    <w:abstractNumId w:val="4"/>
  </w:num>
  <w:num w:numId="11" w16cid:durableId="1601717036">
    <w:abstractNumId w:val="3"/>
  </w:num>
  <w:num w:numId="12" w16cid:durableId="839391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2AE"/>
    <w:rsid w:val="00000492"/>
    <w:rsid w:val="000104E5"/>
    <w:rsid w:val="0001411F"/>
    <w:rsid w:val="00014878"/>
    <w:rsid w:val="00016783"/>
    <w:rsid w:val="00021972"/>
    <w:rsid w:val="000219CF"/>
    <w:rsid w:val="00022810"/>
    <w:rsid w:val="000248FF"/>
    <w:rsid w:val="00025B23"/>
    <w:rsid w:val="00026918"/>
    <w:rsid w:val="00035D63"/>
    <w:rsid w:val="000523D1"/>
    <w:rsid w:val="0005533B"/>
    <w:rsid w:val="0006634E"/>
    <w:rsid w:val="0009199E"/>
    <w:rsid w:val="00093864"/>
    <w:rsid w:val="00096456"/>
    <w:rsid w:val="00097FA3"/>
    <w:rsid w:val="000A21F6"/>
    <w:rsid w:val="000A2AB5"/>
    <w:rsid w:val="000A30C8"/>
    <w:rsid w:val="000A3350"/>
    <w:rsid w:val="000B4579"/>
    <w:rsid w:val="000C6067"/>
    <w:rsid w:val="000E3A87"/>
    <w:rsid w:val="000E41A9"/>
    <w:rsid w:val="000E7DFC"/>
    <w:rsid w:val="000F0DC4"/>
    <w:rsid w:val="0010681E"/>
    <w:rsid w:val="00107083"/>
    <w:rsid w:val="00107EC4"/>
    <w:rsid w:val="0011545F"/>
    <w:rsid w:val="00122131"/>
    <w:rsid w:val="00131593"/>
    <w:rsid w:val="0014138E"/>
    <w:rsid w:val="00145B22"/>
    <w:rsid w:val="00154886"/>
    <w:rsid w:val="00154F0E"/>
    <w:rsid w:val="001651D2"/>
    <w:rsid w:val="00170053"/>
    <w:rsid w:val="00176ECA"/>
    <w:rsid w:val="00181C61"/>
    <w:rsid w:val="0018448D"/>
    <w:rsid w:val="001935B4"/>
    <w:rsid w:val="00196DB0"/>
    <w:rsid w:val="001A2C0D"/>
    <w:rsid w:val="001A564B"/>
    <w:rsid w:val="001B31E3"/>
    <w:rsid w:val="001C19A5"/>
    <w:rsid w:val="001C37A8"/>
    <w:rsid w:val="001D0964"/>
    <w:rsid w:val="001D6095"/>
    <w:rsid w:val="001D698C"/>
    <w:rsid w:val="001D7C6A"/>
    <w:rsid w:val="001E7665"/>
    <w:rsid w:val="001F0358"/>
    <w:rsid w:val="001F14E8"/>
    <w:rsid w:val="001F283E"/>
    <w:rsid w:val="001F4EEF"/>
    <w:rsid w:val="001F54E4"/>
    <w:rsid w:val="002115E3"/>
    <w:rsid w:val="00224027"/>
    <w:rsid w:val="00226AAC"/>
    <w:rsid w:val="002272CD"/>
    <w:rsid w:val="0024081D"/>
    <w:rsid w:val="00251812"/>
    <w:rsid w:val="00260FFC"/>
    <w:rsid w:val="00270DC3"/>
    <w:rsid w:val="00271024"/>
    <w:rsid w:val="00286428"/>
    <w:rsid w:val="00287B22"/>
    <w:rsid w:val="00290BD1"/>
    <w:rsid w:val="00291061"/>
    <w:rsid w:val="002956A4"/>
    <w:rsid w:val="002A42B5"/>
    <w:rsid w:val="002A4B9A"/>
    <w:rsid w:val="002A6401"/>
    <w:rsid w:val="002B360A"/>
    <w:rsid w:val="002B5E1D"/>
    <w:rsid w:val="002B62A6"/>
    <w:rsid w:val="002C2A87"/>
    <w:rsid w:val="002C3001"/>
    <w:rsid w:val="002C4FFE"/>
    <w:rsid w:val="002D1505"/>
    <w:rsid w:val="002D2A4E"/>
    <w:rsid w:val="002E3213"/>
    <w:rsid w:val="002F14B5"/>
    <w:rsid w:val="002F3AFC"/>
    <w:rsid w:val="002F68B5"/>
    <w:rsid w:val="00305162"/>
    <w:rsid w:val="003107E6"/>
    <w:rsid w:val="00326FE5"/>
    <w:rsid w:val="003430EF"/>
    <w:rsid w:val="00347698"/>
    <w:rsid w:val="00355DD5"/>
    <w:rsid w:val="003560F8"/>
    <w:rsid w:val="0036432F"/>
    <w:rsid w:val="003720BF"/>
    <w:rsid w:val="00373BE8"/>
    <w:rsid w:val="00376733"/>
    <w:rsid w:val="00377C80"/>
    <w:rsid w:val="00380502"/>
    <w:rsid w:val="0038417D"/>
    <w:rsid w:val="00386938"/>
    <w:rsid w:val="00397B54"/>
    <w:rsid w:val="003A2C23"/>
    <w:rsid w:val="003A598A"/>
    <w:rsid w:val="003A6F4B"/>
    <w:rsid w:val="003B0247"/>
    <w:rsid w:val="003B0868"/>
    <w:rsid w:val="003B3A86"/>
    <w:rsid w:val="003B6D7F"/>
    <w:rsid w:val="003B77CC"/>
    <w:rsid w:val="003C29E4"/>
    <w:rsid w:val="003C540F"/>
    <w:rsid w:val="003C736E"/>
    <w:rsid w:val="003E40C2"/>
    <w:rsid w:val="003F581F"/>
    <w:rsid w:val="00407E73"/>
    <w:rsid w:val="00412641"/>
    <w:rsid w:val="00413AB1"/>
    <w:rsid w:val="004142EC"/>
    <w:rsid w:val="00415D6D"/>
    <w:rsid w:val="004168B3"/>
    <w:rsid w:val="004211B0"/>
    <w:rsid w:val="00425B46"/>
    <w:rsid w:val="004263E1"/>
    <w:rsid w:val="004275D0"/>
    <w:rsid w:val="00431F9A"/>
    <w:rsid w:val="004330F1"/>
    <w:rsid w:val="00434D43"/>
    <w:rsid w:val="00434FC5"/>
    <w:rsid w:val="0044491D"/>
    <w:rsid w:val="004453BF"/>
    <w:rsid w:val="00446A05"/>
    <w:rsid w:val="00466FF4"/>
    <w:rsid w:val="00475359"/>
    <w:rsid w:val="0048376B"/>
    <w:rsid w:val="004876D3"/>
    <w:rsid w:val="004902D2"/>
    <w:rsid w:val="00490866"/>
    <w:rsid w:val="00493FE2"/>
    <w:rsid w:val="004A40C4"/>
    <w:rsid w:val="004A4E7F"/>
    <w:rsid w:val="004A6DF7"/>
    <w:rsid w:val="004A701B"/>
    <w:rsid w:val="004B77AC"/>
    <w:rsid w:val="004C34D5"/>
    <w:rsid w:val="004C695D"/>
    <w:rsid w:val="004D19E1"/>
    <w:rsid w:val="004E021F"/>
    <w:rsid w:val="00501F7D"/>
    <w:rsid w:val="0050360F"/>
    <w:rsid w:val="00504141"/>
    <w:rsid w:val="005140D0"/>
    <w:rsid w:val="005251CA"/>
    <w:rsid w:val="0052551A"/>
    <w:rsid w:val="005425A9"/>
    <w:rsid w:val="00547D4A"/>
    <w:rsid w:val="00555EDC"/>
    <w:rsid w:val="005624A7"/>
    <w:rsid w:val="00570876"/>
    <w:rsid w:val="00594F04"/>
    <w:rsid w:val="005A4C6C"/>
    <w:rsid w:val="005A67F5"/>
    <w:rsid w:val="005B0763"/>
    <w:rsid w:val="005B6145"/>
    <w:rsid w:val="005D1B7F"/>
    <w:rsid w:val="005D34B2"/>
    <w:rsid w:val="005D5634"/>
    <w:rsid w:val="005E0DEB"/>
    <w:rsid w:val="005E1FFF"/>
    <w:rsid w:val="005F1F59"/>
    <w:rsid w:val="005F4682"/>
    <w:rsid w:val="005F4E74"/>
    <w:rsid w:val="00600AE8"/>
    <w:rsid w:val="00600C5E"/>
    <w:rsid w:val="006012F8"/>
    <w:rsid w:val="00601B90"/>
    <w:rsid w:val="006103AF"/>
    <w:rsid w:val="00612394"/>
    <w:rsid w:val="00620D12"/>
    <w:rsid w:val="00621944"/>
    <w:rsid w:val="00647E18"/>
    <w:rsid w:val="006553EC"/>
    <w:rsid w:val="00664A6D"/>
    <w:rsid w:val="00664C5E"/>
    <w:rsid w:val="006757C3"/>
    <w:rsid w:val="00676ABD"/>
    <w:rsid w:val="00680034"/>
    <w:rsid w:val="00680BF5"/>
    <w:rsid w:val="006811A1"/>
    <w:rsid w:val="0069432F"/>
    <w:rsid w:val="00694DA5"/>
    <w:rsid w:val="00695EAB"/>
    <w:rsid w:val="006A63CE"/>
    <w:rsid w:val="006B12C5"/>
    <w:rsid w:val="006B1715"/>
    <w:rsid w:val="006B5EB4"/>
    <w:rsid w:val="006B7046"/>
    <w:rsid w:val="006C0B1C"/>
    <w:rsid w:val="006C2289"/>
    <w:rsid w:val="006C2402"/>
    <w:rsid w:val="006C2E2C"/>
    <w:rsid w:val="006D078E"/>
    <w:rsid w:val="006D2ACA"/>
    <w:rsid w:val="006D2BE2"/>
    <w:rsid w:val="006D395F"/>
    <w:rsid w:val="006D5AC2"/>
    <w:rsid w:val="006D7844"/>
    <w:rsid w:val="006E0EC5"/>
    <w:rsid w:val="006E2CA0"/>
    <w:rsid w:val="006E6981"/>
    <w:rsid w:val="006F391B"/>
    <w:rsid w:val="006F40D7"/>
    <w:rsid w:val="006F42BA"/>
    <w:rsid w:val="006F7683"/>
    <w:rsid w:val="007017F6"/>
    <w:rsid w:val="00703CC0"/>
    <w:rsid w:val="00704D89"/>
    <w:rsid w:val="0070736C"/>
    <w:rsid w:val="00707783"/>
    <w:rsid w:val="00711AB8"/>
    <w:rsid w:val="007143B4"/>
    <w:rsid w:val="00717F18"/>
    <w:rsid w:val="007234D9"/>
    <w:rsid w:val="00727DCD"/>
    <w:rsid w:val="00735032"/>
    <w:rsid w:val="0074075C"/>
    <w:rsid w:val="00746459"/>
    <w:rsid w:val="007464DE"/>
    <w:rsid w:val="00751F58"/>
    <w:rsid w:val="007613C0"/>
    <w:rsid w:val="007617A3"/>
    <w:rsid w:val="00767D6D"/>
    <w:rsid w:val="00770F00"/>
    <w:rsid w:val="00771C8B"/>
    <w:rsid w:val="00774CB5"/>
    <w:rsid w:val="0079134B"/>
    <w:rsid w:val="007A0701"/>
    <w:rsid w:val="007A4B28"/>
    <w:rsid w:val="007B2521"/>
    <w:rsid w:val="007B46E9"/>
    <w:rsid w:val="007C0140"/>
    <w:rsid w:val="007C05F2"/>
    <w:rsid w:val="007C6705"/>
    <w:rsid w:val="007C7FCA"/>
    <w:rsid w:val="007D0235"/>
    <w:rsid w:val="007D1043"/>
    <w:rsid w:val="007D2DF5"/>
    <w:rsid w:val="007D3010"/>
    <w:rsid w:val="007D4385"/>
    <w:rsid w:val="007D46D7"/>
    <w:rsid w:val="007D5123"/>
    <w:rsid w:val="007E0CCC"/>
    <w:rsid w:val="00806199"/>
    <w:rsid w:val="008123DF"/>
    <w:rsid w:val="00814E23"/>
    <w:rsid w:val="00815E12"/>
    <w:rsid w:val="00817C4D"/>
    <w:rsid w:val="0082060F"/>
    <w:rsid w:val="0082161E"/>
    <w:rsid w:val="00826550"/>
    <w:rsid w:val="00831237"/>
    <w:rsid w:val="00845AE8"/>
    <w:rsid w:val="00845BAD"/>
    <w:rsid w:val="0085161C"/>
    <w:rsid w:val="00851BD7"/>
    <w:rsid w:val="00857DA9"/>
    <w:rsid w:val="00861476"/>
    <w:rsid w:val="00861EE5"/>
    <w:rsid w:val="008679E9"/>
    <w:rsid w:val="00867B25"/>
    <w:rsid w:val="0087657D"/>
    <w:rsid w:val="00880582"/>
    <w:rsid w:val="008874F7"/>
    <w:rsid w:val="008A3C19"/>
    <w:rsid w:val="008A5A69"/>
    <w:rsid w:val="008B0713"/>
    <w:rsid w:val="008B4A63"/>
    <w:rsid w:val="008C0ECE"/>
    <w:rsid w:val="008C1A74"/>
    <w:rsid w:val="008C3D38"/>
    <w:rsid w:val="008C3E45"/>
    <w:rsid w:val="008C693D"/>
    <w:rsid w:val="008D49A3"/>
    <w:rsid w:val="008D5BCC"/>
    <w:rsid w:val="008E74D6"/>
    <w:rsid w:val="008E759D"/>
    <w:rsid w:val="008F334E"/>
    <w:rsid w:val="008F6275"/>
    <w:rsid w:val="00900C4C"/>
    <w:rsid w:val="00902594"/>
    <w:rsid w:val="00906A1A"/>
    <w:rsid w:val="00906E63"/>
    <w:rsid w:val="0091085B"/>
    <w:rsid w:val="00914790"/>
    <w:rsid w:val="00914D32"/>
    <w:rsid w:val="009160B2"/>
    <w:rsid w:val="00921479"/>
    <w:rsid w:val="0093040C"/>
    <w:rsid w:val="00931165"/>
    <w:rsid w:val="00940529"/>
    <w:rsid w:val="00957802"/>
    <w:rsid w:val="009615A4"/>
    <w:rsid w:val="009622B5"/>
    <w:rsid w:val="00967224"/>
    <w:rsid w:val="00971A9D"/>
    <w:rsid w:val="009772CA"/>
    <w:rsid w:val="0098073A"/>
    <w:rsid w:val="0098086D"/>
    <w:rsid w:val="00981B9B"/>
    <w:rsid w:val="009856A2"/>
    <w:rsid w:val="0098737C"/>
    <w:rsid w:val="00991087"/>
    <w:rsid w:val="0099154D"/>
    <w:rsid w:val="00992547"/>
    <w:rsid w:val="00994D85"/>
    <w:rsid w:val="009964F2"/>
    <w:rsid w:val="009A7871"/>
    <w:rsid w:val="009B3185"/>
    <w:rsid w:val="009B3FC5"/>
    <w:rsid w:val="009B4EE3"/>
    <w:rsid w:val="009D441E"/>
    <w:rsid w:val="009D6F6B"/>
    <w:rsid w:val="009E00E5"/>
    <w:rsid w:val="009F3EB7"/>
    <w:rsid w:val="009F7E83"/>
    <w:rsid w:val="00A00066"/>
    <w:rsid w:val="00A07215"/>
    <w:rsid w:val="00A10301"/>
    <w:rsid w:val="00A111FC"/>
    <w:rsid w:val="00A27E04"/>
    <w:rsid w:val="00A30392"/>
    <w:rsid w:val="00A5364C"/>
    <w:rsid w:val="00A54558"/>
    <w:rsid w:val="00A66938"/>
    <w:rsid w:val="00A66F6D"/>
    <w:rsid w:val="00A67006"/>
    <w:rsid w:val="00A72F90"/>
    <w:rsid w:val="00A73F88"/>
    <w:rsid w:val="00A777F3"/>
    <w:rsid w:val="00A8660E"/>
    <w:rsid w:val="00A93E51"/>
    <w:rsid w:val="00AA6660"/>
    <w:rsid w:val="00AB08F7"/>
    <w:rsid w:val="00AC3423"/>
    <w:rsid w:val="00AC58ED"/>
    <w:rsid w:val="00AD7579"/>
    <w:rsid w:val="00AE3C56"/>
    <w:rsid w:val="00AF1B30"/>
    <w:rsid w:val="00AF4FB6"/>
    <w:rsid w:val="00B05BE8"/>
    <w:rsid w:val="00B12608"/>
    <w:rsid w:val="00B216D7"/>
    <w:rsid w:val="00B30C4E"/>
    <w:rsid w:val="00B31162"/>
    <w:rsid w:val="00B4230A"/>
    <w:rsid w:val="00B463F3"/>
    <w:rsid w:val="00B4792A"/>
    <w:rsid w:val="00B47973"/>
    <w:rsid w:val="00B50111"/>
    <w:rsid w:val="00B51338"/>
    <w:rsid w:val="00B535BA"/>
    <w:rsid w:val="00B55604"/>
    <w:rsid w:val="00B55873"/>
    <w:rsid w:val="00B649AA"/>
    <w:rsid w:val="00B66893"/>
    <w:rsid w:val="00B675CA"/>
    <w:rsid w:val="00B679EA"/>
    <w:rsid w:val="00B7058C"/>
    <w:rsid w:val="00B71739"/>
    <w:rsid w:val="00B724D1"/>
    <w:rsid w:val="00B728AA"/>
    <w:rsid w:val="00B74B4B"/>
    <w:rsid w:val="00B75205"/>
    <w:rsid w:val="00B75D87"/>
    <w:rsid w:val="00B77112"/>
    <w:rsid w:val="00B80DF9"/>
    <w:rsid w:val="00B908A4"/>
    <w:rsid w:val="00B91558"/>
    <w:rsid w:val="00B93390"/>
    <w:rsid w:val="00BA1AA8"/>
    <w:rsid w:val="00BB7393"/>
    <w:rsid w:val="00BC1ECC"/>
    <w:rsid w:val="00BC2A27"/>
    <w:rsid w:val="00BC2D35"/>
    <w:rsid w:val="00BD2B89"/>
    <w:rsid w:val="00BD3FCF"/>
    <w:rsid w:val="00BD6905"/>
    <w:rsid w:val="00BE2612"/>
    <w:rsid w:val="00BE26C7"/>
    <w:rsid w:val="00BE42C7"/>
    <w:rsid w:val="00BE4711"/>
    <w:rsid w:val="00BE585D"/>
    <w:rsid w:val="00BE7F6B"/>
    <w:rsid w:val="00BF0B9B"/>
    <w:rsid w:val="00C00B30"/>
    <w:rsid w:val="00C02790"/>
    <w:rsid w:val="00C11C21"/>
    <w:rsid w:val="00C12045"/>
    <w:rsid w:val="00C12BCE"/>
    <w:rsid w:val="00C23CA2"/>
    <w:rsid w:val="00C274EF"/>
    <w:rsid w:val="00C336B8"/>
    <w:rsid w:val="00C4081A"/>
    <w:rsid w:val="00C428F6"/>
    <w:rsid w:val="00C44BD2"/>
    <w:rsid w:val="00C474D2"/>
    <w:rsid w:val="00C5724E"/>
    <w:rsid w:val="00C6058E"/>
    <w:rsid w:val="00C6281B"/>
    <w:rsid w:val="00C64CC5"/>
    <w:rsid w:val="00C718A3"/>
    <w:rsid w:val="00C72691"/>
    <w:rsid w:val="00C7270C"/>
    <w:rsid w:val="00C815E8"/>
    <w:rsid w:val="00C8486C"/>
    <w:rsid w:val="00C94F36"/>
    <w:rsid w:val="00C9672D"/>
    <w:rsid w:val="00C968C0"/>
    <w:rsid w:val="00C97092"/>
    <w:rsid w:val="00CA1982"/>
    <w:rsid w:val="00CA2993"/>
    <w:rsid w:val="00CA4684"/>
    <w:rsid w:val="00CA68B2"/>
    <w:rsid w:val="00CB2157"/>
    <w:rsid w:val="00CB6D3D"/>
    <w:rsid w:val="00CC258C"/>
    <w:rsid w:val="00CC2F22"/>
    <w:rsid w:val="00CC7B65"/>
    <w:rsid w:val="00CD277B"/>
    <w:rsid w:val="00CD2D4F"/>
    <w:rsid w:val="00CD4739"/>
    <w:rsid w:val="00CE0A71"/>
    <w:rsid w:val="00CE12AE"/>
    <w:rsid w:val="00CE2102"/>
    <w:rsid w:val="00D0488F"/>
    <w:rsid w:val="00D06555"/>
    <w:rsid w:val="00D069AF"/>
    <w:rsid w:val="00D11F81"/>
    <w:rsid w:val="00D3631E"/>
    <w:rsid w:val="00D37277"/>
    <w:rsid w:val="00D4263E"/>
    <w:rsid w:val="00D43513"/>
    <w:rsid w:val="00D459C2"/>
    <w:rsid w:val="00D50B0E"/>
    <w:rsid w:val="00D57634"/>
    <w:rsid w:val="00D70452"/>
    <w:rsid w:val="00D76B48"/>
    <w:rsid w:val="00D81CF7"/>
    <w:rsid w:val="00DA1B7C"/>
    <w:rsid w:val="00DA476A"/>
    <w:rsid w:val="00DB1CCF"/>
    <w:rsid w:val="00DB6F09"/>
    <w:rsid w:val="00DD049F"/>
    <w:rsid w:val="00DD71FA"/>
    <w:rsid w:val="00DE706C"/>
    <w:rsid w:val="00DE7AB1"/>
    <w:rsid w:val="00DF068B"/>
    <w:rsid w:val="00DF2800"/>
    <w:rsid w:val="00DF2F36"/>
    <w:rsid w:val="00DF6B43"/>
    <w:rsid w:val="00E00DB9"/>
    <w:rsid w:val="00E02E37"/>
    <w:rsid w:val="00E03B6C"/>
    <w:rsid w:val="00E11087"/>
    <w:rsid w:val="00E13871"/>
    <w:rsid w:val="00E156AB"/>
    <w:rsid w:val="00E207BA"/>
    <w:rsid w:val="00E21F7F"/>
    <w:rsid w:val="00E26A84"/>
    <w:rsid w:val="00E310E0"/>
    <w:rsid w:val="00E35207"/>
    <w:rsid w:val="00E35664"/>
    <w:rsid w:val="00E406E3"/>
    <w:rsid w:val="00E426F4"/>
    <w:rsid w:val="00E42D42"/>
    <w:rsid w:val="00E463F9"/>
    <w:rsid w:val="00E54146"/>
    <w:rsid w:val="00E61336"/>
    <w:rsid w:val="00E6168E"/>
    <w:rsid w:val="00E70EFC"/>
    <w:rsid w:val="00E739D1"/>
    <w:rsid w:val="00E77999"/>
    <w:rsid w:val="00E77CF9"/>
    <w:rsid w:val="00E8281E"/>
    <w:rsid w:val="00E92B90"/>
    <w:rsid w:val="00E9590A"/>
    <w:rsid w:val="00E95CA6"/>
    <w:rsid w:val="00EA0435"/>
    <w:rsid w:val="00EB6979"/>
    <w:rsid w:val="00ED41AC"/>
    <w:rsid w:val="00EE4346"/>
    <w:rsid w:val="00EE4481"/>
    <w:rsid w:val="00EE6074"/>
    <w:rsid w:val="00EF2A53"/>
    <w:rsid w:val="00EF74B5"/>
    <w:rsid w:val="00F130B8"/>
    <w:rsid w:val="00F15872"/>
    <w:rsid w:val="00F21CAC"/>
    <w:rsid w:val="00F30E11"/>
    <w:rsid w:val="00F4305B"/>
    <w:rsid w:val="00F441F2"/>
    <w:rsid w:val="00F4701E"/>
    <w:rsid w:val="00F50717"/>
    <w:rsid w:val="00F5387A"/>
    <w:rsid w:val="00F629AB"/>
    <w:rsid w:val="00F734C8"/>
    <w:rsid w:val="00F810B8"/>
    <w:rsid w:val="00F83BAD"/>
    <w:rsid w:val="00F84EA8"/>
    <w:rsid w:val="00F86612"/>
    <w:rsid w:val="00F86EF9"/>
    <w:rsid w:val="00F872D8"/>
    <w:rsid w:val="00F90532"/>
    <w:rsid w:val="00F918E7"/>
    <w:rsid w:val="00F97757"/>
    <w:rsid w:val="00FA1EBA"/>
    <w:rsid w:val="00FA5DB7"/>
    <w:rsid w:val="00FC2BCF"/>
    <w:rsid w:val="00FC401D"/>
    <w:rsid w:val="00FD2B1B"/>
    <w:rsid w:val="00FE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F2529C"/>
  <w15:chartTrackingRefBased/>
  <w15:docId w15:val="{712853E2-EDD8-4FE6-BA15-0F1FBE5D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unhideWhenUsed/>
    <w:rsid w:val="00845A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E8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E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E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E8"/>
    <w:rPr>
      <w:b/>
      <w:bCs/>
      <w:lang w:eastAsia="en-US"/>
    </w:rPr>
  </w:style>
  <w:style w:type="paragraph" w:styleId="Textvbloku">
    <w:name w:val="Block Text"/>
    <w:basedOn w:val="Normln"/>
    <w:unhideWhenUsed/>
    <w:rsid w:val="00845AE8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181C61"/>
    <w:rPr>
      <w:sz w:val="22"/>
      <w:szCs w:val="22"/>
      <w:lang w:eastAsia="en-US"/>
    </w:rPr>
  </w:style>
  <w:style w:type="character" w:customStyle="1" w:styleId="tlid-translation">
    <w:name w:val="tlid-translation"/>
    <w:basedOn w:val="Standardnpsmoodstavce"/>
    <w:rsid w:val="00967224"/>
  </w:style>
  <w:style w:type="paragraph" w:styleId="Odstavecseseznamem">
    <w:name w:val="List Paragraph"/>
    <w:basedOn w:val="Normln"/>
    <w:uiPriority w:val="34"/>
    <w:qFormat/>
    <w:rsid w:val="00770F00"/>
    <w:pPr>
      <w:ind w:left="720"/>
      <w:contextualSpacing/>
    </w:pPr>
  </w:style>
  <w:style w:type="paragraph" w:styleId="Bezmezer">
    <w:name w:val="No Spacing"/>
    <w:uiPriority w:val="1"/>
    <w:qFormat/>
    <w:rsid w:val="008B071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90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88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20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92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22820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8305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A0DC6-52E3-499A-B622-EEFAAFDE5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1806</Words>
  <Characters>10662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12444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2019-09-05T06:31:00Z</cp:lastPrinted>
  <dcterms:created xsi:type="dcterms:W3CDTF">2025-01-06T08:09:00Z</dcterms:created>
  <dcterms:modified xsi:type="dcterms:W3CDTF">2025-01-07T09:15:00Z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2019-08-29T05:37:56.9856803Z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f0d5508a-d80e-4cd4-8497-2611eb87263c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