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4A88962A" w:rsidR="00394DC7" w:rsidRPr="009303D8" w:rsidRDefault="006E2ACA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E2ACA">
              <w:rPr>
                <w:rFonts w:ascii="Times New Roman" w:eastAsia="Times New Roman" w:hAnsi="Times New Roman"/>
                <w:lang w:eastAsia="cs-CZ"/>
              </w:rPr>
              <w:t>SZ UKZUZ 120559/2025/34759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7810CED3" w:rsidR="00394DC7" w:rsidRPr="009303D8" w:rsidRDefault="00B76428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6428">
              <w:rPr>
                <w:rFonts w:ascii="Times New Roman" w:eastAsia="Times New Roman" w:hAnsi="Times New Roman"/>
                <w:lang w:eastAsia="cs-CZ"/>
              </w:rPr>
              <w:t>UKZUZ 201637/2025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65B1A1CA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6C13D4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625D4893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6E2ACA">
              <w:rPr>
                <w:rFonts w:ascii="Times New Roman" w:hAnsi="Times New Roman"/>
              </w:rPr>
              <w:t>systiva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691A6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1A6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762509A6" w:rsidR="00394DC7" w:rsidRPr="00215C23" w:rsidRDefault="00B7642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6428">
              <w:rPr>
                <w:rFonts w:ascii="Times New Roman" w:eastAsia="Times New Roman" w:hAnsi="Times New Roman"/>
                <w:lang w:eastAsia="cs-CZ"/>
              </w:rPr>
              <w:t>15</w:t>
            </w:r>
            <w:r w:rsidR="00153474" w:rsidRPr="00B7642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326BA" w:rsidRPr="00B76428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153474" w:rsidRPr="00B76428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6C13D4" w:rsidRPr="00B76428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215C23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295277CA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BCA3B93" w14:textId="77777777" w:rsidR="00686ACC" w:rsidRPr="009303D8" w:rsidRDefault="00686ACC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643892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643892">
        <w:rPr>
          <w:rFonts w:ascii="Times New Roman" w:hAnsi="Times New Roman"/>
          <w:sz w:val="24"/>
          <w:szCs w:val="24"/>
        </w:rPr>
        <w:t>1</w:t>
      </w:r>
      <w:r w:rsidRPr="00643892">
        <w:rPr>
          <w:rFonts w:ascii="Times New Roman" w:hAnsi="Times New Roman"/>
          <w:sz w:val="24"/>
          <w:szCs w:val="24"/>
        </w:rPr>
        <w:t xml:space="preserve"> písm. </w:t>
      </w:r>
      <w:r w:rsidR="004D19E1" w:rsidRPr="00643892">
        <w:rPr>
          <w:rFonts w:ascii="Times New Roman" w:hAnsi="Times New Roman"/>
          <w:sz w:val="24"/>
          <w:szCs w:val="24"/>
        </w:rPr>
        <w:t>e</w:t>
      </w:r>
      <w:r w:rsidRPr="00643892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3DA25E" w14:textId="77777777" w:rsidR="008660BE" w:rsidRPr="00643892" w:rsidRDefault="008660BE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S</w:t>
      </w:r>
      <w:r w:rsidRPr="00643892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57F1BB21" w:rsidR="00861476" w:rsidRPr="008660BE" w:rsidRDefault="00861476" w:rsidP="008660B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60BE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6E2ACA">
        <w:rPr>
          <w:rFonts w:ascii="Times New Roman" w:hAnsi="Times New Roman"/>
          <w:b/>
          <w:sz w:val="28"/>
          <w:szCs w:val="28"/>
        </w:rPr>
        <w:t>Systiva</w:t>
      </w:r>
      <w:proofErr w:type="spellEnd"/>
      <w:r w:rsidRPr="008660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 w:rsidRPr="008660BE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60BE">
        <w:rPr>
          <w:rFonts w:ascii="Times New Roman" w:hAnsi="Times New Roman"/>
          <w:b/>
          <w:sz w:val="28"/>
          <w:szCs w:val="28"/>
        </w:rPr>
        <w:t xml:space="preserve">. č. </w:t>
      </w:r>
      <w:r w:rsidR="006C13D4" w:rsidRPr="008660BE">
        <w:rPr>
          <w:rFonts w:ascii="Times New Roman" w:hAnsi="Times New Roman"/>
          <w:b/>
          <w:sz w:val="28"/>
          <w:szCs w:val="28"/>
        </w:rPr>
        <w:t>5</w:t>
      </w:r>
      <w:r w:rsidR="006E2ACA">
        <w:rPr>
          <w:rFonts w:ascii="Times New Roman" w:hAnsi="Times New Roman"/>
          <w:b/>
          <w:sz w:val="28"/>
          <w:szCs w:val="28"/>
        </w:rPr>
        <w:t>127</w:t>
      </w:r>
      <w:r w:rsidR="00885A51" w:rsidRPr="008660BE">
        <w:rPr>
          <w:rFonts w:ascii="Times New Roman" w:hAnsi="Times New Roman"/>
          <w:b/>
          <w:sz w:val="28"/>
          <w:szCs w:val="28"/>
        </w:rPr>
        <w:t>-0</w:t>
      </w:r>
    </w:p>
    <w:p w14:paraId="1B510725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43892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643892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1E31216A" w:rsidR="00BE55EA" w:rsidRPr="006343AB" w:rsidRDefault="00934311" w:rsidP="00714C0D">
      <w:pPr>
        <w:widowControl w:val="0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343AB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6343A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6343AB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6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851"/>
        <w:gridCol w:w="1984"/>
        <w:gridCol w:w="567"/>
        <w:gridCol w:w="1852"/>
        <w:gridCol w:w="1845"/>
      </w:tblGrid>
      <w:tr w:rsidR="00C222C2" w:rsidRPr="006343AB" w14:paraId="07E91C58" w14:textId="77777777" w:rsidTr="006E2ACA">
        <w:tc>
          <w:tcPr>
            <w:tcW w:w="1552" w:type="dxa"/>
          </w:tcPr>
          <w:p w14:paraId="3F484EF3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92351908"/>
            <w:r w:rsidRPr="006343AB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51" w:type="dxa"/>
          </w:tcPr>
          <w:p w14:paraId="54098429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984" w:type="dxa"/>
          </w:tcPr>
          <w:p w14:paraId="0C200877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972A139" w14:textId="33D253C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52" w:type="dxa"/>
          </w:tcPr>
          <w:p w14:paraId="43F18277" w14:textId="09D4F2C8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26E2C7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5D6B414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8C71731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5" w:type="dxa"/>
          </w:tcPr>
          <w:p w14:paraId="48D187EB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9582966" w14:textId="77777777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3895E07" w14:textId="0964BAB4" w:rsidR="00C222C2" w:rsidRPr="006343AB" w:rsidRDefault="00C222C2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E2ACA" w:rsidRPr="006E2ACA" w14:paraId="68AC2490" w14:textId="77777777" w:rsidTr="006E2ACA">
        <w:trPr>
          <w:trHeight w:val="57"/>
        </w:trPr>
        <w:tc>
          <w:tcPr>
            <w:tcW w:w="1552" w:type="dxa"/>
          </w:tcPr>
          <w:p w14:paraId="3B9525CD" w14:textId="73D153BB" w:rsidR="006E2ACA" w:rsidRPr="006C13D4" w:rsidRDefault="006E2ACA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1851" w:type="dxa"/>
          </w:tcPr>
          <w:p w14:paraId="63D7FC6B" w14:textId="4086147C" w:rsidR="006E2ACA" w:rsidRPr="006C13D4" w:rsidRDefault="006E2ACA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 xml:space="preserve">plíseň šedá, fuzariózy, </w:t>
            </w:r>
            <w:proofErr w:type="spellStart"/>
            <w:r w:rsidRPr="006E2ACA">
              <w:rPr>
                <w:rFonts w:ascii="Times New Roman" w:hAnsi="Times New Roman"/>
                <w:sz w:val="24"/>
                <w:szCs w:val="24"/>
              </w:rPr>
              <w:t>kladosporiová</w:t>
            </w:r>
            <w:proofErr w:type="spellEnd"/>
            <w:r w:rsidRPr="006E2ACA">
              <w:rPr>
                <w:rFonts w:ascii="Times New Roman" w:hAnsi="Times New Roman"/>
                <w:sz w:val="24"/>
                <w:szCs w:val="24"/>
              </w:rPr>
              <w:t xml:space="preserve"> skvrnitost listů, septorióza, </w:t>
            </w:r>
            <w:proofErr w:type="spellStart"/>
            <w:r w:rsidRPr="006E2AC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6E2AC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984" w:type="dxa"/>
          </w:tcPr>
          <w:p w14:paraId="6FFB71A1" w14:textId="72CCB415" w:rsidR="006E2ACA" w:rsidRPr="006C13D4" w:rsidRDefault="006E2ACA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>100-150 ml/100 kg   osiva</w:t>
            </w:r>
          </w:p>
        </w:tc>
        <w:tc>
          <w:tcPr>
            <w:tcW w:w="567" w:type="dxa"/>
          </w:tcPr>
          <w:p w14:paraId="1C4328BF" w14:textId="32257E12" w:rsidR="006E2ACA" w:rsidRPr="006343AB" w:rsidRDefault="006E2ACA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52" w:type="dxa"/>
          </w:tcPr>
          <w:p w14:paraId="577EF995" w14:textId="63623681" w:rsidR="006E2ACA" w:rsidRPr="008F4EB2" w:rsidRDefault="006E2ACA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49D1D505" w14:textId="58089418" w:rsidR="006E2ACA" w:rsidRPr="006E2ACA" w:rsidRDefault="006E2ACA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 xml:space="preserve">4) výsevek max. 20 kg/ha </w:t>
            </w:r>
          </w:p>
          <w:p w14:paraId="3D39ACEF" w14:textId="11E5F8B6" w:rsidR="006E2ACA" w:rsidRPr="006C13D4" w:rsidRDefault="006E2ACA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>6) množitelské porosty</w:t>
            </w:r>
          </w:p>
        </w:tc>
      </w:tr>
      <w:tr w:rsidR="006C13D4" w:rsidRPr="006C13D4" w14:paraId="3C8BFAE7" w14:textId="77777777" w:rsidTr="006E2ACA">
        <w:trPr>
          <w:trHeight w:val="57"/>
        </w:trPr>
        <w:tc>
          <w:tcPr>
            <w:tcW w:w="1552" w:type="dxa"/>
          </w:tcPr>
          <w:p w14:paraId="14F121BB" w14:textId="02DF97A8" w:rsidR="006C13D4" w:rsidRPr="006343AB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lesní </w:t>
            </w:r>
            <w:proofErr w:type="gramStart"/>
            <w:r w:rsidRPr="006C13D4">
              <w:rPr>
                <w:rFonts w:ascii="Times New Roman" w:hAnsi="Times New Roman"/>
                <w:sz w:val="24"/>
                <w:szCs w:val="24"/>
              </w:rPr>
              <w:t>dřeviny - ošetření</w:t>
            </w:r>
            <w:proofErr w:type="gramEnd"/>
            <w:r w:rsidRPr="006C13D4">
              <w:rPr>
                <w:rFonts w:ascii="Times New Roman" w:hAnsi="Times New Roman"/>
                <w:sz w:val="24"/>
                <w:szCs w:val="24"/>
              </w:rPr>
              <w:t xml:space="preserve"> osiva</w:t>
            </w:r>
          </w:p>
        </w:tc>
        <w:tc>
          <w:tcPr>
            <w:tcW w:w="1851" w:type="dxa"/>
          </w:tcPr>
          <w:p w14:paraId="01A7BA89" w14:textId="11EF35A4" w:rsidR="006C13D4" w:rsidRPr="006343AB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1984" w:type="dxa"/>
          </w:tcPr>
          <w:p w14:paraId="04D266BC" w14:textId="1020BF99" w:rsidR="006E2ACA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</w:t>
            </w:r>
            <w:r w:rsidR="008E39DC">
              <w:rPr>
                <w:rFonts w:ascii="Times New Roman" w:hAnsi="Times New Roman"/>
                <w:sz w:val="24"/>
                <w:szCs w:val="24"/>
              </w:rPr>
              <w:t>24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 </w:t>
            </w:r>
          </w:p>
          <w:p w14:paraId="39E19516" w14:textId="7DC189DA" w:rsidR="006C13D4" w:rsidRPr="006C13D4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(velká semena)</w:t>
            </w:r>
          </w:p>
          <w:p w14:paraId="44AE7ECE" w14:textId="647237BA" w:rsidR="006E2ACA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</w:t>
            </w:r>
            <w:r w:rsidR="008E39DC">
              <w:rPr>
                <w:rFonts w:ascii="Times New Roman" w:hAnsi="Times New Roman"/>
                <w:sz w:val="24"/>
                <w:szCs w:val="24"/>
              </w:rPr>
              <w:t>56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 </w:t>
            </w:r>
          </w:p>
          <w:p w14:paraId="1E2143D6" w14:textId="16BBFB90" w:rsidR="006C13D4" w:rsidRPr="006C13D4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(střední semena)</w:t>
            </w:r>
          </w:p>
          <w:p w14:paraId="3AA735C7" w14:textId="3C919EA4" w:rsidR="006E2ACA" w:rsidRDefault="008E39DC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 xml:space="preserve"> l/t </w:t>
            </w:r>
          </w:p>
          <w:p w14:paraId="1AABC4B5" w14:textId="75438737" w:rsidR="006C13D4" w:rsidRPr="006343AB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(malá semena)</w:t>
            </w:r>
          </w:p>
        </w:tc>
        <w:tc>
          <w:tcPr>
            <w:tcW w:w="567" w:type="dxa"/>
          </w:tcPr>
          <w:p w14:paraId="07B6BF64" w14:textId="772C51B0" w:rsidR="006C13D4" w:rsidRPr="006343AB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14:paraId="4AA60A4D" w14:textId="127AD92A" w:rsidR="006C13D4" w:rsidRPr="00B326BA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4EB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="000A1A53" w:rsidRPr="008F4EB2">
              <w:rPr>
                <w:rFonts w:ascii="Times New Roman" w:hAnsi="Times New Roman"/>
                <w:sz w:val="24"/>
                <w:szCs w:val="24"/>
              </w:rPr>
              <w:t>k</w:t>
            </w:r>
            <w:r w:rsidRPr="008F4EB2">
              <w:rPr>
                <w:rFonts w:ascii="Times New Roman" w:hAnsi="Times New Roman"/>
                <w:sz w:val="24"/>
                <w:szCs w:val="24"/>
              </w:rPr>
              <w:t>rytokořenný</w:t>
            </w:r>
            <w:proofErr w:type="spellEnd"/>
            <w:r w:rsidRPr="008F4EB2">
              <w:rPr>
                <w:rFonts w:ascii="Times New Roman" w:hAnsi="Times New Roman"/>
                <w:sz w:val="24"/>
                <w:szCs w:val="24"/>
              </w:rPr>
              <w:t xml:space="preserve"> způsob pěstování</w:t>
            </w:r>
          </w:p>
        </w:tc>
        <w:tc>
          <w:tcPr>
            <w:tcW w:w="1845" w:type="dxa"/>
          </w:tcPr>
          <w:p w14:paraId="5EE61A4E" w14:textId="758220B3" w:rsidR="006C13D4" w:rsidRPr="006343AB" w:rsidRDefault="006C13D4" w:rsidP="008E39D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</w:tbl>
    <w:p w14:paraId="6519C80B" w14:textId="76053290" w:rsidR="000A1A53" w:rsidRDefault="008E39DC" w:rsidP="008E39DC">
      <w:pPr>
        <w:pStyle w:val="Zhlav"/>
        <w:widowControl w:val="0"/>
        <w:tabs>
          <w:tab w:val="clear" w:pos="4536"/>
          <w:tab w:val="clear" w:pos="9072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8E39D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4F750EB6" w14:textId="469534DC" w:rsidR="00731CBC" w:rsidRDefault="007435FD" w:rsidP="008E39DC">
      <w:pPr>
        <w:pStyle w:val="Zhlav"/>
        <w:widowControl w:val="0"/>
        <w:tabs>
          <w:tab w:val="clear" w:pos="4536"/>
          <w:tab w:val="clear" w:pos="9072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6343AB">
        <w:rPr>
          <w:rFonts w:ascii="Times New Roman" w:hAnsi="Times New Roman"/>
          <w:sz w:val="24"/>
          <w:szCs w:val="24"/>
        </w:rPr>
        <w:t>(–) – ochrannou lhůtu není nutné stanovit</w:t>
      </w:r>
      <w:r w:rsidR="00731CBC" w:rsidRPr="00731CBC">
        <w:rPr>
          <w:rFonts w:ascii="Times New Roman" w:hAnsi="Times New Roman"/>
          <w:sz w:val="24"/>
          <w:szCs w:val="24"/>
        </w:rPr>
        <w:t xml:space="preserve"> </w:t>
      </w:r>
    </w:p>
    <w:p w14:paraId="0B594B5A" w14:textId="77777777" w:rsidR="00686ACC" w:rsidRDefault="00686ACC" w:rsidP="00731CBC">
      <w:pPr>
        <w:spacing w:after="0"/>
        <w:rPr>
          <w:rFonts w:ascii="Times New Roman" w:hAnsi="Times New Roman"/>
          <w:sz w:val="24"/>
          <w:szCs w:val="24"/>
          <w:highlight w:val="yellow"/>
          <w:lang w:eastAsia="en-GB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2155"/>
        <w:gridCol w:w="1530"/>
      </w:tblGrid>
      <w:tr w:rsidR="00C222C2" w:rsidRPr="008F0289" w14:paraId="56FF949B" w14:textId="77777777" w:rsidTr="006E2ACA">
        <w:tc>
          <w:tcPr>
            <w:tcW w:w="1843" w:type="dxa"/>
            <w:shd w:val="clear" w:color="auto" w:fill="auto"/>
          </w:tcPr>
          <w:p w14:paraId="6CD0BD10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1EF1FD09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484FD3D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55" w:type="dxa"/>
            <w:shd w:val="clear" w:color="auto" w:fill="auto"/>
          </w:tcPr>
          <w:p w14:paraId="3CF3E520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30" w:type="dxa"/>
            <w:shd w:val="clear" w:color="auto" w:fill="auto"/>
          </w:tcPr>
          <w:p w14:paraId="73A9DFE7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E2ACA" w:rsidRPr="006E2ACA" w14:paraId="3DF8CE45" w14:textId="77777777" w:rsidTr="006E2ACA">
        <w:tc>
          <w:tcPr>
            <w:tcW w:w="1843" w:type="dxa"/>
            <w:shd w:val="clear" w:color="auto" w:fill="auto"/>
          </w:tcPr>
          <w:p w14:paraId="735FB515" w14:textId="4A0C19C0" w:rsidR="006E2ACA" w:rsidRPr="006C13D4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1843" w:type="dxa"/>
            <w:shd w:val="clear" w:color="auto" w:fill="auto"/>
          </w:tcPr>
          <w:p w14:paraId="39B2ED6D" w14:textId="626E528A" w:rsidR="006E2ACA" w:rsidRPr="006C13D4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>850-900 ml/100 kg osiva</w:t>
            </w:r>
          </w:p>
        </w:tc>
        <w:tc>
          <w:tcPr>
            <w:tcW w:w="1843" w:type="dxa"/>
            <w:shd w:val="clear" w:color="auto" w:fill="auto"/>
          </w:tcPr>
          <w:p w14:paraId="204B3FBF" w14:textId="60F04998" w:rsidR="006E2ACA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2ACA"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2155" w:type="dxa"/>
          </w:tcPr>
          <w:p w14:paraId="01D9515E" w14:textId="77777777" w:rsidR="006E2ACA" w:rsidRPr="006C13D4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132180" w14:textId="77777777" w:rsidR="006E2ACA" w:rsidRPr="006C13D4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ACA" w:rsidRPr="006C13D4" w14:paraId="7C449A7A" w14:textId="77777777" w:rsidTr="006E2ACA">
        <w:tc>
          <w:tcPr>
            <w:tcW w:w="1843" w:type="dxa"/>
          </w:tcPr>
          <w:p w14:paraId="25F4E988" w14:textId="361E23A5" w:rsidR="006E2ACA" w:rsidRPr="006343AB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</w:t>
            </w:r>
          </w:p>
        </w:tc>
        <w:tc>
          <w:tcPr>
            <w:tcW w:w="1843" w:type="dxa"/>
          </w:tcPr>
          <w:p w14:paraId="3FAFDD79" w14:textId="347F3E99" w:rsidR="006E2ACA" w:rsidRPr="006343AB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0-</w:t>
            </w:r>
            <w:r w:rsidR="008E39DC">
              <w:rPr>
                <w:rFonts w:ascii="Times New Roman" w:hAnsi="Times New Roman"/>
                <w:sz w:val="24"/>
                <w:szCs w:val="24"/>
              </w:rPr>
              <w:t>2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</w:t>
            </w:r>
          </w:p>
        </w:tc>
        <w:tc>
          <w:tcPr>
            <w:tcW w:w="1843" w:type="dxa"/>
          </w:tcPr>
          <w:p w14:paraId="58D04758" w14:textId="521D23CA" w:rsidR="006E2ACA" w:rsidRPr="006343AB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>oření</w:t>
            </w:r>
            <w:r>
              <w:rPr>
                <w:rFonts w:ascii="Times New Roman" w:hAnsi="Times New Roman"/>
                <w:sz w:val="24"/>
                <w:szCs w:val="24"/>
              </w:rPr>
              <w:t>, máčení, postřik</w:t>
            </w:r>
          </w:p>
        </w:tc>
        <w:tc>
          <w:tcPr>
            <w:tcW w:w="2155" w:type="dxa"/>
          </w:tcPr>
          <w:p w14:paraId="494DD362" w14:textId="77A7BF03" w:rsidR="006E2ACA" w:rsidRPr="006343AB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 2x </w:t>
            </w:r>
          </w:p>
        </w:tc>
        <w:tc>
          <w:tcPr>
            <w:tcW w:w="1530" w:type="dxa"/>
          </w:tcPr>
          <w:p w14:paraId="49B33D54" w14:textId="3701ACCF" w:rsidR="006E2ACA" w:rsidRPr="006343AB" w:rsidRDefault="006E2ACA" w:rsidP="006E2ACA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2 měsíce</w:t>
            </w:r>
          </w:p>
        </w:tc>
      </w:tr>
    </w:tbl>
    <w:p w14:paraId="76ED7976" w14:textId="77777777" w:rsidR="00267A61" w:rsidRPr="006343AB" w:rsidRDefault="00267A61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484"/>
        <w:gridCol w:w="3399"/>
      </w:tblGrid>
      <w:tr w:rsidR="007435FD" w:rsidRPr="006343AB" w14:paraId="0B774BD0" w14:textId="77777777" w:rsidTr="008F0289">
        <w:trPr>
          <w:trHeight w:val="28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C81" w14:textId="4ECA1850" w:rsidR="007435FD" w:rsidRPr="006343AB" w:rsidRDefault="00731CBC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92351985"/>
            <w:bookmarkEnd w:id="0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ategorie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757" w14:textId="3F55F5B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HTS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1A1B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výsevek (kg/ha)</w:t>
            </w:r>
          </w:p>
        </w:tc>
      </w:tr>
      <w:tr w:rsidR="007435FD" w:rsidRPr="006343AB" w14:paraId="41849ACA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2168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17D" w14:textId="024644D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3000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21E1" w14:textId="73391D3B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7435FD" w:rsidRPr="006343AB" w14:paraId="27D362AD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205C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F42" w14:textId="388D6F3A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200-3000 g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58B" w14:textId="358F5EF2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35FD" w:rsidRPr="006343AB" w14:paraId="7B4FA08C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DC4" w14:textId="77777777" w:rsidR="007435FD" w:rsidRPr="006343AB" w:rsidRDefault="007435FD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DE1" w14:textId="251A0FEC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200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603" w14:textId="4D46404B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561202D5" w14:textId="4BBDAD49" w:rsidR="007435FD" w:rsidRDefault="007435F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51D19A89" w14:textId="77777777" w:rsidR="008E39DC" w:rsidRPr="00371560" w:rsidRDefault="008E39DC" w:rsidP="008E39DC">
      <w:pPr>
        <w:pStyle w:val="Zhlav"/>
        <w:widowControl w:val="0"/>
        <w:tabs>
          <w:tab w:val="clear" w:pos="4536"/>
          <w:tab w:val="clear" w:pos="9072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371560">
        <w:rPr>
          <w:rFonts w:ascii="Times New Roman" w:hAnsi="Times New Roman"/>
          <w:sz w:val="24"/>
          <w:szCs w:val="24"/>
        </w:rPr>
        <w:t>Zákazy a omezení:</w:t>
      </w:r>
    </w:p>
    <w:tbl>
      <w:tblPr>
        <w:tblW w:w="493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6521"/>
      </w:tblGrid>
      <w:tr w:rsidR="008E39DC" w:rsidRPr="008E39DC" w14:paraId="41936693" w14:textId="77777777" w:rsidTr="008E39DC">
        <w:tc>
          <w:tcPr>
            <w:tcW w:w="1461" w:type="pct"/>
            <w:shd w:val="clear" w:color="auto" w:fill="auto"/>
          </w:tcPr>
          <w:p w14:paraId="712254E1" w14:textId="77777777" w:rsidR="008E39DC" w:rsidRPr="008E39DC" w:rsidRDefault="008E39DC" w:rsidP="008E39DC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9D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3539" w:type="pct"/>
            <w:shd w:val="clear" w:color="auto" w:fill="auto"/>
          </w:tcPr>
          <w:p w14:paraId="4D1F3725" w14:textId="77777777" w:rsidR="008E39DC" w:rsidRPr="008E39DC" w:rsidRDefault="008E39DC" w:rsidP="008E39DC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9DC">
              <w:rPr>
                <w:rFonts w:ascii="Times New Roman" w:hAnsi="Times New Roman"/>
                <w:sz w:val="24"/>
                <w:szCs w:val="24"/>
              </w:rPr>
              <w:t xml:space="preserve">Zákaz, omezení </w:t>
            </w:r>
          </w:p>
        </w:tc>
      </w:tr>
      <w:tr w:rsidR="008E39DC" w:rsidRPr="008E39DC" w14:paraId="11A8AE0B" w14:textId="77777777" w:rsidTr="008E39DC">
        <w:tc>
          <w:tcPr>
            <w:tcW w:w="1461" w:type="pct"/>
            <w:shd w:val="clear" w:color="auto" w:fill="auto"/>
          </w:tcPr>
          <w:p w14:paraId="4ED2F0F7" w14:textId="77777777" w:rsidR="008E39DC" w:rsidRPr="008E39DC" w:rsidRDefault="008E39DC" w:rsidP="008E39DC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9DC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3539" w:type="pct"/>
            <w:shd w:val="clear" w:color="auto" w:fill="auto"/>
          </w:tcPr>
          <w:p w14:paraId="0D730C39" w14:textId="77777777" w:rsidR="008E39DC" w:rsidRPr="008E39DC" w:rsidRDefault="008E39DC" w:rsidP="008E39DC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9DC">
              <w:rPr>
                <w:rFonts w:ascii="Times New Roman" w:hAnsi="Times New Roman"/>
                <w:sz w:val="24"/>
                <w:szCs w:val="24"/>
              </w:rPr>
              <w:t>zákaz použití pro potravinářské účely, zákaz zkrmování</w:t>
            </w:r>
          </w:p>
        </w:tc>
      </w:tr>
    </w:tbl>
    <w:p w14:paraId="2062F492" w14:textId="77777777" w:rsidR="008E39DC" w:rsidRDefault="008E39DC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7DB0FAE7" w14:textId="5DF3386D" w:rsidR="00714C0D" w:rsidRPr="00731CBC" w:rsidRDefault="00714C0D" w:rsidP="000A1A53">
      <w:pPr>
        <w:keepNext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731CBC">
        <w:rPr>
          <w:rFonts w:ascii="Times New Roman" w:hAnsi="Times New Roman"/>
          <w:bCs/>
          <w:sz w:val="24"/>
          <w:szCs w:val="24"/>
        </w:rPr>
        <w:t xml:space="preserve">Přípravek </w:t>
      </w:r>
      <w:r w:rsidR="00820A22" w:rsidRPr="00731CBC">
        <w:rPr>
          <w:rFonts w:ascii="Times New Roman" w:hAnsi="Times New Roman"/>
          <w:bCs/>
          <w:sz w:val="24"/>
          <w:szCs w:val="24"/>
        </w:rPr>
        <w:t xml:space="preserve">lze </w:t>
      </w:r>
      <w:r w:rsidR="008E39DC">
        <w:rPr>
          <w:rFonts w:ascii="Times New Roman" w:hAnsi="Times New Roman"/>
          <w:bCs/>
          <w:sz w:val="24"/>
          <w:szCs w:val="24"/>
        </w:rPr>
        <w:t xml:space="preserve">v lesních dřevinách </w:t>
      </w:r>
      <w:r w:rsidRPr="00731CBC">
        <w:rPr>
          <w:rFonts w:ascii="Times New Roman" w:hAnsi="Times New Roman"/>
          <w:bCs/>
          <w:sz w:val="24"/>
          <w:szCs w:val="24"/>
        </w:rPr>
        <w:t>aplikovat:</w:t>
      </w:r>
    </w:p>
    <w:p w14:paraId="09967B37" w14:textId="71B1CE49" w:rsidR="00714C0D" w:rsidRPr="00B3425B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máčením – </w:t>
      </w:r>
      <w:r w:rsidR="004616F8" w:rsidRPr="004616F8">
        <w:rPr>
          <w:rFonts w:ascii="Times New Roman" w:hAnsi="Times New Roman"/>
          <w:sz w:val="24"/>
          <w:szCs w:val="24"/>
        </w:rPr>
        <w:t>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6D0193DE" w14:textId="77777777" w:rsidR="00714C0D" w:rsidRPr="00B3425B" w:rsidRDefault="00714C0D" w:rsidP="000A1A53">
      <w:pPr>
        <w:tabs>
          <w:tab w:val="left" w:pos="426"/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Při manipulaci s naplněnými síty/přepravkami (vkládání i vytahování) je nutno použít vhodnou manipulační techniku usnadňující práci s břemeny.</w:t>
      </w:r>
    </w:p>
    <w:p w14:paraId="70928FE6" w14:textId="6DE97F47" w:rsidR="00714C0D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postřikem – </w:t>
      </w:r>
      <w:r w:rsidR="004616F8" w:rsidRPr="004616F8">
        <w:rPr>
          <w:rFonts w:ascii="Times New Roman" w:hAnsi="Times New Roman"/>
          <w:sz w:val="24"/>
          <w:szCs w:val="24"/>
        </w:rPr>
        <w:t>ručním postřikovačem semen na dopravním pásu (pro rovnoměrné ošetření)</w:t>
      </w:r>
    </w:p>
    <w:p w14:paraId="62FF2E62" w14:textId="41A3847E" w:rsidR="004616F8" w:rsidRPr="00B3425B" w:rsidRDefault="004616F8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 xml:space="preserve">mořením </w:t>
      </w:r>
      <w:r>
        <w:rPr>
          <w:rFonts w:ascii="Times New Roman" w:hAnsi="Times New Roman"/>
          <w:sz w:val="24"/>
          <w:szCs w:val="24"/>
        </w:rPr>
        <w:t>–</w:t>
      </w:r>
      <w:r w:rsidRPr="004616F8">
        <w:rPr>
          <w:rFonts w:ascii="Times New Roman" w:hAnsi="Times New Roman"/>
          <w:sz w:val="24"/>
          <w:szCs w:val="24"/>
        </w:rPr>
        <w:t xml:space="preserve"> profesionální rotační bubnové zařízení určené pro moření osiv (resp. semen).</w:t>
      </w:r>
    </w:p>
    <w:p w14:paraId="70DCDC2D" w14:textId="1B81653A" w:rsidR="00714C0D" w:rsidRDefault="004616F8" w:rsidP="000A1A53">
      <w:pPr>
        <w:pStyle w:val="Zhlav"/>
        <w:widowControl w:val="0"/>
        <w:tabs>
          <w:tab w:val="clear" w:pos="4536"/>
          <w:tab w:val="clear" w:pos="9072"/>
          <w:tab w:val="left" w:pos="567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5120BB2F" w14:textId="77777777" w:rsidR="000A1A53" w:rsidRPr="006F63AC" w:rsidRDefault="000A1A53" w:rsidP="004616F8">
      <w:pPr>
        <w:pStyle w:val="Zhlav"/>
        <w:widowControl w:val="0"/>
        <w:tabs>
          <w:tab w:val="clear" w:pos="4536"/>
          <w:tab w:val="clear" w:pos="9072"/>
        </w:tabs>
        <w:spacing w:after="0"/>
        <w:ind w:left="142" w:right="119"/>
        <w:rPr>
          <w:rFonts w:ascii="Times New Roman" w:hAnsi="Times New Roman"/>
          <w:sz w:val="24"/>
          <w:szCs w:val="24"/>
        </w:rPr>
      </w:pPr>
    </w:p>
    <w:bookmarkEnd w:id="1"/>
    <w:p w14:paraId="53DAFE46" w14:textId="77777777" w:rsidR="00714C0D" w:rsidRPr="0082060F" w:rsidRDefault="00714C0D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1DAFA7A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6846DABC" w14:textId="77777777" w:rsidR="008E39DC" w:rsidRDefault="008E39DC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BA636C" w14:textId="77777777" w:rsidR="008E39DC" w:rsidRPr="008E39DC" w:rsidRDefault="008E39DC" w:rsidP="008E39DC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E39DC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85CE3CA" w14:textId="415D7512" w:rsidR="008E39DC" w:rsidRPr="008E39DC" w:rsidRDefault="008E39DC" w:rsidP="008E39DC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8E39DC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p w14:paraId="1E9BBC10" w14:textId="77777777" w:rsidR="008E39DC" w:rsidRDefault="008E39DC" w:rsidP="008E39D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SPe5 Za účelem ochrany ptáků/volně žijících savců ošetřené osivo zcela zapravte do půdy; zajistěte, aby ošetřené osivo bylo na koncích výsevních řádků zcela zapraveno do půdy.  </w:t>
      </w:r>
    </w:p>
    <w:p w14:paraId="76537769" w14:textId="77777777" w:rsidR="008E39DC" w:rsidRDefault="008E39DC" w:rsidP="008E39D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SPe6 Za účelem ochrany ptáků/volně žijících savců odstraňte rozsypané ošetřené osivo.</w:t>
      </w:r>
    </w:p>
    <w:p w14:paraId="78C7FF19" w14:textId="77777777" w:rsidR="00643892" w:rsidRPr="008D7E7D" w:rsidRDefault="00643892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66F843A" w14:textId="79263185" w:rsidR="00643892" w:rsidRDefault="00643892" w:rsidP="00643892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479EF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F30A0B4" w14:textId="5E42AC0E" w:rsidR="00643892" w:rsidRPr="00643892" w:rsidRDefault="005D2F12" w:rsidP="008660B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5D2F12">
        <w:rPr>
          <w:rFonts w:ascii="Times New Roman" w:hAnsi="Times New Roman"/>
          <w:b/>
          <w:bCs/>
          <w:color w:val="000000"/>
          <w:sz w:val="24"/>
          <w:szCs w:val="24"/>
        </w:rPr>
        <w:t>při manipulaci s přípravkem, aplikaci a čištění aplikačního zařízení:</w:t>
      </w:r>
    </w:p>
    <w:p w14:paraId="6D31F864" w14:textId="77777777" w:rsidR="00643892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046568F1" w14:textId="158E133E" w:rsidR="00457D6B" w:rsidRDefault="00457D6B" w:rsidP="00457D6B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57D6B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36B9B368" w14:textId="77777777" w:rsidR="00457D6B" w:rsidRDefault="00457D6B" w:rsidP="00457D6B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57D6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457D6B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proti částicím nebo plynům a částicím (ČSN EN 149+A1, ČSN EN 405+A1) (typ FFP2) nebo jiná polomaska nebo obličejová maska (ČSN EN 140; ČSN EN 136) s vhodnými filtry (např. filtry typ A)</w:t>
      </w:r>
    </w:p>
    <w:p w14:paraId="2D183329" w14:textId="0D24780C" w:rsidR="00643892" w:rsidRPr="008660BE" w:rsidRDefault="00643892" w:rsidP="00457D6B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proti chemikáliím (ČSN EN ISO 374-1), vhodná je současně odolnost proti mechanickým rizikům (ČSN EN 388+A1) a proti chladu (např. ČSN EN 511)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D0B8211" w14:textId="77777777" w:rsidR="005D2F1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265567F9" w14:textId="7777777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45115C83" w14:textId="68ACFDF5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ochranné brýle nebo ochranný štít (ČSN EN ISO 16321-1)</w:t>
      </w:r>
    </w:p>
    <w:p w14:paraId="4F812A1A" w14:textId="108F07E1" w:rsidR="005D2F12" w:rsidRPr="008660BE" w:rsidRDefault="00643892" w:rsidP="002D5DB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2D5DB4" w:rsidRPr="002D5DB4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13034+A1); výjimečně jiný pracovní oděv (dlouhé rukávy a nohavice) vždy doplněný o ochrannou zástěru s náprsenkou odolnou proti chemikáliím typu PB4</w:t>
      </w:r>
    </w:p>
    <w:p w14:paraId="1939148D" w14:textId="5D8196C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3DD623F0" w14:textId="132D7CAC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pracovní/ochranná obuv (uzavřená, odolná proti průniku a absorpci </w:t>
      </w:r>
      <w:proofErr w:type="gramStart"/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práci, např. holínky)</w:t>
      </w:r>
    </w:p>
    <w:p w14:paraId="7CE78D82" w14:textId="1DA61A2F" w:rsidR="00643892" w:rsidRPr="008660BE" w:rsidRDefault="005D2F1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 OOPP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urychleně vyměnit</w:t>
      </w:r>
    </w:p>
    <w:p w14:paraId="2C3A741B" w14:textId="77777777" w:rsidR="005D2F12" w:rsidRPr="00643892" w:rsidRDefault="005D2F1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8660BE" w:rsidRDefault="000368AB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60BE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E58EC1C" w14:textId="6641E109" w:rsidR="00457D6B" w:rsidRDefault="00457D6B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57D6B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podzemní vody pro aplikaci do lesních </w:t>
      </w:r>
      <w:proofErr w:type="gramStart"/>
      <w:r w:rsidRPr="00457D6B">
        <w:rPr>
          <w:rFonts w:ascii="Times New Roman" w:hAnsi="Times New Roman"/>
          <w:sz w:val="24"/>
          <w:szCs w:val="24"/>
        </w:rPr>
        <w:t>dřevin - ošetření</w:t>
      </w:r>
      <w:proofErr w:type="gramEnd"/>
      <w:r w:rsidRPr="00457D6B">
        <w:rPr>
          <w:rFonts w:ascii="Times New Roman" w:hAnsi="Times New Roman"/>
          <w:sz w:val="24"/>
          <w:szCs w:val="24"/>
        </w:rPr>
        <w:t xml:space="preserve"> osiva.</w:t>
      </w:r>
    </w:p>
    <w:p w14:paraId="01203383" w14:textId="5B84525F" w:rsidR="00333586" w:rsidRP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Nebezpečný pro ptáky a savce.</w:t>
      </w:r>
    </w:p>
    <w:p w14:paraId="2920442F" w14:textId="4B64D240" w:rsid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Ošetřené osivo nesmí přijít do kontaktu s volně žijícími ptáky a savci.</w:t>
      </w:r>
    </w:p>
    <w:p w14:paraId="3EEF91D9" w14:textId="77777777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Při používání přípravku v uzavřených prostorách dostatečně větrejte.</w:t>
      </w:r>
    </w:p>
    <w:p w14:paraId="5C116AFC" w14:textId="77777777" w:rsidR="002B59D0" w:rsidRDefault="002B59D0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E0AE47C" w14:textId="77777777" w:rsidR="002B59D0" w:rsidRDefault="002B59D0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2166E3D" w14:textId="2342357E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lastRenderedPageBreak/>
        <w:t xml:space="preserve">Na obalech (pytlích) musí být uvedena opatření ke zmírnění rizika při nakládání s osivem ošetřeným přípravkem </w:t>
      </w:r>
      <w:proofErr w:type="spellStart"/>
      <w:r w:rsidR="008E39DC">
        <w:rPr>
          <w:rFonts w:ascii="Times New Roman" w:hAnsi="Times New Roman"/>
          <w:sz w:val="24"/>
          <w:szCs w:val="24"/>
        </w:rPr>
        <w:t>Systiva</w:t>
      </w:r>
      <w:proofErr w:type="spellEnd"/>
      <w:r w:rsidRPr="005D2F12">
        <w:rPr>
          <w:rFonts w:ascii="Times New Roman" w:hAnsi="Times New Roman"/>
          <w:sz w:val="24"/>
          <w:szCs w:val="24"/>
        </w:rPr>
        <w:t xml:space="preserve"> a musí být zřetelně označeny:</w:t>
      </w:r>
    </w:p>
    <w:p w14:paraId="418FF366" w14:textId="59C9240D" w:rsidR="005D2F12" w:rsidRDefault="005D2F12" w:rsidP="00B326BA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="008E39DC">
        <w:rPr>
          <w:rFonts w:ascii="Times New Roman" w:hAnsi="Times New Roman"/>
          <w:sz w:val="24"/>
          <w:szCs w:val="24"/>
        </w:rPr>
        <w:t>Systiva</w:t>
      </w:r>
      <w:proofErr w:type="spellEnd"/>
      <w:r w:rsidRPr="005D2F12">
        <w:rPr>
          <w:rFonts w:ascii="Times New Roman" w:hAnsi="Times New Roman"/>
          <w:sz w:val="24"/>
          <w:szCs w:val="24"/>
        </w:rPr>
        <w:t xml:space="preserve"> na bázi </w:t>
      </w:r>
      <w:proofErr w:type="spellStart"/>
      <w:r w:rsidR="00B326BA" w:rsidRPr="00457D6B">
        <w:rPr>
          <w:rFonts w:ascii="Times New Roman" w:hAnsi="Times New Roman"/>
          <w:sz w:val="24"/>
          <w:szCs w:val="24"/>
        </w:rPr>
        <w:t>fluxapyroxadu</w:t>
      </w:r>
      <w:proofErr w:type="spellEnd"/>
      <w:r w:rsidRPr="00457D6B">
        <w:rPr>
          <w:rFonts w:ascii="Times New Roman" w:hAnsi="Times New Roman"/>
          <w:sz w:val="24"/>
          <w:szCs w:val="24"/>
        </w:rPr>
        <w:t>.</w:t>
      </w:r>
    </w:p>
    <w:p w14:paraId="5FA7C810" w14:textId="560BD08F" w:rsidR="005D2F12" w:rsidRDefault="00457D6B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7D6B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  <w:r w:rsidRPr="00457D6B">
        <w:rPr>
          <w:rFonts w:ascii="Times New Roman" w:hAnsi="Times New Roman"/>
          <w:sz w:val="24"/>
          <w:szCs w:val="24"/>
        </w:rPr>
        <w:cr/>
      </w:r>
      <w:r w:rsidR="005D2F12" w:rsidRPr="005D2F12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0519117" w14:textId="77777777" w:rsidR="00477001" w:rsidRPr="00643892" w:rsidRDefault="004770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6E3A4A4B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643892">
        <w:rPr>
          <w:rFonts w:ascii="Times New Roman" w:hAnsi="Times New Roman"/>
          <w:sz w:val="24"/>
          <w:szCs w:val="24"/>
        </w:rPr>
        <w:t>n</w:t>
      </w:r>
      <w:r w:rsidRPr="00643892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643892">
        <w:rPr>
          <w:rFonts w:ascii="Times New Roman" w:hAnsi="Times New Roman"/>
          <w:sz w:val="24"/>
          <w:szCs w:val="24"/>
        </w:rPr>
        <w:t xml:space="preserve">třetí pododstavec </w:t>
      </w:r>
      <w:r w:rsidRPr="00643892">
        <w:rPr>
          <w:rFonts w:ascii="Times New Roman" w:hAnsi="Times New Roman"/>
          <w:sz w:val="24"/>
          <w:szCs w:val="24"/>
        </w:rPr>
        <w:t>nařízení E</w:t>
      </w:r>
      <w:r w:rsidR="000468A2" w:rsidRPr="00643892">
        <w:rPr>
          <w:rFonts w:ascii="Times New Roman" w:hAnsi="Times New Roman"/>
          <w:sz w:val="24"/>
          <w:szCs w:val="24"/>
        </w:rPr>
        <w:t>S</w:t>
      </w:r>
      <w:r w:rsidRPr="00643892">
        <w:rPr>
          <w:rFonts w:ascii="Times New Roman" w:hAnsi="Times New Roman"/>
          <w:sz w:val="24"/>
          <w:szCs w:val="24"/>
        </w:rPr>
        <w:t xml:space="preserve"> odpovědn</w:t>
      </w:r>
      <w:r w:rsidR="00D4263E" w:rsidRPr="00643892">
        <w:rPr>
          <w:rFonts w:ascii="Times New Roman" w:hAnsi="Times New Roman"/>
          <w:sz w:val="24"/>
          <w:szCs w:val="24"/>
        </w:rPr>
        <w:t>ý</w:t>
      </w:r>
      <w:r w:rsidRPr="00643892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5214D06" w14:textId="5C290C17" w:rsidR="00B973AF" w:rsidRPr="00643892" w:rsidRDefault="00B973A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8660BE" w:rsidRPr="008660BE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05222F97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8E39DC">
        <w:rPr>
          <w:rFonts w:ascii="Times New Roman" w:hAnsi="Times New Roman"/>
          <w:sz w:val="24"/>
          <w:szCs w:val="24"/>
        </w:rPr>
        <w:t>Systiva</w:t>
      </w:r>
      <w:proofErr w:type="spellEnd"/>
      <w:r w:rsidR="008100A8" w:rsidRPr="00643892">
        <w:rPr>
          <w:rFonts w:ascii="Times New Roman" w:hAnsi="Times New Roman"/>
          <w:sz w:val="24"/>
          <w:szCs w:val="24"/>
        </w:rPr>
        <w:t xml:space="preserve"> </w:t>
      </w:r>
      <w:r w:rsidRPr="00643892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643892">
        <w:rPr>
          <w:rFonts w:ascii="Times New Roman" w:hAnsi="Times New Roman"/>
          <w:sz w:val="24"/>
          <w:szCs w:val="24"/>
        </w:rPr>
        <w:t>evid</w:t>
      </w:r>
      <w:proofErr w:type="spellEnd"/>
      <w:r w:rsidRPr="00643892">
        <w:rPr>
          <w:rFonts w:ascii="Times New Roman" w:hAnsi="Times New Roman"/>
          <w:sz w:val="24"/>
          <w:szCs w:val="24"/>
        </w:rPr>
        <w:t xml:space="preserve">. č. </w:t>
      </w:r>
      <w:r w:rsidR="006C13D4">
        <w:rPr>
          <w:rFonts w:ascii="Times New Roman" w:hAnsi="Times New Roman"/>
          <w:sz w:val="24"/>
          <w:szCs w:val="24"/>
        </w:rPr>
        <w:t>5</w:t>
      </w:r>
      <w:r w:rsidR="008E39DC">
        <w:rPr>
          <w:rFonts w:ascii="Times New Roman" w:hAnsi="Times New Roman"/>
          <w:sz w:val="24"/>
          <w:szCs w:val="24"/>
        </w:rPr>
        <w:t>127</w:t>
      </w:r>
      <w:r w:rsidR="00885A51" w:rsidRPr="00643892">
        <w:rPr>
          <w:rFonts w:ascii="Times New Roman" w:hAnsi="Times New Roman"/>
          <w:iCs/>
          <w:sz w:val="24"/>
          <w:szCs w:val="24"/>
        </w:rPr>
        <w:t>-0</w:t>
      </w:r>
      <w:r w:rsidRPr="00643892">
        <w:rPr>
          <w:rFonts w:ascii="Times New Roman" w:hAnsi="Times New Roman"/>
          <w:sz w:val="24"/>
          <w:szCs w:val="24"/>
        </w:rPr>
        <w:t>).</w:t>
      </w:r>
    </w:p>
    <w:p w14:paraId="2C0990AD" w14:textId="77777777" w:rsidR="00426BA8" w:rsidRPr="00643892" w:rsidRDefault="00426BA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643892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0EE358AE" w:rsidR="00861476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643892">
        <w:rPr>
          <w:rFonts w:ascii="Times New Roman" w:hAnsi="Times New Roman"/>
          <w:sz w:val="24"/>
          <w:szCs w:val="24"/>
        </w:rPr>
        <w:t>y</w:t>
      </w:r>
      <w:r w:rsidRPr="00643892">
        <w:rPr>
          <w:rFonts w:ascii="Times New Roman" w:hAnsi="Times New Roman"/>
          <w:sz w:val="24"/>
          <w:szCs w:val="24"/>
        </w:rPr>
        <w:t xml:space="preserve"> další </w:t>
      </w:r>
      <w:r w:rsidR="00264F60" w:rsidRPr="00643892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6438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9DC">
        <w:rPr>
          <w:rFonts w:ascii="Times New Roman" w:hAnsi="Times New Roman"/>
          <w:sz w:val="24"/>
          <w:szCs w:val="24"/>
        </w:rPr>
        <w:t>Systiva</w:t>
      </w:r>
      <w:proofErr w:type="spellEnd"/>
      <w:r w:rsidR="00264F60" w:rsidRPr="00643892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64389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643892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643892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643892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643892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53760D58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2EAB9AA" w14:textId="77777777" w:rsidR="00FA6B47" w:rsidRDefault="00FA6B47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8F9976" w14:textId="21D725E3" w:rsidR="006E2ACA" w:rsidRDefault="006E2ACA" w:rsidP="006E2AC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2B59D0">
        <w:rPr>
          <w:rFonts w:ascii="Times New Roman" w:hAnsi="Times New Roman"/>
          <w:sz w:val="24"/>
          <w:szCs w:val="24"/>
        </w:rPr>
        <w:t>5</w:t>
      </w:r>
    </w:p>
    <w:p w14:paraId="33FF007C" w14:textId="77777777" w:rsidR="006E2ACA" w:rsidRPr="00211CE4" w:rsidRDefault="006E2ACA" w:rsidP="006E2AC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C26CDD" w14:textId="5A4C6EB7" w:rsidR="006E2ACA" w:rsidRPr="00455210" w:rsidRDefault="006E2ACA" w:rsidP="006E2AC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E2ACA">
        <w:rPr>
          <w:rFonts w:ascii="Times New Roman" w:hAnsi="Times New Roman"/>
          <w:sz w:val="24"/>
          <w:szCs w:val="24"/>
        </w:rPr>
        <w:t>UKZUZ  096641/2019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18. 6. 2019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A7448E9" w14:textId="5B05775C" w:rsidR="00333586" w:rsidRDefault="0033358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C0DFE8" w14:textId="6787A2CE" w:rsidR="00820A22" w:rsidRDefault="00820A2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7D961F" w14:textId="41F50292" w:rsidR="00A23CA6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7076AC" w14:textId="77777777" w:rsidR="00A23CA6" w:rsidRPr="00643892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643892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 xml:space="preserve">ředitel </w:t>
      </w:r>
      <w:r w:rsidRPr="00643892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643892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643892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4829C" w14:textId="77777777" w:rsidR="00C53BC9" w:rsidRDefault="00C53BC9" w:rsidP="00CE12AE">
      <w:pPr>
        <w:spacing w:after="0" w:line="240" w:lineRule="auto"/>
      </w:pPr>
      <w:r>
        <w:separator/>
      </w:r>
    </w:p>
  </w:endnote>
  <w:endnote w:type="continuationSeparator" w:id="0">
    <w:p w14:paraId="6BDFC2E7" w14:textId="77777777" w:rsidR="00C53BC9" w:rsidRDefault="00C53BC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D407" w14:textId="77777777" w:rsidR="00C53BC9" w:rsidRDefault="00C53BC9" w:rsidP="00CE12AE">
      <w:pPr>
        <w:spacing w:after="0" w:line="240" w:lineRule="auto"/>
      </w:pPr>
      <w:r>
        <w:separator/>
      </w:r>
    </w:p>
  </w:footnote>
  <w:footnote w:type="continuationSeparator" w:id="0">
    <w:p w14:paraId="5FB46B6B" w14:textId="77777777" w:rsidR="00C53BC9" w:rsidRDefault="00C53BC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667D7E39" w:rsidR="00394DC7" w:rsidRPr="00FC401D" w:rsidRDefault="0023120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093F8FD4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27C8B63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13D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25D204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C13D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C13D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8DB0CDC"/>
    <w:multiLevelType w:val="hybridMultilevel"/>
    <w:tmpl w:val="B34AB814"/>
    <w:lvl w:ilvl="0" w:tplc="B4BC45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F2EB3"/>
    <w:multiLevelType w:val="hybridMultilevel"/>
    <w:tmpl w:val="78302958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B4BC4518">
      <w:start w:val="1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3421"/>
    <w:multiLevelType w:val="hybridMultilevel"/>
    <w:tmpl w:val="7580498A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3ACBF02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168F2"/>
    <w:multiLevelType w:val="hybridMultilevel"/>
    <w:tmpl w:val="D82EDE02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900C25"/>
    <w:multiLevelType w:val="hybridMultilevel"/>
    <w:tmpl w:val="6F36E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50801">
    <w:abstractNumId w:val="15"/>
  </w:num>
  <w:num w:numId="2" w16cid:durableId="1826899400">
    <w:abstractNumId w:val="8"/>
  </w:num>
  <w:num w:numId="3" w16cid:durableId="922301799">
    <w:abstractNumId w:val="0"/>
  </w:num>
  <w:num w:numId="4" w16cid:durableId="324282274">
    <w:abstractNumId w:val="13"/>
  </w:num>
  <w:num w:numId="5" w16cid:durableId="900483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5375645">
    <w:abstractNumId w:val="1"/>
  </w:num>
  <w:num w:numId="7" w16cid:durableId="1376851241">
    <w:abstractNumId w:val="14"/>
  </w:num>
  <w:num w:numId="8" w16cid:durableId="1137914047">
    <w:abstractNumId w:val="3"/>
  </w:num>
  <w:num w:numId="9" w16cid:durableId="1312253296">
    <w:abstractNumId w:val="10"/>
  </w:num>
  <w:num w:numId="10" w16cid:durableId="1512336632">
    <w:abstractNumId w:val="4"/>
  </w:num>
  <w:num w:numId="11" w16cid:durableId="1520240318">
    <w:abstractNumId w:val="5"/>
  </w:num>
  <w:num w:numId="12" w16cid:durableId="1017347493">
    <w:abstractNumId w:val="9"/>
  </w:num>
  <w:num w:numId="13" w16cid:durableId="135218861">
    <w:abstractNumId w:val="11"/>
  </w:num>
  <w:num w:numId="14" w16cid:durableId="1868131549">
    <w:abstractNumId w:val="12"/>
  </w:num>
  <w:num w:numId="15" w16cid:durableId="741877190">
    <w:abstractNumId w:val="6"/>
  </w:num>
  <w:num w:numId="16" w16cid:durableId="2117173088">
    <w:abstractNumId w:val="2"/>
  </w:num>
  <w:num w:numId="17" w16cid:durableId="213666817">
    <w:abstractNumId w:val="16"/>
  </w:num>
  <w:num w:numId="18" w16cid:durableId="20762013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2F9F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9670E"/>
    <w:rsid w:val="000A1234"/>
    <w:rsid w:val="000A1A53"/>
    <w:rsid w:val="000A307A"/>
    <w:rsid w:val="000A57AB"/>
    <w:rsid w:val="000B31F2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1191"/>
    <w:rsid w:val="00143E5A"/>
    <w:rsid w:val="0014417C"/>
    <w:rsid w:val="00153474"/>
    <w:rsid w:val="00153B35"/>
    <w:rsid w:val="0015471E"/>
    <w:rsid w:val="00154F0E"/>
    <w:rsid w:val="001573BF"/>
    <w:rsid w:val="00157D15"/>
    <w:rsid w:val="00161E0C"/>
    <w:rsid w:val="00162416"/>
    <w:rsid w:val="00162CB2"/>
    <w:rsid w:val="001651D2"/>
    <w:rsid w:val="00170053"/>
    <w:rsid w:val="00171F56"/>
    <w:rsid w:val="00176ECA"/>
    <w:rsid w:val="00181D59"/>
    <w:rsid w:val="001836EB"/>
    <w:rsid w:val="00184178"/>
    <w:rsid w:val="001841B0"/>
    <w:rsid w:val="001849A1"/>
    <w:rsid w:val="00187A02"/>
    <w:rsid w:val="00191D3F"/>
    <w:rsid w:val="001935B4"/>
    <w:rsid w:val="00193EB9"/>
    <w:rsid w:val="00196DB0"/>
    <w:rsid w:val="001A02BF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5C23"/>
    <w:rsid w:val="00216CAC"/>
    <w:rsid w:val="002237EC"/>
    <w:rsid w:val="0022672E"/>
    <w:rsid w:val="00226AAC"/>
    <w:rsid w:val="002272CD"/>
    <w:rsid w:val="00231203"/>
    <w:rsid w:val="00232440"/>
    <w:rsid w:val="002326E2"/>
    <w:rsid w:val="002331AF"/>
    <w:rsid w:val="00244D70"/>
    <w:rsid w:val="00251812"/>
    <w:rsid w:val="002544E6"/>
    <w:rsid w:val="00260FFC"/>
    <w:rsid w:val="00262F93"/>
    <w:rsid w:val="00264F60"/>
    <w:rsid w:val="00267A61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A6F90"/>
    <w:rsid w:val="002B1494"/>
    <w:rsid w:val="002B360A"/>
    <w:rsid w:val="002B59D0"/>
    <w:rsid w:val="002B62A6"/>
    <w:rsid w:val="002C2E81"/>
    <w:rsid w:val="002C3001"/>
    <w:rsid w:val="002C6315"/>
    <w:rsid w:val="002D1505"/>
    <w:rsid w:val="002D5DB4"/>
    <w:rsid w:val="002D6B3F"/>
    <w:rsid w:val="002E2922"/>
    <w:rsid w:val="002E722E"/>
    <w:rsid w:val="002F2C50"/>
    <w:rsid w:val="002F6A86"/>
    <w:rsid w:val="00301B3C"/>
    <w:rsid w:val="00304D8F"/>
    <w:rsid w:val="003107E6"/>
    <w:rsid w:val="00312753"/>
    <w:rsid w:val="00315083"/>
    <w:rsid w:val="00315E7D"/>
    <w:rsid w:val="003229A7"/>
    <w:rsid w:val="0032727D"/>
    <w:rsid w:val="00331D22"/>
    <w:rsid w:val="00333061"/>
    <w:rsid w:val="00333586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305"/>
    <w:rsid w:val="003B6D7F"/>
    <w:rsid w:val="003B77CC"/>
    <w:rsid w:val="003C736E"/>
    <w:rsid w:val="003D7E3C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26BA8"/>
    <w:rsid w:val="00431F9A"/>
    <w:rsid w:val="004330F1"/>
    <w:rsid w:val="00435DB0"/>
    <w:rsid w:val="00437155"/>
    <w:rsid w:val="004453BF"/>
    <w:rsid w:val="00447C02"/>
    <w:rsid w:val="00450D39"/>
    <w:rsid w:val="004541B2"/>
    <w:rsid w:val="00457D6B"/>
    <w:rsid w:val="00460E07"/>
    <w:rsid w:val="004616F8"/>
    <w:rsid w:val="004617C3"/>
    <w:rsid w:val="00461990"/>
    <w:rsid w:val="004636F8"/>
    <w:rsid w:val="00463C37"/>
    <w:rsid w:val="0046438D"/>
    <w:rsid w:val="00465120"/>
    <w:rsid w:val="00466FF4"/>
    <w:rsid w:val="00475359"/>
    <w:rsid w:val="00477001"/>
    <w:rsid w:val="00480ADA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D2085"/>
    <w:rsid w:val="004E021F"/>
    <w:rsid w:val="004E1ECB"/>
    <w:rsid w:val="004E2FDA"/>
    <w:rsid w:val="004E6320"/>
    <w:rsid w:val="004F5BD4"/>
    <w:rsid w:val="00501F7D"/>
    <w:rsid w:val="00504141"/>
    <w:rsid w:val="00504BD3"/>
    <w:rsid w:val="005251CA"/>
    <w:rsid w:val="0052551A"/>
    <w:rsid w:val="00535822"/>
    <w:rsid w:val="00543FEE"/>
    <w:rsid w:val="005467B8"/>
    <w:rsid w:val="00547D4A"/>
    <w:rsid w:val="00550EAE"/>
    <w:rsid w:val="00552179"/>
    <w:rsid w:val="005538F8"/>
    <w:rsid w:val="00555EDC"/>
    <w:rsid w:val="00557640"/>
    <w:rsid w:val="005624A7"/>
    <w:rsid w:val="00562D19"/>
    <w:rsid w:val="00564030"/>
    <w:rsid w:val="005650FC"/>
    <w:rsid w:val="00570876"/>
    <w:rsid w:val="0058564B"/>
    <w:rsid w:val="005856D3"/>
    <w:rsid w:val="00592AC1"/>
    <w:rsid w:val="00595E23"/>
    <w:rsid w:val="005A4C6C"/>
    <w:rsid w:val="005A4C9F"/>
    <w:rsid w:val="005B6145"/>
    <w:rsid w:val="005B6D82"/>
    <w:rsid w:val="005B7000"/>
    <w:rsid w:val="005C0E93"/>
    <w:rsid w:val="005C184F"/>
    <w:rsid w:val="005C54BB"/>
    <w:rsid w:val="005D0F6E"/>
    <w:rsid w:val="005D0F79"/>
    <w:rsid w:val="005D2F12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3AB"/>
    <w:rsid w:val="006344B6"/>
    <w:rsid w:val="006418FF"/>
    <w:rsid w:val="00643892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86ACC"/>
    <w:rsid w:val="00691A6D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13D4"/>
    <w:rsid w:val="006C49DC"/>
    <w:rsid w:val="006C7873"/>
    <w:rsid w:val="006C7A67"/>
    <w:rsid w:val="006D1A5C"/>
    <w:rsid w:val="006D395F"/>
    <w:rsid w:val="006D5F1B"/>
    <w:rsid w:val="006D6BA5"/>
    <w:rsid w:val="006E0EC5"/>
    <w:rsid w:val="006E2ACA"/>
    <w:rsid w:val="006E31DF"/>
    <w:rsid w:val="006E4C4C"/>
    <w:rsid w:val="006E6B32"/>
    <w:rsid w:val="006F2888"/>
    <w:rsid w:val="006F391B"/>
    <w:rsid w:val="006F40D7"/>
    <w:rsid w:val="006F42BA"/>
    <w:rsid w:val="006F63AC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4C0D"/>
    <w:rsid w:val="00716B06"/>
    <w:rsid w:val="007179D3"/>
    <w:rsid w:val="007224CF"/>
    <w:rsid w:val="00723B8D"/>
    <w:rsid w:val="0072722B"/>
    <w:rsid w:val="00727995"/>
    <w:rsid w:val="00727DCD"/>
    <w:rsid w:val="00731CBC"/>
    <w:rsid w:val="007329F9"/>
    <w:rsid w:val="007350AE"/>
    <w:rsid w:val="0074009B"/>
    <w:rsid w:val="00741072"/>
    <w:rsid w:val="007435FD"/>
    <w:rsid w:val="00744884"/>
    <w:rsid w:val="00744B46"/>
    <w:rsid w:val="007464DE"/>
    <w:rsid w:val="0075022F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A59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04D79"/>
    <w:rsid w:val="008100A8"/>
    <w:rsid w:val="008123DF"/>
    <w:rsid w:val="00813C61"/>
    <w:rsid w:val="00815E12"/>
    <w:rsid w:val="00817C4D"/>
    <w:rsid w:val="00820A22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0BE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455E"/>
    <w:rsid w:val="008B57FB"/>
    <w:rsid w:val="008C6006"/>
    <w:rsid w:val="008C693D"/>
    <w:rsid w:val="008D0A7D"/>
    <w:rsid w:val="008D0CCB"/>
    <w:rsid w:val="008D49A3"/>
    <w:rsid w:val="008D78C8"/>
    <w:rsid w:val="008E21AC"/>
    <w:rsid w:val="008E39DC"/>
    <w:rsid w:val="008E6239"/>
    <w:rsid w:val="008E62F5"/>
    <w:rsid w:val="008E73CC"/>
    <w:rsid w:val="008E74D6"/>
    <w:rsid w:val="008E759D"/>
    <w:rsid w:val="008F0289"/>
    <w:rsid w:val="008F0795"/>
    <w:rsid w:val="008F334E"/>
    <w:rsid w:val="008F4EB2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05B7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B6497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23DA"/>
    <w:rsid w:val="00A236CF"/>
    <w:rsid w:val="00A23BC3"/>
    <w:rsid w:val="00A23CA6"/>
    <w:rsid w:val="00A27CAC"/>
    <w:rsid w:val="00A321B9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1FC6"/>
    <w:rsid w:val="00A66F6D"/>
    <w:rsid w:val="00A7192E"/>
    <w:rsid w:val="00A732BF"/>
    <w:rsid w:val="00A760EA"/>
    <w:rsid w:val="00A76952"/>
    <w:rsid w:val="00A80865"/>
    <w:rsid w:val="00A8546F"/>
    <w:rsid w:val="00A8660E"/>
    <w:rsid w:val="00A9490D"/>
    <w:rsid w:val="00A95F3D"/>
    <w:rsid w:val="00A97558"/>
    <w:rsid w:val="00AA5374"/>
    <w:rsid w:val="00AA5ED2"/>
    <w:rsid w:val="00AA6660"/>
    <w:rsid w:val="00AA69AA"/>
    <w:rsid w:val="00AB0E44"/>
    <w:rsid w:val="00AB0FB3"/>
    <w:rsid w:val="00AB1E80"/>
    <w:rsid w:val="00AB22A8"/>
    <w:rsid w:val="00AC3DF9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6BA"/>
    <w:rsid w:val="00B32AE0"/>
    <w:rsid w:val="00B33921"/>
    <w:rsid w:val="00B3425B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604A"/>
    <w:rsid w:val="00B675CA"/>
    <w:rsid w:val="00B7058C"/>
    <w:rsid w:val="00B71739"/>
    <w:rsid w:val="00B71822"/>
    <w:rsid w:val="00B724D1"/>
    <w:rsid w:val="00B728AA"/>
    <w:rsid w:val="00B76428"/>
    <w:rsid w:val="00B82B5D"/>
    <w:rsid w:val="00B82FBA"/>
    <w:rsid w:val="00B84079"/>
    <w:rsid w:val="00B973AF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44E0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690A"/>
    <w:rsid w:val="00C172DF"/>
    <w:rsid w:val="00C222C2"/>
    <w:rsid w:val="00C25D9A"/>
    <w:rsid w:val="00C4081A"/>
    <w:rsid w:val="00C44696"/>
    <w:rsid w:val="00C474D2"/>
    <w:rsid w:val="00C52E8B"/>
    <w:rsid w:val="00C53BC9"/>
    <w:rsid w:val="00C54AD1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CE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064C"/>
    <w:rsid w:val="00D62A4C"/>
    <w:rsid w:val="00D647A7"/>
    <w:rsid w:val="00D651CB"/>
    <w:rsid w:val="00D71D9E"/>
    <w:rsid w:val="00D72CEA"/>
    <w:rsid w:val="00D74B47"/>
    <w:rsid w:val="00D74DF5"/>
    <w:rsid w:val="00D75B4F"/>
    <w:rsid w:val="00D8021F"/>
    <w:rsid w:val="00D81AF4"/>
    <w:rsid w:val="00D842FC"/>
    <w:rsid w:val="00D86381"/>
    <w:rsid w:val="00D91CF1"/>
    <w:rsid w:val="00D93779"/>
    <w:rsid w:val="00DA1B7C"/>
    <w:rsid w:val="00DA3E61"/>
    <w:rsid w:val="00DB1CCF"/>
    <w:rsid w:val="00DB4676"/>
    <w:rsid w:val="00DC11D4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05E68"/>
    <w:rsid w:val="00E07F92"/>
    <w:rsid w:val="00E11087"/>
    <w:rsid w:val="00E175BD"/>
    <w:rsid w:val="00E25449"/>
    <w:rsid w:val="00E26A84"/>
    <w:rsid w:val="00E304E8"/>
    <w:rsid w:val="00E33209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C5B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91"/>
    <w:rsid w:val="00F077DF"/>
    <w:rsid w:val="00F1185F"/>
    <w:rsid w:val="00F14F4B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87617"/>
    <w:rsid w:val="00F904F7"/>
    <w:rsid w:val="00F90532"/>
    <w:rsid w:val="00FA5DB7"/>
    <w:rsid w:val="00FA6B47"/>
    <w:rsid w:val="00FA7709"/>
    <w:rsid w:val="00FA7BBF"/>
    <w:rsid w:val="00FB294C"/>
    <w:rsid w:val="00FB63AA"/>
    <w:rsid w:val="00FC2BCF"/>
    <w:rsid w:val="00FD2B1B"/>
    <w:rsid w:val="00FD4420"/>
    <w:rsid w:val="00FD560B"/>
    <w:rsid w:val="00FD644C"/>
    <w:rsid w:val="00FE45B1"/>
    <w:rsid w:val="00FE4A6B"/>
    <w:rsid w:val="00FE6847"/>
    <w:rsid w:val="00FE76CD"/>
    <w:rsid w:val="00FF28BA"/>
    <w:rsid w:val="00FF722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C13D4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C13D4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1034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7124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2022-01-12T07:11:00Z</cp:lastPrinted>
  <dcterms:created xsi:type="dcterms:W3CDTF">2025-12-04T13:29:00Z</dcterms:created>
  <dcterms:modified xsi:type="dcterms:W3CDTF">2025-12-15T07:08:00Z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