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12A" w:rsidRPr="005C412A" w:rsidRDefault="005C412A" w:rsidP="005C412A">
      <w:pPr>
        <w:ind w:left="0" w:firstLine="0"/>
        <w:jc w:val="left"/>
        <w:rPr>
          <w:rFonts w:asciiTheme="majorHAnsi" w:hAnsiTheme="majorHAnsi" w:cs="Lucida Sans Unicode"/>
          <w:b/>
          <w:caps/>
          <w:sz w:val="44"/>
          <w:szCs w:val="44"/>
        </w:rPr>
      </w:pPr>
      <w:r w:rsidRPr="00253A52">
        <w:rPr>
          <w:rFonts w:ascii="Lucida Sans Unicode" w:hAnsi="Lucida Sans Unicode" w:cs="Lucida Sans Unicode"/>
          <w:b/>
          <w:caps/>
          <w:noProof/>
          <w:sz w:val="44"/>
          <w:szCs w:val="44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-85725</wp:posOffset>
            </wp:positionV>
            <wp:extent cx="1000125" cy="1114425"/>
            <wp:effectExtent l="19050" t="0" r="9525" b="0"/>
            <wp:wrapThrough wrapText="bothSides">
              <wp:wrapPolygon edited="0">
                <wp:start x="-411" y="0"/>
                <wp:lineTo x="-411" y="21415"/>
                <wp:lineTo x="21806" y="21415"/>
                <wp:lineTo x="21806" y="0"/>
                <wp:lineTo x="-411" y="0"/>
              </wp:wrapPolygon>
            </wp:wrapThrough>
            <wp:docPr id="31" name="obrázek 13" descr="Jarošov nad Nežárk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arošov nad Nežárkou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ucida Sans Unicode" w:hAnsi="Lucida Sans Unicode" w:cs="Lucida Sans Unicode"/>
          <w:b/>
          <w:caps/>
          <w:sz w:val="44"/>
          <w:szCs w:val="44"/>
        </w:rPr>
        <w:t xml:space="preserve">   </w:t>
      </w:r>
      <w:r w:rsidRPr="005C412A">
        <w:rPr>
          <w:rFonts w:asciiTheme="majorHAnsi" w:hAnsiTheme="majorHAnsi" w:cs="Lucida Sans Unicode"/>
          <w:b/>
          <w:caps/>
          <w:sz w:val="44"/>
          <w:szCs w:val="44"/>
        </w:rPr>
        <w:t>Obec Jarošov nad Nežárkou</w:t>
      </w:r>
    </w:p>
    <w:p w:rsidR="00E03F61" w:rsidRDefault="00E03F61"/>
    <w:p w:rsidR="005C412A" w:rsidRDefault="005C412A"/>
    <w:p w:rsidR="005C412A" w:rsidRDefault="005C412A"/>
    <w:p w:rsidR="005C412A" w:rsidRDefault="005C412A"/>
    <w:p w:rsidR="005C412A" w:rsidRDefault="005C412A"/>
    <w:p w:rsidR="005C412A" w:rsidRDefault="005C412A">
      <w:pPr>
        <w:rPr>
          <w:rFonts w:asciiTheme="majorHAnsi" w:hAnsiTheme="majorHAnsi"/>
        </w:rPr>
      </w:pPr>
    </w:p>
    <w:p w:rsidR="005C412A" w:rsidRPr="005C412A" w:rsidRDefault="005C412A" w:rsidP="005C412A">
      <w:pPr>
        <w:jc w:val="center"/>
        <w:rPr>
          <w:rFonts w:asciiTheme="majorHAnsi" w:hAnsiTheme="majorHAnsi"/>
          <w:b/>
          <w:sz w:val="32"/>
        </w:rPr>
      </w:pPr>
      <w:r w:rsidRPr="005C412A">
        <w:rPr>
          <w:rFonts w:asciiTheme="majorHAnsi" w:hAnsiTheme="majorHAnsi"/>
          <w:b/>
          <w:sz w:val="32"/>
        </w:rPr>
        <w:t>Obecně závazná vyhláška č. 1/2024,</w:t>
      </w:r>
    </w:p>
    <w:p w:rsidR="005C412A" w:rsidRDefault="005C412A" w:rsidP="005C412A">
      <w:pPr>
        <w:jc w:val="center"/>
        <w:rPr>
          <w:rFonts w:asciiTheme="majorHAnsi" w:hAnsiTheme="majorHAnsi"/>
          <w:sz w:val="32"/>
        </w:rPr>
      </w:pPr>
      <w:r w:rsidRPr="005C412A">
        <w:rPr>
          <w:rFonts w:asciiTheme="majorHAnsi" w:hAnsiTheme="majorHAnsi"/>
          <w:b/>
          <w:sz w:val="32"/>
        </w:rPr>
        <w:t>kterou se vydává požární řád obce Jarošov nad Nežárkou</w:t>
      </w:r>
    </w:p>
    <w:p w:rsidR="005C412A" w:rsidRDefault="005C412A" w:rsidP="005C412A">
      <w:pPr>
        <w:rPr>
          <w:rFonts w:asciiTheme="majorHAnsi" w:hAnsiTheme="majorHAnsi"/>
          <w:sz w:val="32"/>
        </w:rPr>
      </w:pPr>
    </w:p>
    <w:p w:rsidR="005C412A" w:rsidRDefault="005C412A" w:rsidP="005C412A">
      <w:pPr>
        <w:rPr>
          <w:rFonts w:asciiTheme="majorHAnsi" w:hAnsiTheme="majorHAnsi"/>
          <w:sz w:val="32"/>
        </w:rPr>
      </w:pPr>
    </w:p>
    <w:p w:rsidR="005C412A" w:rsidRDefault="005C412A" w:rsidP="005C412A">
      <w:pPr>
        <w:ind w:left="0" w:firstLine="0"/>
        <w:rPr>
          <w:rFonts w:asciiTheme="majorHAnsi" w:hAnsiTheme="majorHAnsi"/>
          <w:sz w:val="24"/>
        </w:rPr>
      </w:pPr>
      <w:r w:rsidRPr="005C412A">
        <w:rPr>
          <w:rFonts w:asciiTheme="majorHAnsi" w:hAnsiTheme="majorHAnsi"/>
          <w:sz w:val="24"/>
        </w:rPr>
        <w:t>Zastupitelstvo</w:t>
      </w:r>
      <w:r>
        <w:rPr>
          <w:rFonts w:asciiTheme="majorHAnsi" w:hAnsiTheme="majorHAnsi"/>
          <w:sz w:val="24"/>
        </w:rPr>
        <w:t xml:space="preserve"> obce Jarošov nad Nežárkou se na svém zasedání konaném dne 26. 9. 2024 usneslo vydat na základě § 29 odst. 1 písm. o) bod 1 zákona č. 133/1985 Sb., o požární ochraně, ve znění pozdějších předpisů (dále jen „zákon o požární ochraně“), a v souladu s § 10 písm. d) a § 84 odst. 2 písm. h) zákona č. 128/2000 Sb., o obcích (obecní zřízení), ve znění pozdějších předpisů, tuto obecně závaznou vyhlášku (dále jen „vyhláška“):</w:t>
      </w:r>
    </w:p>
    <w:p w:rsidR="005C412A" w:rsidRDefault="005C412A" w:rsidP="005C412A">
      <w:pPr>
        <w:ind w:left="0" w:firstLine="0"/>
        <w:rPr>
          <w:rFonts w:asciiTheme="majorHAnsi" w:hAnsiTheme="majorHAnsi"/>
          <w:sz w:val="24"/>
        </w:rPr>
      </w:pPr>
    </w:p>
    <w:p w:rsidR="005C412A" w:rsidRDefault="005C412A" w:rsidP="005C412A">
      <w:pPr>
        <w:ind w:left="0" w:firstLine="0"/>
        <w:rPr>
          <w:rFonts w:asciiTheme="majorHAnsi" w:hAnsiTheme="majorHAnsi"/>
          <w:sz w:val="24"/>
        </w:rPr>
      </w:pPr>
    </w:p>
    <w:p w:rsidR="005C412A" w:rsidRDefault="005C412A" w:rsidP="005C412A">
      <w:pPr>
        <w:ind w:left="0" w:firstLine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Čl. 1</w:t>
      </w:r>
    </w:p>
    <w:p w:rsidR="005C412A" w:rsidRDefault="005C412A" w:rsidP="005C412A">
      <w:pPr>
        <w:ind w:left="0" w:firstLine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Úvodní ustanovení</w:t>
      </w:r>
    </w:p>
    <w:p w:rsidR="005C412A" w:rsidRDefault="005C412A" w:rsidP="005C412A">
      <w:pPr>
        <w:ind w:left="0" w:firstLine="0"/>
        <w:jc w:val="center"/>
        <w:rPr>
          <w:rFonts w:asciiTheme="majorHAnsi" w:hAnsiTheme="majorHAnsi"/>
          <w:b/>
          <w:sz w:val="28"/>
        </w:rPr>
      </w:pPr>
    </w:p>
    <w:p w:rsidR="005C412A" w:rsidRDefault="005C412A" w:rsidP="005C412A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(1)</w:t>
      </w:r>
      <w:r>
        <w:rPr>
          <w:rFonts w:asciiTheme="majorHAnsi" w:hAnsiTheme="majorHAnsi"/>
          <w:sz w:val="24"/>
        </w:rPr>
        <w:tab/>
        <w:t>Tato vyhláška upravuje organizaci a zásady zabezpečení požární ochrany v obci.</w:t>
      </w:r>
    </w:p>
    <w:p w:rsidR="005C412A" w:rsidRDefault="005C412A" w:rsidP="005C412A">
      <w:pPr>
        <w:ind w:left="0" w:firstLine="0"/>
        <w:rPr>
          <w:rFonts w:asciiTheme="majorHAnsi" w:hAnsiTheme="majorHAnsi"/>
          <w:sz w:val="24"/>
        </w:rPr>
      </w:pPr>
    </w:p>
    <w:p w:rsidR="005C412A" w:rsidRDefault="005C412A" w:rsidP="005C412A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(2)</w:t>
      </w:r>
      <w:r>
        <w:rPr>
          <w:rFonts w:asciiTheme="majorHAnsi" w:hAnsiTheme="majorHAnsi"/>
          <w:sz w:val="24"/>
        </w:rPr>
        <w:tab/>
        <w:t xml:space="preserve">Při zabezpečování požární ochrany spolupracuje obec zejména s hasičským </w:t>
      </w:r>
      <w:r>
        <w:rPr>
          <w:rFonts w:asciiTheme="majorHAnsi" w:hAnsiTheme="majorHAnsi"/>
          <w:sz w:val="24"/>
        </w:rPr>
        <w:tab/>
        <w:t xml:space="preserve">záchranným sborem kraje, občanskými sdruženími a obecně prospěšnými </w:t>
      </w:r>
      <w:r>
        <w:rPr>
          <w:rFonts w:asciiTheme="majorHAnsi" w:hAnsiTheme="majorHAnsi"/>
          <w:sz w:val="24"/>
        </w:rPr>
        <w:tab/>
        <w:t>společnostmi působícími na úseku požární ochrany.</w:t>
      </w:r>
    </w:p>
    <w:p w:rsidR="001A0E9C" w:rsidRDefault="001A0E9C" w:rsidP="005C412A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5C412A">
      <w:pPr>
        <w:ind w:left="0" w:firstLine="0"/>
        <w:rPr>
          <w:rFonts w:asciiTheme="majorHAnsi" w:hAnsiTheme="majorHAnsi"/>
          <w:sz w:val="24"/>
        </w:rPr>
      </w:pPr>
    </w:p>
    <w:p w:rsidR="001A0E9C" w:rsidRDefault="001A0E9C" w:rsidP="001A0E9C">
      <w:pPr>
        <w:ind w:left="0" w:firstLine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Čl. 2</w:t>
      </w:r>
    </w:p>
    <w:p w:rsidR="001A0E9C" w:rsidRDefault="001A0E9C" w:rsidP="001A0E9C">
      <w:pPr>
        <w:ind w:left="0" w:firstLine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Vymezení činnosti osob pověřených zabezpečováním požární ochrany v obci</w:t>
      </w:r>
    </w:p>
    <w:p w:rsidR="001A0E9C" w:rsidRDefault="001A0E9C" w:rsidP="001A0E9C">
      <w:pPr>
        <w:ind w:left="0" w:firstLine="0"/>
        <w:jc w:val="center"/>
        <w:rPr>
          <w:rFonts w:asciiTheme="majorHAnsi" w:hAnsiTheme="majorHAnsi"/>
          <w:b/>
          <w:sz w:val="28"/>
        </w:rPr>
      </w:pPr>
    </w:p>
    <w:p w:rsidR="001A0E9C" w:rsidRDefault="001A0E9C" w:rsidP="001A0E9C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(1)</w:t>
      </w:r>
      <w:r>
        <w:rPr>
          <w:rFonts w:asciiTheme="majorHAnsi" w:hAnsiTheme="majorHAnsi"/>
          <w:sz w:val="24"/>
        </w:rPr>
        <w:tab/>
        <w:t xml:space="preserve">Ochrana životů, zdraví a majetku občanů před požáry, živelními pohromami a </w:t>
      </w:r>
      <w:r>
        <w:rPr>
          <w:rFonts w:asciiTheme="majorHAnsi" w:hAnsiTheme="majorHAnsi"/>
          <w:sz w:val="24"/>
        </w:rPr>
        <w:tab/>
        <w:t xml:space="preserve">jinými mimořádnými událostmi na území obce Jarošov nad Nežárkou (dále jen </w:t>
      </w:r>
      <w:r>
        <w:rPr>
          <w:rFonts w:asciiTheme="majorHAnsi" w:hAnsiTheme="majorHAnsi"/>
          <w:sz w:val="24"/>
        </w:rPr>
        <w:tab/>
        <w:t xml:space="preserve">„obec“) je zajištěna jednotkou sboru dobrovolných hasičů obce (dále jen „JSDH </w:t>
      </w:r>
      <w:r>
        <w:rPr>
          <w:rFonts w:asciiTheme="majorHAnsi" w:hAnsiTheme="majorHAnsi"/>
          <w:sz w:val="24"/>
        </w:rPr>
        <w:tab/>
        <w:t xml:space="preserve">obce“) podle čl. 5 této vyhlášky a dále jednotkami požární ochrany uvedenými </w:t>
      </w:r>
      <w:r>
        <w:rPr>
          <w:rFonts w:asciiTheme="majorHAnsi" w:hAnsiTheme="majorHAnsi"/>
          <w:sz w:val="24"/>
        </w:rPr>
        <w:tab/>
        <w:t>v příloze č. 1 této vyhlášky.</w:t>
      </w:r>
    </w:p>
    <w:p w:rsidR="0001370F" w:rsidRDefault="0001370F" w:rsidP="001A0E9C">
      <w:pPr>
        <w:ind w:left="0" w:firstLine="0"/>
        <w:rPr>
          <w:rFonts w:asciiTheme="majorHAnsi" w:hAnsiTheme="majorHAnsi"/>
          <w:sz w:val="24"/>
        </w:rPr>
      </w:pPr>
    </w:p>
    <w:p w:rsidR="0001370F" w:rsidRDefault="0001370F" w:rsidP="001A0E9C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(2)</w:t>
      </w:r>
      <w:r>
        <w:rPr>
          <w:rFonts w:asciiTheme="majorHAnsi" w:hAnsiTheme="majorHAnsi"/>
          <w:sz w:val="24"/>
        </w:rPr>
        <w:tab/>
        <w:t xml:space="preserve">K zabezpečení úkolů na úseku požární ochrany byly na základě usnesení </w:t>
      </w:r>
      <w:r>
        <w:rPr>
          <w:rFonts w:asciiTheme="majorHAnsi" w:hAnsiTheme="majorHAnsi"/>
          <w:sz w:val="24"/>
        </w:rPr>
        <w:tab/>
        <w:t>zastupitelstva obce dále pověřeny tyto orgány obce:</w:t>
      </w:r>
    </w:p>
    <w:p w:rsidR="0001370F" w:rsidRDefault="0001370F" w:rsidP="0001370F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>a)</w:t>
      </w:r>
      <w:r>
        <w:rPr>
          <w:rFonts w:asciiTheme="majorHAnsi" w:hAnsiTheme="majorHAnsi"/>
          <w:sz w:val="24"/>
        </w:rPr>
        <w:tab/>
        <w:t xml:space="preserve">zastupitelstvo obce – projednáním stavu požární ochrany v obci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minimálně 1x za 12 měsíců nebo vždy po závažné mimořádné události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mající vztah k zajištění požární ochrany v obci,</w:t>
      </w:r>
    </w:p>
    <w:p w:rsidR="0001370F" w:rsidRDefault="0001370F" w:rsidP="0001370F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>b)</w:t>
      </w:r>
      <w:r>
        <w:rPr>
          <w:rFonts w:asciiTheme="majorHAnsi" w:hAnsiTheme="majorHAnsi"/>
          <w:sz w:val="24"/>
        </w:rPr>
        <w:tab/>
        <w:t xml:space="preserve">starosta – zabezpečováním pravidelných kontrol dodržování předpisů a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plnění povinností obce na úseku požární ochrany vyplývající z její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samostatné působnosti, a to minimálně 1x za 12 měsíců.</w:t>
      </w:r>
    </w:p>
    <w:p w:rsidR="0001370F" w:rsidRDefault="0001370F" w:rsidP="0001370F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01370F">
      <w:pPr>
        <w:ind w:left="0" w:firstLine="0"/>
        <w:rPr>
          <w:rFonts w:asciiTheme="majorHAnsi" w:hAnsiTheme="majorHAnsi"/>
          <w:sz w:val="24"/>
        </w:rPr>
      </w:pPr>
    </w:p>
    <w:p w:rsidR="0001370F" w:rsidRDefault="0001370F" w:rsidP="0001370F">
      <w:pPr>
        <w:ind w:left="0" w:firstLine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Čl. 3</w:t>
      </w:r>
    </w:p>
    <w:p w:rsidR="0001370F" w:rsidRDefault="0001370F" w:rsidP="0001370F">
      <w:pPr>
        <w:ind w:left="0" w:firstLine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Podmínky požární bezpečnosti při činnostech a v objektech se zvýšeným nebezpečím vzniku požáru se zřetelem na místní situaci</w:t>
      </w:r>
    </w:p>
    <w:p w:rsidR="0001370F" w:rsidRDefault="0001370F" w:rsidP="0001370F">
      <w:pPr>
        <w:ind w:left="0" w:firstLine="0"/>
        <w:jc w:val="center"/>
        <w:rPr>
          <w:rFonts w:asciiTheme="majorHAnsi" w:hAnsiTheme="majorHAnsi"/>
          <w:b/>
          <w:sz w:val="28"/>
        </w:rPr>
      </w:pPr>
    </w:p>
    <w:p w:rsidR="0001370F" w:rsidRDefault="0001370F" w:rsidP="0001370F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 xml:space="preserve">Obec nestanoví se zřetelem na místní situaci žádné činnosti ani objekty se </w:t>
      </w:r>
      <w:r>
        <w:rPr>
          <w:rFonts w:asciiTheme="majorHAnsi" w:hAnsiTheme="majorHAnsi"/>
          <w:sz w:val="24"/>
        </w:rPr>
        <w:tab/>
        <w:t xml:space="preserve">zvýšeným nebezpečím vzniku požáru ani podmínky požární bezpečnosti </w:t>
      </w:r>
      <w:r>
        <w:rPr>
          <w:rFonts w:asciiTheme="majorHAnsi" w:hAnsiTheme="majorHAnsi"/>
          <w:sz w:val="24"/>
        </w:rPr>
        <w:tab/>
        <w:t xml:space="preserve">vztahující se </w:t>
      </w:r>
      <w:r>
        <w:rPr>
          <w:rFonts w:asciiTheme="majorHAnsi" w:hAnsiTheme="majorHAnsi"/>
          <w:sz w:val="24"/>
        </w:rPr>
        <w:tab/>
        <w:t>k takovým činnostem či objektům.</w:t>
      </w:r>
    </w:p>
    <w:p w:rsidR="0001370F" w:rsidRDefault="0001370F" w:rsidP="0001370F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01370F">
      <w:pPr>
        <w:ind w:left="0" w:firstLine="0"/>
        <w:rPr>
          <w:rFonts w:asciiTheme="majorHAnsi" w:hAnsiTheme="majorHAnsi"/>
          <w:sz w:val="24"/>
        </w:rPr>
      </w:pPr>
    </w:p>
    <w:p w:rsidR="0001370F" w:rsidRDefault="0001370F" w:rsidP="0001370F">
      <w:pPr>
        <w:ind w:left="0" w:firstLine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Čl. 4</w:t>
      </w:r>
    </w:p>
    <w:p w:rsidR="0001370F" w:rsidRDefault="0001370F" w:rsidP="0001370F">
      <w:pPr>
        <w:ind w:left="0" w:firstLine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Způsob nepřetržitého zabezpečení požární ochrany v obci</w:t>
      </w:r>
    </w:p>
    <w:p w:rsidR="0001370F" w:rsidRDefault="0001370F" w:rsidP="0001370F">
      <w:pPr>
        <w:ind w:left="0" w:firstLine="0"/>
        <w:jc w:val="center"/>
        <w:rPr>
          <w:rFonts w:asciiTheme="majorHAnsi" w:hAnsiTheme="majorHAnsi"/>
          <w:b/>
          <w:sz w:val="28"/>
        </w:rPr>
      </w:pPr>
    </w:p>
    <w:p w:rsidR="0001370F" w:rsidRDefault="0001370F" w:rsidP="0001370F">
      <w:pPr>
        <w:ind w:left="0" w:firstLine="0"/>
        <w:rPr>
          <w:rFonts w:asciiTheme="majorHAnsi" w:hAnsiTheme="majorHAnsi"/>
          <w:sz w:val="24"/>
        </w:rPr>
      </w:pPr>
      <w:r w:rsidRPr="0001370F">
        <w:rPr>
          <w:rFonts w:asciiTheme="majorHAnsi" w:hAnsiTheme="majorHAnsi"/>
          <w:sz w:val="24"/>
        </w:rPr>
        <w:t>(1)</w:t>
      </w:r>
      <w:r w:rsidRPr="0001370F">
        <w:rPr>
          <w:rFonts w:asciiTheme="majorHAnsi" w:hAnsiTheme="majorHAnsi"/>
          <w:sz w:val="24"/>
        </w:rPr>
        <w:tab/>
        <w:t xml:space="preserve">Přijetí ohlášení požáru, </w:t>
      </w:r>
      <w:r>
        <w:rPr>
          <w:rFonts w:asciiTheme="majorHAnsi" w:hAnsiTheme="majorHAnsi"/>
          <w:sz w:val="24"/>
        </w:rPr>
        <w:t xml:space="preserve">živelní pohromy či jiné mimořádné události na území </w:t>
      </w:r>
      <w:r>
        <w:rPr>
          <w:rFonts w:asciiTheme="majorHAnsi" w:hAnsiTheme="majorHAnsi"/>
          <w:sz w:val="24"/>
        </w:rPr>
        <w:tab/>
        <w:t>obce je zabezpečeno systémem ohlašoven požárů uvedených v čl. 7.</w:t>
      </w:r>
    </w:p>
    <w:p w:rsidR="0001370F" w:rsidRDefault="0001370F" w:rsidP="0001370F">
      <w:pPr>
        <w:ind w:left="0" w:firstLine="0"/>
        <w:rPr>
          <w:rFonts w:asciiTheme="majorHAnsi" w:hAnsiTheme="majorHAnsi"/>
          <w:sz w:val="24"/>
        </w:rPr>
      </w:pPr>
    </w:p>
    <w:p w:rsidR="0001370F" w:rsidRDefault="0001370F" w:rsidP="0001370F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(2)</w:t>
      </w:r>
      <w:r>
        <w:rPr>
          <w:rFonts w:asciiTheme="majorHAnsi" w:hAnsiTheme="majorHAnsi"/>
          <w:sz w:val="24"/>
        </w:rPr>
        <w:tab/>
        <w:t xml:space="preserve">Ochrana životů, zdraví a majetku občanů před požáry, živelními pohromami a </w:t>
      </w:r>
      <w:r>
        <w:rPr>
          <w:rFonts w:asciiTheme="majorHAnsi" w:hAnsiTheme="majorHAnsi"/>
          <w:sz w:val="24"/>
        </w:rPr>
        <w:tab/>
        <w:t xml:space="preserve">jinými pořádnými událostmi na území obce je zabezpečena jednotkami požární </w:t>
      </w:r>
      <w:r>
        <w:rPr>
          <w:rFonts w:asciiTheme="majorHAnsi" w:hAnsiTheme="majorHAnsi"/>
          <w:sz w:val="24"/>
        </w:rPr>
        <w:tab/>
        <w:t>ochrany uvedenými v čl. 5 a v příloze č. 1 vyhlášky.</w:t>
      </w:r>
    </w:p>
    <w:p w:rsidR="0001370F" w:rsidRDefault="0001370F" w:rsidP="0001370F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01370F">
      <w:pPr>
        <w:ind w:left="0" w:firstLine="0"/>
        <w:rPr>
          <w:rFonts w:asciiTheme="majorHAnsi" w:hAnsiTheme="majorHAnsi"/>
          <w:sz w:val="24"/>
        </w:rPr>
      </w:pPr>
    </w:p>
    <w:p w:rsidR="0001370F" w:rsidRDefault="0001370F" w:rsidP="0001370F">
      <w:pPr>
        <w:ind w:left="0" w:firstLine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Čl. 5</w:t>
      </w:r>
    </w:p>
    <w:p w:rsidR="0001370F" w:rsidRDefault="0001370F" w:rsidP="0001370F">
      <w:pPr>
        <w:ind w:left="0" w:firstLine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Kategorie jednotky sboru dobrovolných hasičů obce, její početní stav a vybavení</w:t>
      </w:r>
    </w:p>
    <w:p w:rsidR="0001370F" w:rsidRPr="0001370F" w:rsidRDefault="0001370F" w:rsidP="0001370F">
      <w:pPr>
        <w:ind w:left="0" w:firstLine="0"/>
        <w:rPr>
          <w:rFonts w:asciiTheme="majorHAnsi" w:hAnsiTheme="majorHAnsi"/>
          <w:sz w:val="24"/>
        </w:rPr>
      </w:pPr>
    </w:p>
    <w:p w:rsidR="0001370F" w:rsidRDefault="0001370F" w:rsidP="0001370F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(1)</w:t>
      </w:r>
      <w:r>
        <w:rPr>
          <w:rFonts w:asciiTheme="majorHAnsi" w:hAnsiTheme="majorHAnsi"/>
          <w:sz w:val="24"/>
        </w:rPr>
        <w:tab/>
        <w:t xml:space="preserve">Obec zřídila JSDH obce, jejíž kategorie, početní stav a vybavení jsou uvedeny </w:t>
      </w:r>
      <w:r>
        <w:rPr>
          <w:rFonts w:asciiTheme="majorHAnsi" w:hAnsiTheme="majorHAnsi"/>
          <w:sz w:val="24"/>
        </w:rPr>
        <w:tab/>
        <w:t>v příloze č. 2 vyhlášky.</w:t>
      </w:r>
    </w:p>
    <w:p w:rsidR="0001370F" w:rsidRDefault="0001370F" w:rsidP="0001370F">
      <w:pPr>
        <w:ind w:left="0" w:firstLine="0"/>
        <w:rPr>
          <w:rFonts w:asciiTheme="majorHAnsi" w:hAnsiTheme="majorHAnsi"/>
          <w:sz w:val="24"/>
        </w:rPr>
      </w:pPr>
    </w:p>
    <w:p w:rsidR="0001370F" w:rsidRDefault="0001370F" w:rsidP="0001370F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(2)</w:t>
      </w:r>
      <w:r>
        <w:rPr>
          <w:rFonts w:asciiTheme="majorHAnsi" w:hAnsiTheme="majorHAnsi"/>
          <w:sz w:val="24"/>
        </w:rPr>
        <w:tab/>
        <w:t xml:space="preserve">Členové JSDH obce se při vyhlášení požárního poplachu dostaví ve stanoveném </w:t>
      </w:r>
      <w:r>
        <w:rPr>
          <w:rFonts w:asciiTheme="majorHAnsi" w:hAnsiTheme="majorHAnsi"/>
          <w:sz w:val="24"/>
        </w:rPr>
        <w:tab/>
        <w:t xml:space="preserve">čase do hasičské zbrojnice JSDH obce na adrese Jarošov nad Nežárkou </w:t>
      </w:r>
      <w:proofErr w:type="spellStart"/>
      <w:proofErr w:type="gramStart"/>
      <w:r>
        <w:rPr>
          <w:rFonts w:asciiTheme="majorHAnsi" w:hAnsiTheme="majorHAnsi"/>
          <w:sz w:val="24"/>
        </w:rPr>
        <w:t>p.č</w:t>
      </w:r>
      <w:proofErr w:type="spellEnd"/>
      <w:r>
        <w:rPr>
          <w:rFonts w:asciiTheme="majorHAnsi" w:hAnsiTheme="majorHAnsi"/>
          <w:sz w:val="24"/>
        </w:rPr>
        <w:t>.</w:t>
      </w:r>
      <w:proofErr w:type="gramEnd"/>
      <w:r>
        <w:rPr>
          <w:rFonts w:asciiTheme="majorHAnsi" w:hAnsiTheme="majorHAnsi"/>
          <w:sz w:val="24"/>
        </w:rPr>
        <w:t xml:space="preserve"> </w:t>
      </w:r>
      <w:r w:rsidR="008D23D5">
        <w:rPr>
          <w:rFonts w:asciiTheme="majorHAnsi" w:hAnsiTheme="majorHAnsi"/>
          <w:sz w:val="24"/>
        </w:rPr>
        <w:t xml:space="preserve">st. 180 </w:t>
      </w:r>
      <w:r w:rsidR="008D23D5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anebo </w:t>
      </w:r>
      <w:r>
        <w:rPr>
          <w:rFonts w:asciiTheme="majorHAnsi" w:hAnsiTheme="majorHAnsi"/>
          <w:sz w:val="24"/>
        </w:rPr>
        <w:tab/>
        <w:t>na jiné místo, stanovené velitelem JSDH.</w:t>
      </w:r>
    </w:p>
    <w:p w:rsidR="008D23D5" w:rsidRDefault="008D23D5" w:rsidP="0001370F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01370F">
      <w:pPr>
        <w:ind w:left="0" w:firstLine="0"/>
        <w:rPr>
          <w:rFonts w:asciiTheme="majorHAnsi" w:hAnsiTheme="majorHAnsi"/>
          <w:sz w:val="24"/>
        </w:rPr>
      </w:pPr>
    </w:p>
    <w:p w:rsidR="008D23D5" w:rsidRDefault="008D23D5" w:rsidP="008D23D5">
      <w:pPr>
        <w:ind w:left="0" w:firstLine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Čl. 6</w:t>
      </w:r>
    </w:p>
    <w:p w:rsidR="008D23D5" w:rsidRDefault="008D23D5" w:rsidP="008D23D5">
      <w:pPr>
        <w:ind w:left="0" w:firstLine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Přehled o zdrojích vody pro hašení požárů a podmínky jejich trvalé použitelnosti</w:t>
      </w:r>
    </w:p>
    <w:p w:rsidR="008D23D5" w:rsidRDefault="008D23D5" w:rsidP="008D23D5">
      <w:pPr>
        <w:ind w:left="0" w:firstLine="0"/>
        <w:jc w:val="center"/>
        <w:rPr>
          <w:rFonts w:asciiTheme="majorHAnsi" w:hAnsiTheme="majorHAnsi"/>
          <w:b/>
          <w:sz w:val="28"/>
        </w:rPr>
      </w:pPr>
    </w:p>
    <w:p w:rsidR="008D23D5" w:rsidRDefault="008D23D5" w:rsidP="008D23D5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(1)</w:t>
      </w:r>
      <w:r>
        <w:rPr>
          <w:rFonts w:asciiTheme="majorHAnsi" w:hAnsiTheme="majorHAnsi"/>
          <w:sz w:val="24"/>
        </w:rPr>
        <w:tab/>
        <w:t xml:space="preserve">Vlastník nebo uživatel zdrojů vody pro hašení požárů je povinen tyto udržovat </w:t>
      </w:r>
      <w:r>
        <w:rPr>
          <w:rFonts w:asciiTheme="majorHAnsi" w:hAnsiTheme="majorHAnsi"/>
          <w:sz w:val="24"/>
        </w:rPr>
        <w:tab/>
        <w:t xml:space="preserve">v takovém stavu, aby bylo umožněno použití požární techniky a čerpání vody pro </w:t>
      </w:r>
      <w:r>
        <w:rPr>
          <w:rFonts w:asciiTheme="majorHAnsi" w:hAnsiTheme="majorHAnsi"/>
          <w:sz w:val="24"/>
        </w:rPr>
        <w:tab/>
        <w:t>hašení požárů</w:t>
      </w:r>
      <w:r>
        <w:rPr>
          <w:rStyle w:val="Znakapoznpodarou"/>
          <w:rFonts w:asciiTheme="majorHAnsi" w:hAnsiTheme="majorHAnsi"/>
          <w:sz w:val="24"/>
        </w:rPr>
        <w:footnoteReference w:id="1"/>
      </w:r>
      <w:r>
        <w:rPr>
          <w:rFonts w:asciiTheme="majorHAnsi" w:hAnsiTheme="majorHAnsi"/>
          <w:sz w:val="24"/>
        </w:rPr>
        <w:t>.</w:t>
      </w:r>
    </w:p>
    <w:p w:rsidR="008D23D5" w:rsidRDefault="008D23D5" w:rsidP="008D23D5">
      <w:pPr>
        <w:ind w:left="0" w:firstLine="0"/>
        <w:rPr>
          <w:rFonts w:asciiTheme="majorHAnsi" w:hAnsiTheme="majorHAnsi"/>
          <w:sz w:val="24"/>
        </w:rPr>
      </w:pPr>
    </w:p>
    <w:p w:rsidR="008D23D5" w:rsidRDefault="008D23D5" w:rsidP="0001370F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(2)</w:t>
      </w:r>
      <w:r>
        <w:rPr>
          <w:rFonts w:asciiTheme="majorHAnsi" w:hAnsiTheme="majorHAnsi"/>
          <w:sz w:val="24"/>
        </w:rPr>
        <w:tab/>
        <w:t>Zdroje vody pro hašení požárů jsou stanoveny v nařízení kraje</w:t>
      </w:r>
      <w:r>
        <w:rPr>
          <w:rStyle w:val="Znakapoznpodarou"/>
          <w:rFonts w:asciiTheme="majorHAnsi" w:hAnsiTheme="majorHAnsi"/>
          <w:sz w:val="24"/>
        </w:rPr>
        <w:footnoteReference w:id="2"/>
      </w:r>
      <w:r>
        <w:rPr>
          <w:rFonts w:asciiTheme="majorHAnsi" w:hAnsiTheme="majorHAnsi"/>
          <w:sz w:val="24"/>
        </w:rPr>
        <w:t xml:space="preserve">. Zdroje vody pro </w:t>
      </w:r>
      <w:r>
        <w:rPr>
          <w:rFonts w:asciiTheme="majorHAnsi" w:hAnsiTheme="majorHAnsi"/>
          <w:sz w:val="24"/>
        </w:rPr>
        <w:tab/>
        <w:t>hašení požárů na území obce jsou uvedeny v příloze č. 3 vyhlášky.</w:t>
      </w:r>
    </w:p>
    <w:p w:rsidR="008D23D5" w:rsidRDefault="008D23D5" w:rsidP="0001370F">
      <w:pPr>
        <w:ind w:left="0" w:firstLine="0"/>
        <w:rPr>
          <w:rFonts w:asciiTheme="majorHAnsi" w:hAnsiTheme="majorHAnsi"/>
          <w:sz w:val="24"/>
        </w:rPr>
      </w:pPr>
    </w:p>
    <w:p w:rsidR="008D23D5" w:rsidRDefault="008D23D5" w:rsidP="0001370F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(3)</w:t>
      </w:r>
      <w:r>
        <w:rPr>
          <w:rFonts w:asciiTheme="majorHAnsi" w:hAnsiTheme="majorHAnsi"/>
          <w:sz w:val="24"/>
        </w:rPr>
        <w:tab/>
        <w:t xml:space="preserve">Nad rámec nařízení kraje obec stanovila zdroje vody pro hašení požárů. Přehled </w:t>
      </w:r>
      <w:r>
        <w:rPr>
          <w:rFonts w:asciiTheme="majorHAnsi" w:hAnsiTheme="majorHAnsi"/>
          <w:sz w:val="24"/>
        </w:rPr>
        <w:tab/>
        <w:t xml:space="preserve">zdrojů vody je uveden v příloze č. 3 vyhlášky. Zdroje vody pro hašení požárů, </w:t>
      </w:r>
      <w:r>
        <w:rPr>
          <w:rFonts w:asciiTheme="majorHAnsi" w:hAnsiTheme="majorHAnsi"/>
          <w:sz w:val="24"/>
        </w:rPr>
        <w:tab/>
        <w:t xml:space="preserve">jakož i čerpací stanoviště pro požární techniku a vhodné směry příjezdu ke </w:t>
      </w:r>
      <w:r>
        <w:rPr>
          <w:rFonts w:asciiTheme="majorHAnsi" w:hAnsiTheme="majorHAnsi"/>
          <w:sz w:val="24"/>
        </w:rPr>
        <w:tab/>
        <w:t xml:space="preserve">zdrojům vody jsou vyznačeny v plánku v příloze č. 3 vyhlášky, který se v jednom </w:t>
      </w:r>
      <w:r>
        <w:rPr>
          <w:rFonts w:asciiTheme="majorHAnsi" w:hAnsiTheme="majorHAnsi"/>
          <w:sz w:val="24"/>
        </w:rPr>
        <w:tab/>
        <w:t xml:space="preserve">vyhotovení předává jednotce požární ochrany uvedené v čl. 5 a jednotce </w:t>
      </w:r>
      <w:r>
        <w:rPr>
          <w:rFonts w:asciiTheme="majorHAnsi" w:hAnsiTheme="majorHAnsi"/>
          <w:sz w:val="24"/>
        </w:rPr>
        <w:tab/>
        <w:t xml:space="preserve">Hasičského záchranného sboru Jihočeského kraje. </w:t>
      </w:r>
    </w:p>
    <w:p w:rsidR="008D23D5" w:rsidRDefault="008D23D5" w:rsidP="0001370F">
      <w:pPr>
        <w:ind w:left="0" w:firstLine="0"/>
        <w:rPr>
          <w:rFonts w:asciiTheme="majorHAnsi" w:hAnsiTheme="majorHAnsi"/>
          <w:sz w:val="24"/>
        </w:rPr>
      </w:pPr>
    </w:p>
    <w:p w:rsidR="008D23D5" w:rsidRDefault="008D23D5" w:rsidP="0001370F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(4)</w:t>
      </w:r>
      <w:r>
        <w:rPr>
          <w:rFonts w:asciiTheme="majorHAnsi" w:hAnsiTheme="majorHAnsi"/>
          <w:sz w:val="24"/>
        </w:rPr>
        <w:tab/>
        <w:t xml:space="preserve">Vlastníci nebo uživatelé zdrojů vody, které stanovila obec (čl. 6 odst. 3), jsou </w:t>
      </w:r>
      <w:r>
        <w:rPr>
          <w:rFonts w:asciiTheme="majorHAnsi" w:hAnsiTheme="majorHAnsi"/>
          <w:sz w:val="24"/>
        </w:rPr>
        <w:tab/>
        <w:t>povinni oznámit obci:</w:t>
      </w:r>
    </w:p>
    <w:p w:rsidR="008D23D5" w:rsidRDefault="008D23D5" w:rsidP="0001370F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>a)</w:t>
      </w:r>
      <w:r>
        <w:rPr>
          <w:rFonts w:asciiTheme="majorHAnsi" w:hAnsiTheme="majorHAnsi"/>
          <w:sz w:val="24"/>
        </w:rPr>
        <w:tab/>
        <w:t xml:space="preserve">nejméně 30 dní před plánovaným termínem provádění prací na vodním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zdroji, které mohou dočasně omezit jeho využitelnost pro čerpání vody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k hašení požárů, a dále předpokládanou dobu těchto prací,</w:t>
      </w:r>
    </w:p>
    <w:p w:rsidR="008D23D5" w:rsidRDefault="008D23D5" w:rsidP="0001370F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>b)</w:t>
      </w:r>
      <w:r>
        <w:rPr>
          <w:rFonts w:asciiTheme="majorHAnsi" w:hAnsiTheme="majorHAnsi"/>
          <w:sz w:val="24"/>
        </w:rPr>
        <w:tab/>
        <w:t xml:space="preserve">neprodleně vznik mimořádné události na vodním zdroji, která by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znemožnila jeho využití čerpání vody pro hašení požárů.</w:t>
      </w:r>
    </w:p>
    <w:p w:rsidR="00106EA4" w:rsidRDefault="00106EA4" w:rsidP="0001370F">
      <w:pPr>
        <w:ind w:left="0" w:firstLine="0"/>
        <w:rPr>
          <w:rFonts w:asciiTheme="majorHAnsi" w:hAnsiTheme="majorHAnsi"/>
          <w:sz w:val="24"/>
        </w:rPr>
      </w:pPr>
    </w:p>
    <w:p w:rsidR="00106EA4" w:rsidRPr="001A0E9C" w:rsidRDefault="00106EA4" w:rsidP="0001370F">
      <w:pPr>
        <w:ind w:left="0" w:firstLine="0"/>
        <w:rPr>
          <w:rFonts w:asciiTheme="majorHAnsi" w:hAnsiTheme="majorHAnsi"/>
          <w:sz w:val="24"/>
        </w:rPr>
      </w:pPr>
    </w:p>
    <w:p w:rsidR="00106EA4" w:rsidRDefault="00106EA4" w:rsidP="00106EA4">
      <w:pPr>
        <w:ind w:left="0" w:firstLine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Čl. 7</w:t>
      </w:r>
    </w:p>
    <w:p w:rsidR="00106EA4" w:rsidRDefault="00106EA4" w:rsidP="00106EA4">
      <w:pPr>
        <w:ind w:left="0" w:firstLine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Seznam ohlašoven požárů a dalších míst, odkud lze hlásit požár, a způsob jejich označení</w:t>
      </w:r>
    </w:p>
    <w:p w:rsidR="00106EA4" w:rsidRDefault="00106EA4" w:rsidP="00106EA4">
      <w:pPr>
        <w:ind w:left="0" w:firstLine="0"/>
        <w:jc w:val="center"/>
        <w:rPr>
          <w:rFonts w:asciiTheme="majorHAnsi" w:hAnsiTheme="majorHAnsi"/>
          <w:b/>
          <w:sz w:val="28"/>
        </w:rPr>
      </w:pPr>
    </w:p>
    <w:p w:rsidR="00106EA4" w:rsidRDefault="00106EA4" w:rsidP="00106EA4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(1)</w:t>
      </w:r>
      <w:r>
        <w:rPr>
          <w:rFonts w:asciiTheme="majorHAnsi" w:hAnsiTheme="majorHAnsi"/>
          <w:sz w:val="24"/>
        </w:rPr>
        <w:tab/>
        <w:t xml:space="preserve">Obec zřídila následující ohlašovnu požárů, která je trvale označena tabulkou </w:t>
      </w:r>
      <w:r>
        <w:rPr>
          <w:rFonts w:asciiTheme="majorHAnsi" w:hAnsiTheme="majorHAnsi"/>
          <w:sz w:val="24"/>
        </w:rPr>
        <w:tab/>
        <w:t>„Ohlašovna požárů“.</w:t>
      </w:r>
    </w:p>
    <w:p w:rsidR="00106EA4" w:rsidRDefault="00106EA4" w:rsidP="00106EA4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>Budova obecního úřadu na adrese Jarošov nad Nežárkou 84, mobil: 602 615 319</w:t>
      </w:r>
    </w:p>
    <w:p w:rsidR="00106EA4" w:rsidRDefault="00106EA4" w:rsidP="00106EA4">
      <w:pPr>
        <w:ind w:left="0" w:firstLine="0"/>
        <w:rPr>
          <w:rFonts w:asciiTheme="majorHAnsi" w:hAnsiTheme="majorHAnsi"/>
          <w:sz w:val="24"/>
        </w:rPr>
      </w:pPr>
    </w:p>
    <w:p w:rsidR="00106EA4" w:rsidRDefault="00106EA4" w:rsidP="00106EA4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(2)</w:t>
      </w:r>
      <w:r>
        <w:rPr>
          <w:rFonts w:asciiTheme="majorHAnsi" w:hAnsiTheme="majorHAnsi"/>
          <w:sz w:val="24"/>
        </w:rPr>
        <w:tab/>
        <w:t xml:space="preserve">Dalšími místy zřízenými obcí, odkud lze hlásit požár a která jsou trvale označena </w:t>
      </w:r>
      <w:r>
        <w:rPr>
          <w:rFonts w:asciiTheme="majorHAnsi" w:hAnsiTheme="majorHAnsi"/>
          <w:sz w:val="24"/>
        </w:rPr>
        <w:tab/>
        <w:t>tabulkou „Zde hlaste požár“ nebo symbolem telefonního čísla „150“ či „112“, jsou:</w:t>
      </w:r>
    </w:p>
    <w:p w:rsidR="00106EA4" w:rsidRDefault="00106EA4" w:rsidP="00106EA4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</w:p>
    <w:p w:rsidR="00106EA4" w:rsidRDefault="00106EA4" w:rsidP="00106EA4">
      <w:pPr>
        <w:ind w:left="0" w:firstLine="0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Hasičská zbrojnice na pozemku </w:t>
      </w:r>
      <w:proofErr w:type="spellStart"/>
      <w:proofErr w:type="gramStart"/>
      <w:r>
        <w:rPr>
          <w:rFonts w:asciiTheme="majorHAnsi" w:hAnsiTheme="majorHAnsi"/>
          <w:sz w:val="24"/>
        </w:rPr>
        <w:t>p.č</w:t>
      </w:r>
      <w:proofErr w:type="spellEnd"/>
      <w:r>
        <w:rPr>
          <w:rFonts w:asciiTheme="majorHAnsi" w:hAnsiTheme="majorHAnsi"/>
          <w:sz w:val="24"/>
        </w:rPr>
        <w:t>.</w:t>
      </w:r>
      <w:proofErr w:type="gramEnd"/>
      <w:r>
        <w:rPr>
          <w:rFonts w:asciiTheme="majorHAnsi" w:hAnsiTheme="majorHAnsi"/>
          <w:sz w:val="24"/>
        </w:rPr>
        <w:t xml:space="preserve"> st. 180, k. </w:t>
      </w:r>
      <w:proofErr w:type="spellStart"/>
      <w:r>
        <w:rPr>
          <w:rFonts w:asciiTheme="majorHAnsi" w:hAnsiTheme="majorHAnsi"/>
          <w:sz w:val="24"/>
        </w:rPr>
        <w:t>ú</w:t>
      </w:r>
      <w:proofErr w:type="spellEnd"/>
      <w:r>
        <w:rPr>
          <w:rFonts w:asciiTheme="majorHAnsi" w:hAnsiTheme="majorHAnsi"/>
          <w:sz w:val="24"/>
        </w:rPr>
        <w:t>. Jarošov nad Nežárkou</w:t>
      </w:r>
    </w:p>
    <w:p w:rsidR="00106EA4" w:rsidRDefault="00106EA4" w:rsidP="00106EA4">
      <w:pPr>
        <w:ind w:left="0" w:firstLine="0"/>
        <w:jc w:val="center"/>
        <w:rPr>
          <w:rFonts w:asciiTheme="majorHAnsi" w:hAnsiTheme="majorHAnsi"/>
          <w:sz w:val="24"/>
        </w:rPr>
      </w:pPr>
    </w:p>
    <w:p w:rsidR="007E2738" w:rsidRDefault="007E2738" w:rsidP="00106EA4">
      <w:pPr>
        <w:ind w:left="0" w:firstLine="0"/>
        <w:jc w:val="center"/>
        <w:rPr>
          <w:rFonts w:asciiTheme="majorHAnsi" w:hAnsiTheme="majorHAnsi"/>
          <w:sz w:val="24"/>
        </w:rPr>
      </w:pPr>
    </w:p>
    <w:p w:rsidR="00106EA4" w:rsidRDefault="00106EA4" w:rsidP="00106EA4">
      <w:pPr>
        <w:ind w:left="0" w:firstLine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Čl. 8</w:t>
      </w:r>
    </w:p>
    <w:p w:rsidR="00106EA4" w:rsidRDefault="00106EA4" w:rsidP="00106EA4">
      <w:pPr>
        <w:ind w:left="0" w:firstLine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Způsob vyhlášení požárního poplachu v obci</w:t>
      </w:r>
    </w:p>
    <w:p w:rsidR="00106EA4" w:rsidRDefault="00106EA4" w:rsidP="00106EA4">
      <w:pPr>
        <w:ind w:left="0" w:firstLine="0"/>
        <w:jc w:val="center"/>
        <w:rPr>
          <w:rFonts w:asciiTheme="majorHAnsi" w:hAnsiTheme="majorHAnsi"/>
          <w:b/>
          <w:sz w:val="28"/>
        </w:rPr>
      </w:pPr>
    </w:p>
    <w:p w:rsidR="00106EA4" w:rsidRDefault="00106EA4" w:rsidP="00106EA4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Vyhlášení požárního poplachu v obci se provádí:</w:t>
      </w:r>
    </w:p>
    <w:p w:rsidR="00106EA4" w:rsidRDefault="00106EA4" w:rsidP="007E2738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>a)</w:t>
      </w:r>
      <w:r>
        <w:rPr>
          <w:rFonts w:asciiTheme="majorHAnsi" w:hAnsiTheme="majorHAnsi"/>
          <w:sz w:val="24"/>
        </w:rPr>
        <w:tab/>
        <w:t xml:space="preserve">signálem „POŽÁRNÍ POPLACH“, který je vyhlašován přerušovaným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tónem sirény po dobu jedné minuty (25 sec. </w:t>
      </w:r>
      <w:proofErr w:type="gramStart"/>
      <w:r>
        <w:rPr>
          <w:rFonts w:asciiTheme="majorHAnsi" w:hAnsiTheme="majorHAnsi"/>
          <w:sz w:val="24"/>
        </w:rPr>
        <w:t>tón</w:t>
      </w:r>
      <w:proofErr w:type="gramEnd"/>
      <w:r>
        <w:rPr>
          <w:rFonts w:asciiTheme="majorHAnsi" w:hAnsiTheme="majorHAnsi"/>
          <w:sz w:val="24"/>
        </w:rPr>
        <w:t xml:space="preserve"> – 10 sec. pauza –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25 sec. tón) nebo </w:t>
      </w:r>
    </w:p>
    <w:p w:rsidR="00106EA4" w:rsidRDefault="00106EA4" w:rsidP="00106EA4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>b)</w:t>
      </w:r>
      <w:r>
        <w:rPr>
          <w:rFonts w:asciiTheme="majorHAnsi" w:hAnsiTheme="majorHAnsi"/>
          <w:sz w:val="24"/>
        </w:rPr>
        <w:tab/>
        <w:t xml:space="preserve">v případě poruchy technických zařízení pro vyhlášení požárního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poplachu se požární poplach v obci vyhlašuje </w:t>
      </w:r>
      <w:r w:rsidR="00C12CCD">
        <w:rPr>
          <w:rFonts w:asciiTheme="majorHAnsi" w:hAnsiTheme="majorHAnsi"/>
          <w:sz w:val="24"/>
        </w:rPr>
        <w:t>……….</w:t>
      </w:r>
    </w:p>
    <w:p w:rsidR="007E2738" w:rsidRDefault="007E2738" w:rsidP="00106EA4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106EA4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Čl. 9</w:t>
      </w:r>
    </w:p>
    <w:p w:rsidR="007E2738" w:rsidRDefault="007E2738" w:rsidP="007E2738">
      <w:pPr>
        <w:ind w:left="0" w:firstLine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Seznam sil a prostředků jednotek požární ochrany</w:t>
      </w:r>
    </w:p>
    <w:p w:rsidR="007E2738" w:rsidRDefault="007E2738" w:rsidP="007E2738">
      <w:pPr>
        <w:ind w:left="0" w:firstLine="0"/>
        <w:jc w:val="center"/>
        <w:rPr>
          <w:rFonts w:asciiTheme="majorHAnsi" w:hAnsiTheme="majorHAnsi"/>
          <w:b/>
          <w:sz w:val="28"/>
        </w:rPr>
      </w:pPr>
    </w:p>
    <w:p w:rsidR="007E2738" w:rsidRDefault="007E2738" w:rsidP="00106EA4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Seznam sil a prostředků jednotek požární ochrany podle výpisu z požárního poplachového plánu Jihočeského kraje je uveden v příloze č. 1 vyhlášky.</w:t>
      </w:r>
    </w:p>
    <w:p w:rsidR="007E2738" w:rsidRDefault="007E2738" w:rsidP="00106EA4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lastRenderedPageBreak/>
        <w:t>Čl. 10</w:t>
      </w:r>
    </w:p>
    <w:p w:rsidR="007E2738" w:rsidRDefault="007E2738" w:rsidP="007E2738">
      <w:pPr>
        <w:ind w:left="0" w:firstLine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Účinnost</w:t>
      </w:r>
    </w:p>
    <w:p w:rsidR="007E2738" w:rsidRDefault="007E2738" w:rsidP="007E2738">
      <w:pPr>
        <w:ind w:left="0" w:firstLine="0"/>
        <w:jc w:val="center"/>
        <w:rPr>
          <w:rFonts w:asciiTheme="majorHAnsi" w:hAnsiTheme="majorHAnsi"/>
          <w:b/>
          <w:sz w:val="28"/>
        </w:rPr>
      </w:pP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Tato vyhláška nabývá účinnosti patnáctým dnem po dni jejího vyhlášení.</w:t>
      </w: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…………………………………………..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………………………………………..</w:t>
      </w: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    </w:t>
      </w:r>
      <w:proofErr w:type="spellStart"/>
      <w:r>
        <w:rPr>
          <w:rFonts w:asciiTheme="majorHAnsi" w:hAnsiTheme="majorHAnsi"/>
          <w:sz w:val="24"/>
        </w:rPr>
        <w:t>místostarostka</w:t>
      </w:r>
      <w:proofErr w:type="spellEnd"/>
      <w:r>
        <w:rPr>
          <w:rFonts w:asciiTheme="majorHAnsi" w:hAnsiTheme="majorHAnsi"/>
          <w:sz w:val="24"/>
        </w:rPr>
        <w:t xml:space="preserve"> obce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starosta obce</w:t>
      </w: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     Helena Vaněčková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Bohumil Rod</w:t>
      </w: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Schváleno zastupitelstvem obce dne</w:t>
      </w:r>
      <w:r w:rsidR="00BD58BB">
        <w:rPr>
          <w:rFonts w:asciiTheme="majorHAnsi" w:hAnsiTheme="majorHAnsi"/>
          <w:sz w:val="24"/>
        </w:rPr>
        <w:t xml:space="preserve"> 26. září 2024</w:t>
      </w: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</w:p>
    <w:p w:rsidR="00561C70" w:rsidRDefault="00561C70" w:rsidP="007E2738">
      <w:pPr>
        <w:ind w:left="0" w:firstLine="0"/>
        <w:rPr>
          <w:rFonts w:asciiTheme="majorHAnsi" w:hAnsiTheme="majorHAnsi"/>
          <w:sz w:val="24"/>
        </w:rPr>
      </w:pPr>
    </w:p>
    <w:p w:rsidR="00561C70" w:rsidRDefault="00561C70" w:rsidP="007E2738">
      <w:pPr>
        <w:ind w:left="0" w:firstLine="0"/>
        <w:rPr>
          <w:rFonts w:asciiTheme="majorHAnsi" w:hAnsiTheme="majorHAnsi"/>
          <w:sz w:val="24"/>
        </w:rPr>
      </w:pPr>
    </w:p>
    <w:p w:rsidR="00561C70" w:rsidRDefault="00561C70" w:rsidP="007E2738">
      <w:pPr>
        <w:ind w:left="0" w:firstLine="0"/>
        <w:rPr>
          <w:rFonts w:asciiTheme="majorHAnsi" w:hAnsiTheme="majorHAnsi"/>
          <w:sz w:val="24"/>
        </w:rPr>
      </w:pPr>
    </w:p>
    <w:p w:rsidR="00561C70" w:rsidRDefault="00561C70" w:rsidP="007E2738">
      <w:pPr>
        <w:ind w:left="0" w:firstLine="0"/>
        <w:rPr>
          <w:rFonts w:asciiTheme="majorHAnsi" w:hAnsiTheme="majorHAnsi"/>
          <w:sz w:val="24"/>
        </w:rPr>
      </w:pPr>
    </w:p>
    <w:p w:rsidR="00561C70" w:rsidRDefault="00561C70" w:rsidP="007E2738">
      <w:pPr>
        <w:ind w:left="0" w:firstLine="0"/>
        <w:rPr>
          <w:rFonts w:asciiTheme="majorHAnsi" w:hAnsiTheme="majorHAnsi"/>
          <w:sz w:val="24"/>
        </w:rPr>
      </w:pPr>
    </w:p>
    <w:p w:rsidR="00561C70" w:rsidRDefault="00561C70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</w:p>
    <w:p w:rsidR="00CF3989" w:rsidRDefault="00CF3989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Příloha č. 1</w:t>
      </w: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Seznam sil a prostředků jednotek požární ochrany z požárního poplachového plánu Jihočeského kraje</w:t>
      </w:r>
    </w:p>
    <w:p w:rsidR="007E2738" w:rsidRDefault="007E2738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7E2738">
      <w:pPr>
        <w:ind w:left="0" w:firstLine="0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Příloha č. 2</w:t>
      </w:r>
    </w:p>
    <w:p w:rsidR="00A50582" w:rsidRDefault="00A50582" w:rsidP="007E2738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Požární technika a věcné prostředky požární ochrany JSDH obce</w:t>
      </w:r>
    </w:p>
    <w:p w:rsidR="00A50582" w:rsidRDefault="00A50582" w:rsidP="007E2738">
      <w:pPr>
        <w:ind w:left="0" w:firstLine="0"/>
        <w:rPr>
          <w:rFonts w:asciiTheme="majorHAnsi" w:hAnsiTheme="majorHAnsi"/>
          <w:sz w:val="24"/>
        </w:rPr>
      </w:pPr>
    </w:p>
    <w:p w:rsidR="00A50582" w:rsidRDefault="00A50582" w:rsidP="007E2738">
      <w:pPr>
        <w:ind w:left="0" w:firstLine="0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Příloha č. 3</w:t>
      </w:r>
    </w:p>
    <w:p w:rsidR="00A50582" w:rsidRDefault="00FB1383" w:rsidP="007E2738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Přehled zdrojů vody pro hašení požárů</w:t>
      </w:r>
      <w:r w:rsidR="00F87A18">
        <w:rPr>
          <w:rFonts w:asciiTheme="majorHAnsi" w:hAnsiTheme="majorHAnsi"/>
          <w:sz w:val="24"/>
        </w:rPr>
        <w:t xml:space="preserve"> a plánek obce s vyznačením zdrojů vody pro haš</w:t>
      </w:r>
      <w:r w:rsidR="00907E94">
        <w:rPr>
          <w:rFonts w:asciiTheme="majorHAnsi" w:hAnsiTheme="majorHAnsi"/>
          <w:sz w:val="24"/>
        </w:rPr>
        <w:t>ení požárů, čerpacích stanovišť</w:t>
      </w:r>
      <w:r w:rsidR="000051F6">
        <w:rPr>
          <w:rFonts w:asciiTheme="majorHAnsi" w:hAnsiTheme="majorHAnsi"/>
          <w:sz w:val="24"/>
        </w:rPr>
        <w:t xml:space="preserve"> a směru příjezdu k nim</w:t>
      </w:r>
    </w:p>
    <w:p w:rsidR="00A50582" w:rsidRDefault="00A50582" w:rsidP="007E2738">
      <w:pPr>
        <w:ind w:left="0" w:firstLine="0"/>
        <w:rPr>
          <w:rFonts w:asciiTheme="majorHAnsi" w:hAnsiTheme="majorHAnsi"/>
          <w:sz w:val="24"/>
        </w:rPr>
      </w:pPr>
    </w:p>
    <w:p w:rsidR="00FB1383" w:rsidRDefault="00FB1383" w:rsidP="007E2738">
      <w:pPr>
        <w:ind w:left="0" w:firstLine="0"/>
        <w:rPr>
          <w:rFonts w:asciiTheme="majorHAnsi" w:hAnsiTheme="majorHAnsi"/>
          <w:sz w:val="24"/>
        </w:rPr>
      </w:pPr>
    </w:p>
    <w:p w:rsidR="00C12CCD" w:rsidRDefault="00C12CCD" w:rsidP="007E2738">
      <w:pPr>
        <w:ind w:left="0" w:firstLine="0"/>
        <w:rPr>
          <w:rFonts w:asciiTheme="majorHAnsi" w:hAnsiTheme="majorHAnsi"/>
          <w:sz w:val="24"/>
        </w:rPr>
      </w:pPr>
    </w:p>
    <w:p w:rsidR="00FB1383" w:rsidRDefault="00FB1383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561C70" w:rsidP="007E2738">
      <w:pPr>
        <w:ind w:left="0" w:firstLine="0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lastRenderedPageBreak/>
        <w:t>Příloha č. 1</w:t>
      </w:r>
    </w:p>
    <w:p w:rsidR="00561C70" w:rsidRDefault="00561C70" w:rsidP="007E2738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Seznam sil a prostředků jednotek požární ochrany z požárního poplachového plánu Jihočeského kraje</w:t>
      </w:r>
    </w:p>
    <w:p w:rsidR="00561C70" w:rsidRDefault="00561C70" w:rsidP="007E2738">
      <w:pPr>
        <w:ind w:left="0" w:firstLine="0"/>
        <w:rPr>
          <w:rFonts w:asciiTheme="majorHAnsi" w:hAnsiTheme="majorHAnsi"/>
          <w:sz w:val="24"/>
        </w:rPr>
      </w:pPr>
    </w:p>
    <w:p w:rsidR="00561C70" w:rsidRDefault="00561C70" w:rsidP="007E2738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(1)</w:t>
      </w:r>
      <w:r>
        <w:rPr>
          <w:rFonts w:asciiTheme="majorHAnsi" w:hAnsiTheme="majorHAnsi"/>
          <w:sz w:val="24"/>
        </w:rPr>
        <w:tab/>
        <w:t xml:space="preserve">Seznam sil a prostředků jednotek požární ochrany pro první stupeň poplachu </w:t>
      </w:r>
      <w:r>
        <w:rPr>
          <w:rFonts w:asciiTheme="majorHAnsi" w:hAnsiTheme="majorHAnsi"/>
          <w:sz w:val="24"/>
        </w:rPr>
        <w:tab/>
        <w:t xml:space="preserve">obdrží ohlašovny požárů obce a právnické osoby a podnikající fyzické osoby, </w:t>
      </w:r>
      <w:r>
        <w:rPr>
          <w:rFonts w:asciiTheme="majorHAnsi" w:hAnsiTheme="majorHAnsi"/>
          <w:sz w:val="24"/>
        </w:rPr>
        <w:tab/>
        <w:t>které zřizují jednotku požární ochrany.</w:t>
      </w:r>
    </w:p>
    <w:p w:rsidR="00561C70" w:rsidRDefault="00561C70" w:rsidP="007E2738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(2)</w:t>
      </w:r>
      <w:r>
        <w:rPr>
          <w:rFonts w:asciiTheme="majorHAnsi" w:hAnsiTheme="majorHAnsi"/>
          <w:sz w:val="24"/>
        </w:rPr>
        <w:tab/>
        <w:t xml:space="preserve">V případě vzniku požáru nebo jiné mimořádné události jsou pro poskytnutí </w:t>
      </w:r>
      <w:r>
        <w:rPr>
          <w:rFonts w:asciiTheme="majorHAnsi" w:hAnsiTheme="majorHAnsi"/>
          <w:sz w:val="24"/>
        </w:rPr>
        <w:tab/>
        <w:t xml:space="preserve">pomoci na území obce určeny podle I. stupně požárního poplachu následující </w:t>
      </w:r>
      <w:r>
        <w:rPr>
          <w:rFonts w:asciiTheme="majorHAnsi" w:hAnsiTheme="majorHAnsi"/>
          <w:sz w:val="24"/>
        </w:rPr>
        <w:tab/>
        <w:t>jednotky požární ochrany.</w:t>
      </w:r>
    </w:p>
    <w:p w:rsidR="00561C70" w:rsidRDefault="00561C70" w:rsidP="007E2738">
      <w:pPr>
        <w:ind w:left="0" w:firstLine="0"/>
        <w:rPr>
          <w:rFonts w:asciiTheme="majorHAnsi" w:hAnsiTheme="majorHAnsi"/>
          <w:sz w:val="24"/>
        </w:rPr>
      </w:pPr>
    </w:p>
    <w:p w:rsidR="00561C70" w:rsidRDefault="00561C70" w:rsidP="007E2738">
      <w:pPr>
        <w:ind w:left="0" w:firstLine="0"/>
        <w:rPr>
          <w:rFonts w:asciiTheme="majorHAnsi" w:hAnsiTheme="majorHAnsi"/>
          <w:sz w:val="24"/>
        </w:rPr>
      </w:pPr>
    </w:p>
    <w:tbl>
      <w:tblPr>
        <w:tblStyle w:val="Mkatabul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561C70" w:rsidRPr="00325616" w:rsidTr="00DA1CB6">
        <w:tc>
          <w:tcPr>
            <w:tcW w:w="9212" w:type="dxa"/>
            <w:gridSpan w:val="5"/>
          </w:tcPr>
          <w:p w:rsidR="00561C70" w:rsidRPr="00325616" w:rsidRDefault="00561C70" w:rsidP="007E2738">
            <w:pPr>
              <w:ind w:left="0" w:firstLine="0"/>
              <w:rPr>
                <w:rFonts w:asciiTheme="majorHAnsi" w:hAnsiTheme="majorHAnsi"/>
                <w:b/>
                <w:sz w:val="24"/>
              </w:rPr>
            </w:pPr>
          </w:p>
          <w:p w:rsidR="00561C70" w:rsidRPr="00325616" w:rsidRDefault="00561C70" w:rsidP="00325616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325616">
              <w:rPr>
                <w:rFonts w:asciiTheme="majorHAnsi" w:hAnsiTheme="majorHAnsi"/>
                <w:b/>
                <w:sz w:val="24"/>
              </w:rPr>
              <w:t>Jednotky požární ochrany v I. stupni požárního poplachu</w:t>
            </w:r>
            <w:r w:rsidR="00C76527">
              <w:rPr>
                <w:rFonts w:asciiTheme="majorHAnsi" w:hAnsiTheme="majorHAnsi"/>
                <w:b/>
                <w:sz w:val="24"/>
              </w:rPr>
              <w:t xml:space="preserve"> – Jarošov </w:t>
            </w:r>
            <w:proofErr w:type="spellStart"/>
            <w:proofErr w:type="gramStart"/>
            <w:r w:rsidR="00C76527">
              <w:rPr>
                <w:rFonts w:asciiTheme="majorHAnsi" w:hAnsiTheme="majorHAnsi"/>
                <w:b/>
                <w:sz w:val="24"/>
              </w:rPr>
              <w:t>n.N</w:t>
            </w:r>
            <w:proofErr w:type="spellEnd"/>
            <w:r w:rsidR="00C76527">
              <w:rPr>
                <w:rFonts w:asciiTheme="majorHAnsi" w:hAnsiTheme="majorHAnsi"/>
                <w:b/>
                <w:sz w:val="24"/>
              </w:rPr>
              <w:t>.</w:t>
            </w:r>
            <w:proofErr w:type="gramEnd"/>
            <w:r w:rsidR="000051F6">
              <w:rPr>
                <w:rFonts w:asciiTheme="majorHAnsi" w:hAnsiTheme="majorHAnsi"/>
                <w:b/>
                <w:sz w:val="24"/>
              </w:rPr>
              <w:t xml:space="preserve"> a místní části (kromě </w:t>
            </w:r>
            <w:proofErr w:type="spellStart"/>
            <w:r w:rsidR="000051F6">
              <w:rPr>
                <w:rFonts w:asciiTheme="majorHAnsi" w:hAnsiTheme="majorHAnsi"/>
                <w:b/>
                <w:sz w:val="24"/>
              </w:rPr>
              <w:t>Zdešova</w:t>
            </w:r>
            <w:proofErr w:type="spellEnd"/>
            <w:r w:rsidR="000051F6">
              <w:rPr>
                <w:rFonts w:asciiTheme="majorHAnsi" w:hAnsiTheme="majorHAnsi"/>
                <w:b/>
                <w:sz w:val="24"/>
              </w:rPr>
              <w:t>)</w:t>
            </w:r>
          </w:p>
          <w:p w:rsidR="00561C70" w:rsidRPr="00325616" w:rsidRDefault="00561C70" w:rsidP="007E2738">
            <w:pPr>
              <w:ind w:left="0" w:firstLine="0"/>
              <w:rPr>
                <w:rFonts w:asciiTheme="majorHAnsi" w:hAnsiTheme="majorHAnsi"/>
                <w:b/>
                <w:sz w:val="24"/>
              </w:rPr>
            </w:pPr>
          </w:p>
        </w:tc>
      </w:tr>
      <w:tr w:rsidR="00561C70" w:rsidRPr="00F27735" w:rsidTr="00F27735">
        <w:tc>
          <w:tcPr>
            <w:tcW w:w="1842" w:type="dxa"/>
            <w:vAlign w:val="center"/>
          </w:tcPr>
          <w:p w:rsidR="00561C70" w:rsidRPr="00F27735" w:rsidRDefault="00561C70" w:rsidP="00F27735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  <w:p w:rsidR="00561C70" w:rsidRPr="00F27735" w:rsidRDefault="00561C70" w:rsidP="00F27735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  <w:p w:rsidR="00561C70" w:rsidRPr="00F27735" w:rsidRDefault="00561C70" w:rsidP="00F27735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:rsidR="00561C70" w:rsidRPr="00F27735" w:rsidRDefault="00561C70" w:rsidP="00F27735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  <w:p w:rsidR="00561C70" w:rsidRPr="00F27735" w:rsidRDefault="00561C70" w:rsidP="00F27735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F27735">
              <w:rPr>
                <w:rFonts w:asciiTheme="majorHAnsi" w:hAnsiTheme="majorHAnsi"/>
                <w:b/>
                <w:sz w:val="24"/>
              </w:rPr>
              <w:t>První jednotka požární ochrany</w:t>
            </w:r>
          </w:p>
          <w:p w:rsidR="00325616" w:rsidRPr="00F27735" w:rsidRDefault="00325616" w:rsidP="00F27735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:rsidR="00325616" w:rsidRPr="00F27735" w:rsidRDefault="00325616" w:rsidP="00F27735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F27735">
              <w:rPr>
                <w:rFonts w:asciiTheme="majorHAnsi" w:hAnsiTheme="majorHAnsi"/>
                <w:b/>
                <w:sz w:val="24"/>
              </w:rPr>
              <w:t>Druhá jednotka požární ochrany</w:t>
            </w:r>
          </w:p>
        </w:tc>
        <w:tc>
          <w:tcPr>
            <w:tcW w:w="1843" w:type="dxa"/>
            <w:vAlign w:val="center"/>
          </w:tcPr>
          <w:p w:rsidR="00325616" w:rsidRPr="00F27735" w:rsidRDefault="00325616" w:rsidP="00F27735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F27735">
              <w:rPr>
                <w:rFonts w:asciiTheme="majorHAnsi" w:hAnsiTheme="majorHAnsi"/>
                <w:b/>
                <w:sz w:val="24"/>
              </w:rPr>
              <w:t>Třetí jednotka požární ochrany</w:t>
            </w:r>
          </w:p>
        </w:tc>
        <w:tc>
          <w:tcPr>
            <w:tcW w:w="1843" w:type="dxa"/>
            <w:vAlign w:val="center"/>
          </w:tcPr>
          <w:p w:rsidR="00325616" w:rsidRPr="00F27735" w:rsidRDefault="00325616" w:rsidP="00F27735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F27735">
              <w:rPr>
                <w:rFonts w:asciiTheme="majorHAnsi" w:hAnsiTheme="majorHAnsi"/>
                <w:b/>
                <w:sz w:val="24"/>
              </w:rPr>
              <w:t>Čtvrtá jednotka požární ochrany</w:t>
            </w:r>
          </w:p>
        </w:tc>
      </w:tr>
      <w:tr w:rsidR="00561C70" w:rsidTr="00F27735">
        <w:tc>
          <w:tcPr>
            <w:tcW w:w="1842" w:type="dxa"/>
            <w:vAlign w:val="center"/>
          </w:tcPr>
          <w:p w:rsidR="00561C70" w:rsidRPr="00F27735" w:rsidRDefault="00561C70" w:rsidP="00F27735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  <w:p w:rsidR="00325616" w:rsidRPr="00F27735" w:rsidRDefault="00325616" w:rsidP="00F27735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F27735">
              <w:rPr>
                <w:rFonts w:asciiTheme="majorHAnsi" w:hAnsiTheme="majorHAnsi"/>
                <w:b/>
                <w:sz w:val="24"/>
              </w:rPr>
              <w:t>Název jednotek požární ochrany</w:t>
            </w:r>
          </w:p>
          <w:p w:rsidR="00325616" w:rsidRPr="00F27735" w:rsidRDefault="00325616" w:rsidP="00F27735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:rsidR="00561C70" w:rsidRDefault="00325616" w:rsidP="00F27735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HZS Jihočeského kraje – stanice Jindřichův Hradec</w:t>
            </w:r>
          </w:p>
        </w:tc>
        <w:tc>
          <w:tcPr>
            <w:tcW w:w="1842" w:type="dxa"/>
            <w:vAlign w:val="center"/>
          </w:tcPr>
          <w:p w:rsidR="00561C70" w:rsidRDefault="00325616" w:rsidP="00F27735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JSDH Jarošov nad Nežárkou</w:t>
            </w:r>
          </w:p>
        </w:tc>
        <w:tc>
          <w:tcPr>
            <w:tcW w:w="1843" w:type="dxa"/>
            <w:vAlign w:val="center"/>
          </w:tcPr>
          <w:p w:rsidR="00325616" w:rsidRDefault="00C76527" w:rsidP="00F27735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HZS Jihočeského kraje – stanice Jindřichův Hradec</w:t>
            </w:r>
          </w:p>
        </w:tc>
        <w:tc>
          <w:tcPr>
            <w:tcW w:w="1843" w:type="dxa"/>
            <w:vAlign w:val="center"/>
          </w:tcPr>
          <w:p w:rsidR="00561C70" w:rsidRDefault="00F87A18" w:rsidP="00C76527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JSDH </w:t>
            </w:r>
            <w:r w:rsidR="00C76527">
              <w:rPr>
                <w:rFonts w:asciiTheme="majorHAnsi" w:hAnsiTheme="majorHAnsi"/>
                <w:sz w:val="24"/>
              </w:rPr>
              <w:t>Nová Včelnice</w:t>
            </w:r>
          </w:p>
        </w:tc>
      </w:tr>
      <w:tr w:rsidR="00561C70" w:rsidTr="00F27735">
        <w:tc>
          <w:tcPr>
            <w:tcW w:w="1842" w:type="dxa"/>
            <w:vAlign w:val="center"/>
          </w:tcPr>
          <w:p w:rsidR="00561C70" w:rsidRPr="00F27735" w:rsidRDefault="00561C70" w:rsidP="00F27735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  <w:p w:rsidR="00325616" w:rsidRPr="00F27735" w:rsidRDefault="00325616" w:rsidP="00F27735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F27735">
              <w:rPr>
                <w:rFonts w:asciiTheme="majorHAnsi" w:hAnsiTheme="majorHAnsi"/>
                <w:b/>
                <w:sz w:val="24"/>
              </w:rPr>
              <w:t>Kategorie jednotek požární ochrany nebo minimální počty a vybavení hasičské stanice HZS</w:t>
            </w:r>
          </w:p>
          <w:p w:rsidR="00325616" w:rsidRPr="00F27735" w:rsidRDefault="00325616" w:rsidP="00F27735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:rsidR="00561C70" w:rsidRDefault="00561C70" w:rsidP="00F27735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</w:p>
          <w:p w:rsidR="00325616" w:rsidRDefault="00325616" w:rsidP="00F27735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JPO I</w:t>
            </w:r>
          </w:p>
          <w:p w:rsidR="00325616" w:rsidRDefault="00325616" w:rsidP="00F27735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325616" w:rsidRDefault="00325616" w:rsidP="00F27735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JPO</w:t>
            </w:r>
            <w:r w:rsidR="00D223C1">
              <w:rPr>
                <w:rFonts w:asciiTheme="majorHAnsi" w:hAnsiTheme="majorHAnsi"/>
                <w:sz w:val="24"/>
              </w:rPr>
              <w:t xml:space="preserve"> V</w:t>
            </w:r>
          </w:p>
        </w:tc>
        <w:tc>
          <w:tcPr>
            <w:tcW w:w="1843" w:type="dxa"/>
            <w:vAlign w:val="center"/>
          </w:tcPr>
          <w:p w:rsidR="00561C70" w:rsidRDefault="00F87A18" w:rsidP="00C76527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JPO </w:t>
            </w:r>
            <w:r w:rsidR="00C76527">
              <w:rPr>
                <w:rFonts w:asciiTheme="majorHAnsi" w:hAnsiTheme="majorHAnsi"/>
                <w:sz w:val="24"/>
              </w:rPr>
              <w:t>I</w:t>
            </w:r>
          </w:p>
        </w:tc>
        <w:tc>
          <w:tcPr>
            <w:tcW w:w="1843" w:type="dxa"/>
            <w:vAlign w:val="center"/>
          </w:tcPr>
          <w:p w:rsidR="00561C70" w:rsidRDefault="00F87A18" w:rsidP="005B2A7A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JPO </w:t>
            </w:r>
            <w:r w:rsidR="005B2A7A">
              <w:rPr>
                <w:rFonts w:asciiTheme="majorHAnsi" w:hAnsiTheme="majorHAnsi"/>
                <w:sz w:val="24"/>
              </w:rPr>
              <w:t>III</w:t>
            </w:r>
          </w:p>
        </w:tc>
      </w:tr>
    </w:tbl>
    <w:p w:rsidR="00561C70" w:rsidRDefault="00561C70" w:rsidP="007E2738">
      <w:pPr>
        <w:ind w:left="0" w:firstLine="0"/>
        <w:rPr>
          <w:rFonts w:asciiTheme="majorHAnsi" w:hAnsiTheme="majorHAnsi"/>
          <w:sz w:val="24"/>
        </w:rPr>
      </w:pPr>
    </w:p>
    <w:p w:rsidR="00325616" w:rsidRDefault="00325616" w:rsidP="007E2738">
      <w:pPr>
        <w:ind w:left="0" w:firstLine="0"/>
        <w:rPr>
          <w:rFonts w:asciiTheme="majorHAnsi" w:hAnsiTheme="majorHAnsi"/>
          <w:sz w:val="24"/>
        </w:rPr>
      </w:pPr>
    </w:p>
    <w:p w:rsidR="00C76527" w:rsidRDefault="00C76527" w:rsidP="007E2738">
      <w:pPr>
        <w:ind w:left="0" w:firstLine="0"/>
        <w:rPr>
          <w:rFonts w:asciiTheme="majorHAnsi" w:hAnsiTheme="majorHAnsi"/>
          <w:sz w:val="24"/>
        </w:rPr>
      </w:pPr>
    </w:p>
    <w:p w:rsidR="00C76527" w:rsidRDefault="00C76527" w:rsidP="007E2738">
      <w:pPr>
        <w:ind w:left="0" w:firstLine="0"/>
        <w:rPr>
          <w:rFonts w:asciiTheme="majorHAnsi" w:hAnsiTheme="majorHAnsi"/>
          <w:sz w:val="24"/>
        </w:rPr>
      </w:pPr>
    </w:p>
    <w:p w:rsidR="00C76527" w:rsidRDefault="00C76527" w:rsidP="007E2738">
      <w:pPr>
        <w:ind w:left="0" w:firstLine="0"/>
        <w:rPr>
          <w:rFonts w:asciiTheme="majorHAnsi" w:hAnsiTheme="majorHAnsi"/>
          <w:sz w:val="24"/>
        </w:rPr>
      </w:pPr>
    </w:p>
    <w:p w:rsidR="00C76527" w:rsidRDefault="00C76527" w:rsidP="007E2738">
      <w:pPr>
        <w:ind w:left="0" w:firstLine="0"/>
        <w:rPr>
          <w:rFonts w:asciiTheme="majorHAnsi" w:hAnsiTheme="majorHAnsi"/>
          <w:sz w:val="24"/>
        </w:rPr>
      </w:pPr>
    </w:p>
    <w:p w:rsidR="00C76527" w:rsidRDefault="00C76527" w:rsidP="007E2738">
      <w:pPr>
        <w:ind w:left="0" w:firstLine="0"/>
        <w:rPr>
          <w:rFonts w:asciiTheme="majorHAnsi" w:hAnsiTheme="majorHAnsi"/>
          <w:sz w:val="24"/>
        </w:rPr>
      </w:pPr>
    </w:p>
    <w:p w:rsidR="00C76527" w:rsidRDefault="00C76527" w:rsidP="007E2738">
      <w:pPr>
        <w:ind w:left="0" w:firstLine="0"/>
        <w:rPr>
          <w:rFonts w:asciiTheme="majorHAnsi" w:hAnsiTheme="majorHAnsi"/>
          <w:sz w:val="24"/>
        </w:rPr>
      </w:pPr>
    </w:p>
    <w:p w:rsidR="00C76527" w:rsidRDefault="00C76527" w:rsidP="007E2738">
      <w:pPr>
        <w:ind w:left="0" w:firstLine="0"/>
        <w:rPr>
          <w:rFonts w:asciiTheme="majorHAnsi" w:hAnsiTheme="majorHAnsi"/>
          <w:sz w:val="24"/>
        </w:rPr>
      </w:pPr>
    </w:p>
    <w:p w:rsidR="00C76527" w:rsidRDefault="00C76527" w:rsidP="007E2738">
      <w:pPr>
        <w:ind w:left="0" w:firstLine="0"/>
        <w:rPr>
          <w:rFonts w:asciiTheme="majorHAnsi" w:hAnsiTheme="majorHAnsi"/>
          <w:sz w:val="24"/>
        </w:rPr>
      </w:pPr>
    </w:p>
    <w:p w:rsidR="00C76527" w:rsidRDefault="00C76527" w:rsidP="007E2738">
      <w:pPr>
        <w:ind w:left="0" w:firstLine="0"/>
        <w:rPr>
          <w:rFonts w:asciiTheme="majorHAnsi" w:hAnsiTheme="majorHAnsi"/>
          <w:sz w:val="24"/>
        </w:rPr>
      </w:pPr>
    </w:p>
    <w:tbl>
      <w:tblPr>
        <w:tblStyle w:val="Mkatabulky"/>
        <w:tblW w:w="0" w:type="auto"/>
        <w:tblLook w:val="04A0"/>
      </w:tblPr>
      <w:tblGrid>
        <w:gridCol w:w="1631"/>
        <w:gridCol w:w="1596"/>
        <w:gridCol w:w="1559"/>
        <w:gridCol w:w="1559"/>
        <w:gridCol w:w="1418"/>
        <w:gridCol w:w="1525"/>
      </w:tblGrid>
      <w:tr w:rsidR="00C76527" w:rsidRPr="00325616" w:rsidTr="00211973">
        <w:tc>
          <w:tcPr>
            <w:tcW w:w="9288" w:type="dxa"/>
            <w:gridSpan w:val="6"/>
          </w:tcPr>
          <w:p w:rsidR="00C76527" w:rsidRPr="00325616" w:rsidRDefault="00C76527" w:rsidP="00212EB9">
            <w:pPr>
              <w:ind w:left="0" w:firstLine="0"/>
              <w:rPr>
                <w:rFonts w:asciiTheme="majorHAnsi" w:hAnsiTheme="majorHAnsi"/>
                <w:b/>
                <w:sz w:val="24"/>
              </w:rPr>
            </w:pPr>
          </w:p>
          <w:p w:rsidR="00C76527" w:rsidRPr="00325616" w:rsidRDefault="00C76527" w:rsidP="00212EB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325616">
              <w:rPr>
                <w:rFonts w:asciiTheme="majorHAnsi" w:hAnsiTheme="majorHAnsi"/>
                <w:b/>
                <w:sz w:val="24"/>
              </w:rPr>
              <w:t>Jednotky požární ochrany v I. stupni požárního poplachu</w:t>
            </w:r>
            <w:r>
              <w:rPr>
                <w:rFonts w:asciiTheme="majorHAnsi" w:hAnsiTheme="majorHAnsi"/>
                <w:b/>
                <w:sz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b/>
                <w:sz w:val="24"/>
              </w:rPr>
              <w:t>Zdešov</w:t>
            </w:r>
            <w:proofErr w:type="spellEnd"/>
          </w:p>
          <w:p w:rsidR="00C76527" w:rsidRPr="00325616" w:rsidRDefault="00C76527" w:rsidP="00212EB9">
            <w:pPr>
              <w:ind w:left="0" w:firstLine="0"/>
              <w:rPr>
                <w:rFonts w:asciiTheme="majorHAnsi" w:hAnsiTheme="majorHAnsi"/>
                <w:b/>
                <w:sz w:val="24"/>
              </w:rPr>
            </w:pPr>
          </w:p>
        </w:tc>
      </w:tr>
      <w:tr w:rsidR="00C76527" w:rsidRPr="00F27735" w:rsidTr="005B2A7A">
        <w:tc>
          <w:tcPr>
            <w:tcW w:w="1631" w:type="dxa"/>
            <w:vAlign w:val="center"/>
          </w:tcPr>
          <w:p w:rsidR="00C76527" w:rsidRPr="00F27735" w:rsidRDefault="00C76527" w:rsidP="00212EB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  <w:p w:rsidR="00C76527" w:rsidRPr="00F27735" w:rsidRDefault="00C76527" w:rsidP="00212EB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  <w:p w:rsidR="00C76527" w:rsidRPr="00F27735" w:rsidRDefault="00C76527" w:rsidP="00212EB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596" w:type="dxa"/>
            <w:vAlign w:val="center"/>
          </w:tcPr>
          <w:p w:rsidR="00C76527" w:rsidRPr="00F27735" w:rsidRDefault="00C76527" w:rsidP="00212EB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  <w:p w:rsidR="00C76527" w:rsidRPr="00F27735" w:rsidRDefault="00C76527" w:rsidP="00212EB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F27735">
              <w:rPr>
                <w:rFonts w:asciiTheme="majorHAnsi" w:hAnsiTheme="majorHAnsi"/>
                <w:b/>
                <w:sz w:val="24"/>
              </w:rPr>
              <w:t>První jednotka požární ochrany</w:t>
            </w:r>
          </w:p>
          <w:p w:rsidR="00C76527" w:rsidRPr="00F27735" w:rsidRDefault="00C76527" w:rsidP="00212EB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C76527" w:rsidRPr="00F27735" w:rsidRDefault="00C76527" w:rsidP="00212EB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F27735">
              <w:rPr>
                <w:rFonts w:asciiTheme="majorHAnsi" w:hAnsiTheme="majorHAnsi"/>
                <w:b/>
                <w:sz w:val="24"/>
              </w:rPr>
              <w:t>Druhá jednotka požární ochrany</w:t>
            </w:r>
          </w:p>
        </w:tc>
        <w:tc>
          <w:tcPr>
            <w:tcW w:w="1559" w:type="dxa"/>
            <w:vAlign w:val="center"/>
          </w:tcPr>
          <w:p w:rsidR="00C76527" w:rsidRPr="00F27735" w:rsidRDefault="00C76527" w:rsidP="00212EB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F27735">
              <w:rPr>
                <w:rFonts w:asciiTheme="majorHAnsi" w:hAnsiTheme="majorHAnsi"/>
                <w:b/>
                <w:sz w:val="24"/>
              </w:rPr>
              <w:t>Třetí jednotka požární ochrany</w:t>
            </w:r>
          </w:p>
        </w:tc>
        <w:tc>
          <w:tcPr>
            <w:tcW w:w="1418" w:type="dxa"/>
            <w:vAlign w:val="center"/>
          </w:tcPr>
          <w:p w:rsidR="00C76527" w:rsidRPr="00F27735" w:rsidRDefault="00C76527" w:rsidP="00212EB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F27735">
              <w:rPr>
                <w:rFonts w:asciiTheme="majorHAnsi" w:hAnsiTheme="majorHAnsi"/>
                <w:b/>
                <w:sz w:val="24"/>
              </w:rPr>
              <w:t>Čtvrtá jednotka požární ochrany</w:t>
            </w:r>
          </w:p>
        </w:tc>
        <w:tc>
          <w:tcPr>
            <w:tcW w:w="1525" w:type="dxa"/>
            <w:vAlign w:val="center"/>
          </w:tcPr>
          <w:p w:rsidR="00C76527" w:rsidRPr="00F27735" w:rsidRDefault="005B2A7A" w:rsidP="00C76527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Pátá jednotka požární ochrany</w:t>
            </w:r>
          </w:p>
        </w:tc>
      </w:tr>
      <w:tr w:rsidR="005B2A7A" w:rsidTr="005B2A7A">
        <w:tc>
          <w:tcPr>
            <w:tcW w:w="1631" w:type="dxa"/>
            <w:vAlign w:val="center"/>
          </w:tcPr>
          <w:p w:rsidR="005B2A7A" w:rsidRPr="00F27735" w:rsidRDefault="005B2A7A" w:rsidP="00212EB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  <w:p w:rsidR="005B2A7A" w:rsidRPr="00F27735" w:rsidRDefault="005B2A7A" w:rsidP="00212EB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F27735">
              <w:rPr>
                <w:rFonts w:asciiTheme="majorHAnsi" w:hAnsiTheme="majorHAnsi"/>
                <w:b/>
                <w:sz w:val="24"/>
              </w:rPr>
              <w:t>Název jednotek požární ochrany</w:t>
            </w:r>
          </w:p>
          <w:p w:rsidR="005B2A7A" w:rsidRPr="00F27735" w:rsidRDefault="005B2A7A" w:rsidP="00212EB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596" w:type="dxa"/>
            <w:vAlign w:val="center"/>
          </w:tcPr>
          <w:p w:rsidR="005B2A7A" w:rsidRDefault="005B2A7A" w:rsidP="00212EB9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HZS Jihočeského kraje – stanice Jindřichův Hradec</w:t>
            </w:r>
          </w:p>
        </w:tc>
        <w:tc>
          <w:tcPr>
            <w:tcW w:w="1559" w:type="dxa"/>
            <w:vAlign w:val="center"/>
          </w:tcPr>
          <w:p w:rsidR="005B2A7A" w:rsidRDefault="00383F4D" w:rsidP="00212EB9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JSDH </w:t>
            </w:r>
            <w:proofErr w:type="spellStart"/>
            <w:r>
              <w:rPr>
                <w:rFonts w:asciiTheme="majorHAnsi" w:hAnsiTheme="majorHAnsi"/>
                <w:sz w:val="24"/>
              </w:rPr>
              <w:t>Zdešov</w:t>
            </w:r>
            <w:proofErr w:type="spellEnd"/>
          </w:p>
        </w:tc>
        <w:tc>
          <w:tcPr>
            <w:tcW w:w="1559" w:type="dxa"/>
            <w:vAlign w:val="center"/>
          </w:tcPr>
          <w:p w:rsidR="005B2A7A" w:rsidRDefault="005B2A7A" w:rsidP="00212EB9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JSDH Nová Včelnice</w:t>
            </w:r>
          </w:p>
        </w:tc>
        <w:tc>
          <w:tcPr>
            <w:tcW w:w="1418" w:type="dxa"/>
            <w:vAlign w:val="center"/>
          </w:tcPr>
          <w:p w:rsidR="005B2A7A" w:rsidRDefault="005B2A7A" w:rsidP="00212EB9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Žirovnice</w:t>
            </w:r>
          </w:p>
        </w:tc>
        <w:tc>
          <w:tcPr>
            <w:tcW w:w="1525" w:type="dxa"/>
            <w:vAlign w:val="center"/>
          </w:tcPr>
          <w:p w:rsidR="005B2A7A" w:rsidRDefault="005B2A7A" w:rsidP="00383F4D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JSDH </w:t>
            </w:r>
            <w:r w:rsidR="00383F4D">
              <w:rPr>
                <w:rFonts w:asciiTheme="majorHAnsi" w:hAnsiTheme="majorHAnsi"/>
                <w:sz w:val="24"/>
              </w:rPr>
              <w:t>Jarošov nad Nežárkou</w:t>
            </w:r>
          </w:p>
        </w:tc>
      </w:tr>
      <w:tr w:rsidR="005B2A7A" w:rsidTr="005B2A7A">
        <w:tc>
          <w:tcPr>
            <w:tcW w:w="1631" w:type="dxa"/>
            <w:vAlign w:val="center"/>
          </w:tcPr>
          <w:p w:rsidR="005B2A7A" w:rsidRPr="00F27735" w:rsidRDefault="005B2A7A" w:rsidP="00212EB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  <w:p w:rsidR="005B2A7A" w:rsidRPr="00F27735" w:rsidRDefault="005B2A7A" w:rsidP="00212EB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F27735">
              <w:rPr>
                <w:rFonts w:asciiTheme="majorHAnsi" w:hAnsiTheme="majorHAnsi"/>
                <w:b/>
                <w:sz w:val="24"/>
              </w:rPr>
              <w:t>Kategorie jednotek požární ochrany nebo minimální počty a vybavení hasičské stanice HZS</w:t>
            </w:r>
          </w:p>
          <w:p w:rsidR="005B2A7A" w:rsidRPr="00F27735" w:rsidRDefault="005B2A7A" w:rsidP="00212EB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596" w:type="dxa"/>
            <w:vAlign w:val="center"/>
          </w:tcPr>
          <w:p w:rsidR="005B2A7A" w:rsidRDefault="005B2A7A" w:rsidP="00212EB9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</w:p>
          <w:p w:rsidR="005B2A7A" w:rsidRDefault="005B2A7A" w:rsidP="00212EB9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JPO I</w:t>
            </w:r>
          </w:p>
          <w:p w:rsidR="005B2A7A" w:rsidRDefault="005B2A7A" w:rsidP="00212EB9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5B2A7A" w:rsidRDefault="005B2A7A" w:rsidP="00212EB9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JPO V</w:t>
            </w:r>
          </w:p>
        </w:tc>
        <w:tc>
          <w:tcPr>
            <w:tcW w:w="1559" w:type="dxa"/>
            <w:vAlign w:val="center"/>
          </w:tcPr>
          <w:p w:rsidR="005B2A7A" w:rsidRDefault="005B2A7A" w:rsidP="005B2A7A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JPO III</w:t>
            </w:r>
          </w:p>
        </w:tc>
        <w:tc>
          <w:tcPr>
            <w:tcW w:w="1418" w:type="dxa"/>
            <w:vAlign w:val="center"/>
          </w:tcPr>
          <w:p w:rsidR="005B2A7A" w:rsidRDefault="005B2A7A" w:rsidP="005B2A7A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JPO III</w:t>
            </w:r>
          </w:p>
        </w:tc>
        <w:tc>
          <w:tcPr>
            <w:tcW w:w="1525" w:type="dxa"/>
            <w:vAlign w:val="center"/>
          </w:tcPr>
          <w:p w:rsidR="005B2A7A" w:rsidRDefault="005B2A7A" w:rsidP="005B2A7A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JPO V</w:t>
            </w:r>
          </w:p>
        </w:tc>
      </w:tr>
    </w:tbl>
    <w:p w:rsidR="00325616" w:rsidRDefault="00325616" w:rsidP="007E2738">
      <w:pPr>
        <w:ind w:left="0" w:firstLine="0"/>
        <w:rPr>
          <w:rFonts w:asciiTheme="majorHAnsi" w:hAnsiTheme="majorHAnsi"/>
          <w:sz w:val="24"/>
        </w:rPr>
      </w:pPr>
    </w:p>
    <w:p w:rsidR="00325616" w:rsidRDefault="00325616" w:rsidP="007E2738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Pozn.</w:t>
      </w:r>
    </w:p>
    <w:p w:rsidR="00325616" w:rsidRDefault="00325616" w:rsidP="007E2738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HZS – hasičský záchranný sbor,</w:t>
      </w:r>
    </w:p>
    <w:p w:rsidR="00325616" w:rsidRDefault="00325616" w:rsidP="007E2738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JPO – jednotka požární ochrany (příloha k zákonu o požární ochraně)</w:t>
      </w:r>
    </w:p>
    <w:p w:rsidR="00325616" w:rsidRDefault="00325616" w:rsidP="007E2738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JSDH – jednotka sboru dobrovolných hasičů</w:t>
      </w:r>
    </w:p>
    <w:p w:rsidR="00325616" w:rsidRDefault="00325616" w:rsidP="007E2738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Stupně poplachu – viz § 20 a </w:t>
      </w:r>
      <w:proofErr w:type="spellStart"/>
      <w:r>
        <w:rPr>
          <w:rFonts w:asciiTheme="majorHAnsi" w:hAnsiTheme="majorHAnsi"/>
          <w:sz w:val="24"/>
        </w:rPr>
        <w:t>násl</w:t>
      </w:r>
      <w:proofErr w:type="spellEnd"/>
      <w:r>
        <w:rPr>
          <w:rFonts w:asciiTheme="majorHAnsi" w:hAnsiTheme="majorHAnsi"/>
          <w:sz w:val="24"/>
        </w:rPr>
        <w:t>. vyhlášky č. 328/2001 Sb., o některých podrobnostech zabezpečení integrovaného záchranného systému, ve znění pozdějších předpisů</w:t>
      </w:r>
    </w:p>
    <w:p w:rsidR="00325616" w:rsidRDefault="00325616" w:rsidP="007E2738">
      <w:pPr>
        <w:ind w:left="0" w:firstLine="0"/>
        <w:rPr>
          <w:rFonts w:asciiTheme="majorHAnsi" w:hAnsiTheme="majorHAnsi"/>
          <w:sz w:val="24"/>
        </w:rPr>
      </w:pPr>
    </w:p>
    <w:p w:rsidR="00C76527" w:rsidRDefault="00C76527" w:rsidP="007E2738">
      <w:pPr>
        <w:ind w:left="0" w:firstLine="0"/>
        <w:rPr>
          <w:rFonts w:asciiTheme="majorHAnsi" w:hAnsiTheme="majorHAnsi"/>
          <w:sz w:val="24"/>
        </w:rPr>
      </w:pPr>
    </w:p>
    <w:p w:rsidR="00C76527" w:rsidRDefault="00C76527" w:rsidP="007E2738">
      <w:pPr>
        <w:ind w:left="0" w:firstLine="0"/>
        <w:rPr>
          <w:rFonts w:asciiTheme="majorHAnsi" w:hAnsiTheme="majorHAnsi"/>
          <w:sz w:val="24"/>
        </w:rPr>
      </w:pPr>
    </w:p>
    <w:p w:rsidR="00C76527" w:rsidRDefault="00C76527" w:rsidP="007E2738">
      <w:pPr>
        <w:ind w:left="0" w:firstLine="0"/>
        <w:rPr>
          <w:rFonts w:asciiTheme="majorHAnsi" w:hAnsiTheme="majorHAnsi"/>
          <w:sz w:val="24"/>
        </w:rPr>
      </w:pPr>
    </w:p>
    <w:p w:rsidR="00C76527" w:rsidRDefault="00C76527" w:rsidP="007E2738">
      <w:pPr>
        <w:ind w:left="0" w:firstLine="0"/>
        <w:rPr>
          <w:rFonts w:asciiTheme="majorHAnsi" w:hAnsiTheme="majorHAnsi"/>
          <w:sz w:val="24"/>
        </w:rPr>
      </w:pPr>
    </w:p>
    <w:p w:rsidR="00C76527" w:rsidRDefault="00C76527" w:rsidP="007E2738">
      <w:pPr>
        <w:ind w:left="0" w:firstLine="0"/>
        <w:rPr>
          <w:rFonts w:asciiTheme="majorHAnsi" w:hAnsiTheme="majorHAnsi"/>
          <w:sz w:val="24"/>
        </w:rPr>
      </w:pPr>
    </w:p>
    <w:p w:rsidR="00C76527" w:rsidRDefault="00C76527" w:rsidP="007E2738">
      <w:pPr>
        <w:ind w:left="0" w:firstLine="0"/>
        <w:rPr>
          <w:rFonts w:asciiTheme="majorHAnsi" w:hAnsiTheme="majorHAnsi"/>
          <w:sz w:val="24"/>
        </w:rPr>
      </w:pPr>
    </w:p>
    <w:p w:rsidR="00C76527" w:rsidRDefault="00C76527" w:rsidP="007E2738">
      <w:pPr>
        <w:ind w:left="0" w:firstLine="0"/>
        <w:rPr>
          <w:rFonts w:asciiTheme="majorHAnsi" w:hAnsiTheme="majorHAnsi"/>
          <w:sz w:val="24"/>
        </w:rPr>
      </w:pPr>
    </w:p>
    <w:p w:rsidR="00C76527" w:rsidRDefault="00C76527" w:rsidP="007E2738">
      <w:pPr>
        <w:ind w:left="0" w:firstLine="0"/>
        <w:rPr>
          <w:rFonts w:asciiTheme="majorHAnsi" w:hAnsiTheme="majorHAnsi"/>
          <w:sz w:val="24"/>
        </w:rPr>
      </w:pPr>
    </w:p>
    <w:p w:rsidR="00C76527" w:rsidRDefault="00C76527" w:rsidP="007E2738">
      <w:pPr>
        <w:ind w:left="0" w:firstLine="0"/>
        <w:rPr>
          <w:rFonts w:asciiTheme="majorHAnsi" w:hAnsiTheme="majorHAnsi"/>
          <w:sz w:val="24"/>
        </w:rPr>
      </w:pPr>
    </w:p>
    <w:p w:rsidR="00C76527" w:rsidRDefault="00C76527" w:rsidP="007E2738">
      <w:pPr>
        <w:ind w:left="0" w:firstLine="0"/>
        <w:rPr>
          <w:rFonts w:asciiTheme="majorHAnsi" w:hAnsiTheme="majorHAnsi"/>
          <w:sz w:val="24"/>
        </w:rPr>
      </w:pPr>
    </w:p>
    <w:p w:rsidR="00C76527" w:rsidRDefault="00C76527" w:rsidP="007E2738">
      <w:pPr>
        <w:ind w:left="0" w:firstLine="0"/>
        <w:rPr>
          <w:rFonts w:asciiTheme="majorHAnsi" w:hAnsiTheme="majorHAnsi"/>
          <w:sz w:val="24"/>
        </w:rPr>
      </w:pPr>
    </w:p>
    <w:p w:rsidR="00C76527" w:rsidRDefault="00C76527" w:rsidP="007E2738">
      <w:pPr>
        <w:ind w:left="0" w:firstLine="0"/>
        <w:rPr>
          <w:rFonts w:asciiTheme="majorHAnsi" w:hAnsiTheme="majorHAnsi"/>
          <w:sz w:val="24"/>
        </w:rPr>
      </w:pPr>
    </w:p>
    <w:p w:rsidR="00C76527" w:rsidRDefault="00C76527" w:rsidP="007E2738">
      <w:pPr>
        <w:ind w:left="0" w:firstLine="0"/>
        <w:rPr>
          <w:rFonts w:asciiTheme="majorHAnsi" w:hAnsiTheme="majorHAnsi"/>
          <w:sz w:val="24"/>
        </w:rPr>
      </w:pPr>
    </w:p>
    <w:p w:rsidR="00325616" w:rsidRDefault="00325616" w:rsidP="007E2738">
      <w:pPr>
        <w:ind w:left="0" w:firstLine="0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lastRenderedPageBreak/>
        <w:t>Příloha č. 2</w:t>
      </w:r>
    </w:p>
    <w:p w:rsidR="00325616" w:rsidRDefault="00325616" w:rsidP="007E2738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Požární technika a věcné prostředky požární ochrany JSDH obce</w:t>
      </w:r>
    </w:p>
    <w:p w:rsidR="00325616" w:rsidRDefault="00325616" w:rsidP="007E2738">
      <w:pPr>
        <w:ind w:left="0" w:firstLine="0"/>
        <w:rPr>
          <w:rFonts w:asciiTheme="majorHAnsi" w:hAnsiTheme="majorHAnsi"/>
          <w:sz w:val="24"/>
        </w:rPr>
      </w:pPr>
    </w:p>
    <w:tbl>
      <w:tblPr>
        <w:tblStyle w:val="Mkatabulky"/>
        <w:tblW w:w="0" w:type="auto"/>
        <w:tblLook w:val="04A0"/>
      </w:tblPr>
      <w:tblGrid>
        <w:gridCol w:w="2660"/>
        <w:gridCol w:w="1701"/>
        <w:gridCol w:w="3827"/>
        <w:gridCol w:w="1024"/>
      </w:tblGrid>
      <w:tr w:rsidR="00F62C41" w:rsidRPr="00F27735" w:rsidTr="00F62C41">
        <w:tc>
          <w:tcPr>
            <w:tcW w:w="2660" w:type="dxa"/>
            <w:vAlign w:val="center"/>
          </w:tcPr>
          <w:p w:rsidR="00F62C41" w:rsidRPr="00F27735" w:rsidRDefault="00F62C41" w:rsidP="00F62C41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  <w:p w:rsidR="00F62C41" w:rsidRPr="00F27735" w:rsidRDefault="00F62C41" w:rsidP="00F62C41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F27735">
              <w:rPr>
                <w:rFonts w:asciiTheme="majorHAnsi" w:hAnsiTheme="majorHAnsi"/>
                <w:b/>
                <w:sz w:val="24"/>
              </w:rPr>
              <w:t>Název jednotek požární ochrany</w:t>
            </w:r>
          </w:p>
          <w:p w:rsidR="00F62C41" w:rsidRPr="00F27735" w:rsidRDefault="00F62C41" w:rsidP="00F62C41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62C41" w:rsidRPr="00F27735" w:rsidRDefault="00F62C41" w:rsidP="00F62C41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F27735">
              <w:rPr>
                <w:rFonts w:asciiTheme="majorHAnsi" w:hAnsiTheme="majorHAnsi"/>
                <w:b/>
                <w:sz w:val="24"/>
              </w:rPr>
              <w:t>Kategorie jednotek požární ochrany</w:t>
            </w:r>
          </w:p>
        </w:tc>
        <w:tc>
          <w:tcPr>
            <w:tcW w:w="3827" w:type="dxa"/>
            <w:vAlign w:val="center"/>
          </w:tcPr>
          <w:p w:rsidR="00F62C41" w:rsidRPr="00F27735" w:rsidRDefault="00F62C41" w:rsidP="00F62C41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  <w:p w:rsidR="00F62C41" w:rsidRPr="00F27735" w:rsidRDefault="00F62C41" w:rsidP="00F62C41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F27735">
              <w:rPr>
                <w:rFonts w:asciiTheme="majorHAnsi" w:hAnsiTheme="majorHAnsi"/>
                <w:b/>
                <w:sz w:val="24"/>
              </w:rPr>
              <w:t>Požární technika a věcné prostředky požární ochrany</w:t>
            </w:r>
          </w:p>
          <w:p w:rsidR="00F62C41" w:rsidRPr="00F27735" w:rsidRDefault="00F62C41" w:rsidP="00F62C41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024" w:type="dxa"/>
            <w:vAlign w:val="center"/>
          </w:tcPr>
          <w:p w:rsidR="00F62C41" w:rsidRPr="00F27735" w:rsidRDefault="00F62C41" w:rsidP="00F62C41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F27735">
              <w:rPr>
                <w:rFonts w:asciiTheme="majorHAnsi" w:hAnsiTheme="majorHAnsi"/>
                <w:b/>
                <w:sz w:val="24"/>
              </w:rPr>
              <w:t>Počet členů</w:t>
            </w:r>
          </w:p>
        </w:tc>
      </w:tr>
      <w:tr w:rsidR="00F62C41" w:rsidTr="00F62C41">
        <w:tc>
          <w:tcPr>
            <w:tcW w:w="2660" w:type="dxa"/>
            <w:vAlign w:val="center"/>
          </w:tcPr>
          <w:p w:rsidR="00F62C41" w:rsidRDefault="00F62C41" w:rsidP="00F62C41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</w:p>
          <w:p w:rsidR="00F62C41" w:rsidRDefault="00F62C41" w:rsidP="00F62C41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JSDH Jarošov nad Nežárkou</w:t>
            </w:r>
          </w:p>
          <w:p w:rsidR="00F62C41" w:rsidRDefault="00F62C41" w:rsidP="00F62C41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62C41" w:rsidRDefault="00F62C41" w:rsidP="00F62C41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JPO</w:t>
            </w:r>
            <w:r w:rsidR="00F87A18">
              <w:rPr>
                <w:rFonts w:asciiTheme="majorHAnsi" w:hAnsiTheme="majorHAnsi"/>
                <w:sz w:val="24"/>
              </w:rPr>
              <w:t xml:space="preserve"> V</w:t>
            </w:r>
          </w:p>
        </w:tc>
        <w:tc>
          <w:tcPr>
            <w:tcW w:w="3827" w:type="dxa"/>
            <w:vAlign w:val="center"/>
          </w:tcPr>
          <w:p w:rsidR="00F62C41" w:rsidRDefault="008A640C" w:rsidP="00F62C41">
            <w:pPr>
              <w:ind w:left="0" w:firstLine="0"/>
              <w:jc w:val="lef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Hasičská cisterna </w:t>
            </w:r>
            <w:r w:rsidR="00C95A83">
              <w:rPr>
                <w:rFonts w:asciiTheme="majorHAnsi" w:hAnsiTheme="majorHAnsi"/>
                <w:sz w:val="24"/>
              </w:rPr>
              <w:t xml:space="preserve">CAS 25  </w:t>
            </w:r>
          </w:p>
          <w:p w:rsidR="00292798" w:rsidRDefault="00292798" w:rsidP="00F62C41">
            <w:pPr>
              <w:ind w:left="0" w:firstLine="0"/>
              <w:jc w:val="left"/>
              <w:rPr>
                <w:rFonts w:asciiTheme="majorHAnsi" w:hAnsiTheme="majorHAnsi"/>
                <w:sz w:val="24"/>
              </w:rPr>
            </w:pPr>
          </w:p>
          <w:p w:rsidR="00292798" w:rsidRDefault="00292798" w:rsidP="00F62C41">
            <w:pPr>
              <w:ind w:left="0" w:firstLine="0"/>
              <w:jc w:val="lef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1x přívěsová motorová stříkačka PPS 12</w:t>
            </w:r>
          </w:p>
          <w:p w:rsidR="005B2A7A" w:rsidRDefault="005B2A7A" w:rsidP="00F62C41">
            <w:pPr>
              <w:ind w:left="0" w:firstLine="0"/>
              <w:jc w:val="left"/>
              <w:rPr>
                <w:rFonts w:asciiTheme="majorHAnsi" w:hAnsiTheme="majorHAnsi"/>
                <w:sz w:val="24"/>
              </w:rPr>
            </w:pPr>
          </w:p>
          <w:p w:rsidR="005B2A7A" w:rsidRDefault="005B2A7A" w:rsidP="00F62C41">
            <w:pPr>
              <w:ind w:left="0" w:firstLine="0"/>
              <w:jc w:val="lef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1x </w:t>
            </w:r>
            <w:proofErr w:type="spellStart"/>
            <w:r>
              <w:rPr>
                <w:rFonts w:asciiTheme="majorHAnsi" w:hAnsiTheme="majorHAnsi"/>
                <w:sz w:val="24"/>
              </w:rPr>
              <w:t>džberová</w:t>
            </w:r>
            <w:proofErr w:type="spellEnd"/>
            <w:r>
              <w:rPr>
                <w:rFonts w:asciiTheme="majorHAnsi" w:hAnsiTheme="majorHAnsi"/>
                <w:sz w:val="24"/>
              </w:rPr>
              <w:t xml:space="preserve"> stříkačka</w:t>
            </w:r>
          </w:p>
          <w:p w:rsidR="00292798" w:rsidRDefault="00292798" w:rsidP="00F62C41">
            <w:pPr>
              <w:ind w:left="0" w:firstLine="0"/>
              <w:jc w:val="left"/>
              <w:rPr>
                <w:rFonts w:asciiTheme="majorHAnsi" w:hAnsiTheme="majorHAnsi"/>
                <w:sz w:val="24"/>
              </w:rPr>
            </w:pPr>
          </w:p>
          <w:p w:rsidR="00292798" w:rsidRDefault="00292798" w:rsidP="00F62C41">
            <w:pPr>
              <w:ind w:left="0" w:firstLine="0"/>
              <w:jc w:val="lef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1x elektrocentrála</w:t>
            </w:r>
          </w:p>
        </w:tc>
        <w:tc>
          <w:tcPr>
            <w:tcW w:w="1024" w:type="dxa"/>
            <w:vAlign w:val="center"/>
          </w:tcPr>
          <w:p w:rsidR="00F87A18" w:rsidRDefault="00BA5274" w:rsidP="00F62C41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15</w:t>
            </w:r>
          </w:p>
        </w:tc>
      </w:tr>
      <w:tr w:rsidR="00F87A18" w:rsidTr="005B2A7A">
        <w:tc>
          <w:tcPr>
            <w:tcW w:w="2660" w:type="dxa"/>
            <w:vAlign w:val="center"/>
          </w:tcPr>
          <w:p w:rsidR="00F87A18" w:rsidRDefault="00F87A18" w:rsidP="005B2A7A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</w:p>
          <w:p w:rsidR="00F87A18" w:rsidRDefault="00F87A18" w:rsidP="005B2A7A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JSDH </w:t>
            </w:r>
            <w:proofErr w:type="spellStart"/>
            <w:r>
              <w:rPr>
                <w:rFonts w:asciiTheme="majorHAnsi" w:hAnsiTheme="majorHAnsi"/>
                <w:sz w:val="24"/>
              </w:rPr>
              <w:t>Zdešov</w:t>
            </w:r>
            <w:proofErr w:type="spellEnd"/>
          </w:p>
          <w:p w:rsidR="00F87A18" w:rsidRDefault="00F87A18" w:rsidP="005B2A7A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87A18" w:rsidRDefault="00F87A18" w:rsidP="005B2A7A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JPO V</w:t>
            </w:r>
          </w:p>
        </w:tc>
        <w:tc>
          <w:tcPr>
            <w:tcW w:w="3827" w:type="dxa"/>
            <w:vAlign w:val="center"/>
          </w:tcPr>
          <w:p w:rsidR="00F87A18" w:rsidRDefault="008A640C" w:rsidP="005B2A7A">
            <w:pPr>
              <w:ind w:left="0" w:firstLine="0"/>
              <w:jc w:val="lef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Hasičská cisterna CAS 25</w:t>
            </w:r>
          </w:p>
          <w:p w:rsidR="008A640C" w:rsidRDefault="008A640C" w:rsidP="005B2A7A">
            <w:pPr>
              <w:ind w:left="0" w:firstLine="0"/>
              <w:jc w:val="left"/>
              <w:rPr>
                <w:rFonts w:asciiTheme="majorHAnsi" w:hAnsiTheme="majorHAnsi"/>
                <w:sz w:val="24"/>
              </w:rPr>
            </w:pPr>
          </w:p>
          <w:p w:rsidR="008A640C" w:rsidRDefault="008A640C" w:rsidP="005B2A7A">
            <w:pPr>
              <w:ind w:left="0" w:firstLine="0"/>
              <w:jc w:val="lef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1x přívěsová motorová stříkačka PPS 12</w:t>
            </w:r>
          </w:p>
          <w:p w:rsidR="005E526C" w:rsidRDefault="005E526C" w:rsidP="005B2A7A">
            <w:pPr>
              <w:ind w:left="0" w:firstLine="0"/>
              <w:jc w:val="left"/>
              <w:rPr>
                <w:rFonts w:asciiTheme="majorHAnsi" w:hAnsiTheme="majorHAnsi"/>
                <w:sz w:val="24"/>
              </w:rPr>
            </w:pPr>
          </w:p>
          <w:p w:rsidR="005E526C" w:rsidRDefault="005E526C" w:rsidP="005B2A7A">
            <w:pPr>
              <w:ind w:left="0" w:firstLine="0"/>
              <w:jc w:val="lef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1x elektrocentrála</w:t>
            </w:r>
          </w:p>
          <w:p w:rsidR="007E7D39" w:rsidRDefault="007E7D39" w:rsidP="005B2A7A">
            <w:pPr>
              <w:ind w:left="0" w:firstLine="0"/>
              <w:jc w:val="left"/>
              <w:rPr>
                <w:rFonts w:asciiTheme="majorHAnsi" w:hAnsiTheme="majorHAnsi"/>
                <w:sz w:val="24"/>
              </w:rPr>
            </w:pPr>
          </w:p>
        </w:tc>
        <w:tc>
          <w:tcPr>
            <w:tcW w:w="1024" w:type="dxa"/>
            <w:vAlign w:val="center"/>
          </w:tcPr>
          <w:p w:rsidR="00F87A18" w:rsidRDefault="005E526C" w:rsidP="005B2A7A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10</w:t>
            </w:r>
          </w:p>
        </w:tc>
      </w:tr>
      <w:tr w:rsidR="005B2A7A" w:rsidTr="005B2A7A">
        <w:tc>
          <w:tcPr>
            <w:tcW w:w="2660" w:type="dxa"/>
            <w:vAlign w:val="center"/>
          </w:tcPr>
          <w:p w:rsidR="005B2A7A" w:rsidRDefault="005B2A7A" w:rsidP="005B2A7A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JSDH </w:t>
            </w:r>
            <w:proofErr w:type="spellStart"/>
            <w:r>
              <w:rPr>
                <w:rFonts w:asciiTheme="majorHAnsi" w:hAnsiTheme="majorHAnsi"/>
                <w:sz w:val="24"/>
              </w:rPr>
              <w:t>Hostějeves</w:t>
            </w:r>
            <w:proofErr w:type="spellEnd"/>
          </w:p>
        </w:tc>
        <w:tc>
          <w:tcPr>
            <w:tcW w:w="1701" w:type="dxa"/>
            <w:vAlign w:val="center"/>
          </w:tcPr>
          <w:p w:rsidR="005B2A7A" w:rsidRDefault="005B2A7A" w:rsidP="005B2A7A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JPO V</w:t>
            </w:r>
          </w:p>
        </w:tc>
        <w:tc>
          <w:tcPr>
            <w:tcW w:w="3827" w:type="dxa"/>
            <w:vAlign w:val="center"/>
          </w:tcPr>
          <w:p w:rsidR="005B2A7A" w:rsidRDefault="008A640C" w:rsidP="005B2A7A">
            <w:pPr>
              <w:ind w:left="0" w:firstLine="0"/>
              <w:jc w:val="lef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1x motorová stříkačka PPS 8</w:t>
            </w:r>
          </w:p>
        </w:tc>
        <w:tc>
          <w:tcPr>
            <w:tcW w:w="1024" w:type="dxa"/>
            <w:vAlign w:val="center"/>
          </w:tcPr>
          <w:p w:rsidR="005B2A7A" w:rsidRDefault="005B2A7A" w:rsidP="005B2A7A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</w:p>
        </w:tc>
      </w:tr>
    </w:tbl>
    <w:p w:rsidR="00325616" w:rsidRPr="00325616" w:rsidRDefault="00325616" w:rsidP="007E2738">
      <w:pPr>
        <w:ind w:left="0" w:firstLine="0"/>
        <w:rPr>
          <w:rFonts w:asciiTheme="majorHAnsi" w:hAnsiTheme="majorHAnsi"/>
          <w:sz w:val="24"/>
        </w:rPr>
      </w:pPr>
    </w:p>
    <w:p w:rsidR="00325616" w:rsidRPr="00561C70" w:rsidRDefault="00325616" w:rsidP="007E2738">
      <w:pPr>
        <w:ind w:left="0" w:firstLine="0"/>
        <w:rPr>
          <w:rFonts w:asciiTheme="majorHAnsi" w:hAnsiTheme="majorHAnsi"/>
          <w:sz w:val="24"/>
        </w:rPr>
      </w:pPr>
    </w:p>
    <w:p w:rsidR="007E2738" w:rsidRDefault="007E2738" w:rsidP="00106EA4">
      <w:pPr>
        <w:ind w:left="0" w:firstLine="0"/>
        <w:rPr>
          <w:rFonts w:asciiTheme="majorHAnsi" w:hAnsiTheme="majorHAnsi"/>
          <w:sz w:val="24"/>
        </w:rPr>
      </w:pPr>
    </w:p>
    <w:p w:rsidR="00106EA4" w:rsidRDefault="00106EA4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F62C41" w:rsidRDefault="00F62C41" w:rsidP="00106EA4">
      <w:pPr>
        <w:ind w:left="0" w:firstLine="0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lastRenderedPageBreak/>
        <w:t>Příloha č. 3</w:t>
      </w:r>
    </w:p>
    <w:p w:rsidR="00F62C41" w:rsidRDefault="00D77F5C" w:rsidP="00106EA4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r w:rsidR="00F62C41">
        <w:rPr>
          <w:rFonts w:asciiTheme="majorHAnsi" w:hAnsiTheme="majorHAnsi"/>
          <w:sz w:val="24"/>
        </w:rPr>
        <w:t>Přehled zdrojů v</w:t>
      </w:r>
      <w:r w:rsidR="00D223C1">
        <w:rPr>
          <w:rFonts w:asciiTheme="majorHAnsi" w:hAnsiTheme="majorHAnsi"/>
          <w:sz w:val="24"/>
        </w:rPr>
        <w:t>ody určených pro hašení požárů</w:t>
      </w:r>
    </w:p>
    <w:p w:rsid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tbl>
      <w:tblPr>
        <w:tblStyle w:val="Mkatabulky"/>
        <w:tblW w:w="0" w:type="auto"/>
        <w:tblLook w:val="04A0"/>
      </w:tblPr>
      <w:tblGrid>
        <w:gridCol w:w="2518"/>
        <w:gridCol w:w="2552"/>
        <w:gridCol w:w="1662"/>
        <w:gridCol w:w="2165"/>
      </w:tblGrid>
      <w:tr w:rsidR="000051F6" w:rsidRPr="00F27735" w:rsidTr="000051F6">
        <w:tc>
          <w:tcPr>
            <w:tcW w:w="2518" w:type="dxa"/>
            <w:vAlign w:val="center"/>
          </w:tcPr>
          <w:p w:rsidR="000051F6" w:rsidRPr="00F27735" w:rsidRDefault="000051F6" w:rsidP="00A42BA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  <w:p w:rsidR="000051F6" w:rsidRPr="00F27735" w:rsidRDefault="000051F6" w:rsidP="00A42BA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F27735">
              <w:rPr>
                <w:rFonts w:asciiTheme="majorHAnsi" w:hAnsiTheme="majorHAnsi"/>
                <w:b/>
                <w:sz w:val="24"/>
              </w:rPr>
              <w:t>Typ zdroje vody</w:t>
            </w:r>
          </w:p>
          <w:p w:rsidR="000051F6" w:rsidRPr="00F27735" w:rsidRDefault="000051F6" w:rsidP="00A42BA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2552" w:type="dxa"/>
            <w:vAlign w:val="center"/>
          </w:tcPr>
          <w:p w:rsidR="000051F6" w:rsidRPr="00F27735" w:rsidRDefault="000051F6" w:rsidP="00A42BA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  <w:p w:rsidR="000051F6" w:rsidRPr="00F27735" w:rsidRDefault="000051F6" w:rsidP="00A42BA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F27735">
              <w:rPr>
                <w:rFonts w:asciiTheme="majorHAnsi" w:hAnsiTheme="majorHAnsi"/>
                <w:b/>
                <w:sz w:val="24"/>
              </w:rPr>
              <w:t>Název</w:t>
            </w:r>
          </w:p>
        </w:tc>
        <w:tc>
          <w:tcPr>
            <w:tcW w:w="1662" w:type="dxa"/>
            <w:vAlign w:val="center"/>
          </w:tcPr>
          <w:p w:rsidR="000051F6" w:rsidRPr="00F27735" w:rsidRDefault="000051F6" w:rsidP="00A42BA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F27735">
              <w:rPr>
                <w:rFonts w:asciiTheme="majorHAnsi" w:hAnsiTheme="majorHAnsi"/>
                <w:b/>
                <w:sz w:val="24"/>
              </w:rPr>
              <w:t>Čerpací stanoviště</w:t>
            </w:r>
          </w:p>
        </w:tc>
        <w:tc>
          <w:tcPr>
            <w:tcW w:w="2165" w:type="dxa"/>
            <w:vAlign w:val="center"/>
          </w:tcPr>
          <w:p w:rsidR="000051F6" w:rsidRPr="00F27735" w:rsidRDefault="000051F6" w:rsidP="00A42BA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</w:p>
          <w:p w:rsidR="000051F6" w:rsidRPr="00F27735" w:rsidRDefault="000051F6" w:rsidP="00A42BA9">
            <w:pPr>
              <w:ind w:lef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F27735">
              <w:rPr>
                <w:rFonts w:asciiTheme="majorHAnsi" w:hAnsiTheme="majorHAnsi"/>
                <w:b/>
                <w:sz w:val="24"/>
              </w:rPr>
              <w:t>Využitelnost</w:t>
            </w:r>
          </w:p>
        </w:tc>
      </w:tr>
      <w:tr w:rsidR="000051F6" w:rsidTr="000051F6">
        <w:tc>
          <w:tcPr>
            <w:tcW w:w="2518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Přírodní zdroj vody</w:t>
            </w:r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Řeka Žirovnice</w:t>
            </w:r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GPS:</w:t>
            </w:r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49.2098944</w:t>
            </w:r>
            <w:r w:rsidRPr="00FB1383">
              <w:rPr>
                <w:rFonts w:asciiTheme="majorHAnsi" w:hAnsiTheme="majorHAnsi"/>
                <w:sz w:val="24"/>
                <w:vertAlign w:val="superscript"/>
              </w:rPr>
              <w:t>o</w:t>
            </w:r>
            <w:r>
              <w:rPr>
                <w:rFonts w:asciiTheme="majorHAnsi" w:hAnsiTheme="majorHAnsi"/>
                <w:sz w:val="24"/>
              </w:rPr>
              <w:t>N</w:t>
            </w:r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15.0999661</w:t>
            </w:r>
            <w:r w:rsidRPr="00FB1383">
              <w:rPr>
                <w:rFonts w:asciiTheme="majorHAnsi" w:hAnsiTheme="majorHAnsi"/>
                <w:sz w:val="24"/>
                <w:vertAlign w:val="superscript"/>
              </w:rPr>
              <w:t>o</w:t>
            </w:r>
            <w:r>
              <w:rPr>
                <w:rFonts w:asciiTheme="majorHAnsi" w:hAnsiTheme="majorHAnsi"/>
                <w:sz w:val="24"/>
              </w:rPr>
              <w:t>E</w:t>
            </w:r>
          </w:p>
        </w:tc>
        <w:tc>
          <w:tcPr>
            <w:tcW w:w="1662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proofErr w:type="spellStart"/>
            <w:r>
              <w:rPr>
                <w:rFonts w:asciiTheme="majorHAnsi" w:hAnsiTheme="majorHAnsi"/>
                <w:sz w:val="24"/>
              </w:rPr>
              <w:t>Hostějeves</w:t>
            </w:r>
            <w:proofErr w:type="spellEnd"/>
          </w:p>
        </w:tc>
        <w:tc>
          <w:tcPr>
            <w:tcW w:w="2165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Celoročně</w:t>
            </w:r>
          </w:p>
        </w:tc>
      </w:tr>
      <w:tr w:rsidR="000051F6" w:rsidTr="000051F6">
        <w:tc>
          <w:tcPr>
            <w:tcW w:w="2518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Přírodní zdroj vody</w:t>
            </w:r>
          </w:p>
        </w:tc>
        <w:tc>
          <w:tcPr>
            <w:tcW w:w="2552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Řeka Žirovnice</w:t>
            </w:r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GPS:</w:t>
            </w:r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49.1888875</w:t>
            </w:r>
            <w:r w:rsidRPr="00FB1383">
              <w:rPr>
                <w:rFonts w:asciiTheme="majorHAnsi" w:hAnsiTheme="majorHAnsi"/>
                <w:sz w:val="24"/>
                <w:vertAlign w:val="superscript"/>
              </w:rPr>
              <w:t xml:space="preserve"> </w:t>
            </w:r>
            <w:proofErr w:type="spellStart"/>
            <w:r w:rsidRPr="00FB1383">
              <w:rPr>
                <w:rFonts w:asciiTheme="majorHAnsi" w:hAnsiTheme="majorHAnsi"/>
                <w:sz w:val="24"/>
                <w:vertAlign w:val="superscript"/>
              </w:rPr>
              <w:t>o</w:t>
            </w:r>
            <w:r>
              <w:rPr>
                <w:rFonts w:asciiTheme="majorHAnsi" w:hAnsiTheme="majorHAnsi"/>
                <w:sz w:val="24"/>
              </w:rPr>
              <w:t>N</w:t>
            </w:r>
            <w:proofErr w:type="spellEnd"/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15.0682408</w:t>
            </w:r>
            <w:r w:rsidRPr="00FB1383">
              <w:rPr>
                <w:rFonts w:asciiTheme="majorHAnsi" w:hAnsiTheme="majorHAnsi"/>
                <w:sz w:val="24"/>
                <w:vertAlign w:val="superscript"/>
              </w:rPr>
              <w:t xml:space="preserve"> </w:t>
            </w:r>
            <w:proofErr w:type="spellStart"/>
            <w:r w:rsidRPr="00FB1383">
              <w:rPr>
                <w:rFonts w:asciiTheme="majorHAnsi" w:hAnsiTheme="majorHAnsi"/>
                <w:sz w:val="24"/>
                <w:vertAlign w:val="superscript"/>
              </w:rPr>
              <w:t>o</w:t>
            </w:r>
            <w:r>
              <w:rPr>
                <w:rFonts w:asciiTheme="majorHAnsi" w:hAnsiTheme="majorHAnsi"/>
                <w:sz w:val="24"/>
              </w:rPr>
              <w:t>E</w:t>
            </w:r>
            <w:proofErr w:type="spellEnd"/>
          </w:p>
        </w:tc>
        <w:tc>
          <w:tcPr>
            <w:tcW w:w="1662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Jarošov nad Nežárkou</w:t>
            </w:r>
          </w:p>
        </w:tc>
        <w:tc>
          <w:tcPr>
            <w:tcW w:w="2165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Celoročně </w:t>
            </w:r>
          </w:p>
        </w:tc>
      </w:tr>
      <w:tr w:rsidR="000051F6" w:rsidTr="000051F6">
        <w:tc>
          <w:tcPr>
            <w:tcW w:w="2518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Přírodní zdroj vody</w:t>
            </w:r>
          </w:p>
        </w:tc>
        <w:tc>
          <w:tcPr>
            <w:tcW w:w="2552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Řeka Nežárka </w:t>
            </w:r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GPS:</w:t>
            </w:r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49.1824067</w:t>
            </w:r>
            <w:r w:rsidRPr="00FB1383">
              <w:rPr>
                <w:rFonts w:asciiTheme="majorHAnsi" w:hAnsiTheme="majorHAnsi"/>
                <w:sz w:val="24"/>
                <w:vertAlign w:val="superscript"/>
              </w:rPr>
              <w:t xml:space="preserve"> </w:t>
            </w:r>
            <w:proofErr w:type="spellStart"/>
            <w:r w:rsidRPr="00FB1383">
              <w:rPr>
                <w:rFonts w:asciiTheme="majorHAnsi" w:hAnsiTheme="majorHAnsi"/>
                <w:sz w:val="24"/>
                <w:vertAlign w:val="superscript"/>
              </w:rPr>
              <w:t>o</w:t>
            </w:r>
            <w:r>
              <w:rPr>
                <w:rFonts w:asciiTheme="majorHAnsi" w:hAnsiTheme="majorHAnsi"/>
                <w:sz w:val="24"/>
              </w:rPr>
              <w:t>N</w:t>
            </w:r>
            <w:proofErr w:type="spellEnd"/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15.0641461</w:t>
            </w:r>
            <w:r w:rsidRPr="00FB1383">
              <w:rPr>
                <w:rFonts w:asciiTheme="majorHAnsi" w:hAnsiTheme="majorHAnsi"/>
                <w:sz w:val="24"/>
                <w:vertAlign w:val="superscript"/>
              </w:rPr>
              <w:t xml:space="preserve"> </w:t>
            </w:r>
            <w:proofErr w:type="spellStart"/>
            <w:r w:rsidRPr="00FB1383">
              <w:rPr>
                <w:rFonts w:asciiTheme="majorHAnsi" w:hAnsiTheme="majorHAnsi"/>
                <w:sz w:val="24"/>
                <w:vertAlign w:val="superscript"/>
              </w:rPr>
              <w:t>o</w:t>
            </w:r>
            <w:r>
              <w:rPr>
                <w:rFonts w:asciiTheme="majorHAnsi" w:hAnsiTheme="majorHAnsi"/>
                <w:sz w:val="24"/>
              </w:rPr>
              <w:t>E</w:t>
            </w:r>
            <w:proofErr w:type="spellEnd"/>
          </w:p>
        </w:tc>
        <w:tc>
          <w:tcPr>
            <w:tcW w:w="1662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proofErr w:type="spellStart"/>
            <w:r>
              <w:rPr>
                <w:rFonts w:asciiTheme="majorHAnsi" w:hAnsiTheme="majorHAnsi"/>
                <w:sz w:val="24"/>
              </w:rPr>
              <w:t>Kruplov</w:t>
            </w:r>
            <w:proofErr w:type="spellEnd"/>
          </w:p>
        </w:tc>
        <w:tc>
          <w:tcPr>
            <w:tcW w:w="2165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Celoročně </w:t>
            </w:r>
          </w:p>
        </w:tc>
      </w:tr>
      <w:tr w:rsidR="000051F6" w:rsidTr="000051F6">
        <w:tc>
          <w:tcPr>
            <w:tcW w:w="2518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Přírodní zdroj vody</w:t>
            </w:r>
          </w:p>
        </w:tc>
        <w:tc>
          <w:tcPr>
            <w:tcW w:w="2552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Požární nádrž</w:t>
            </w:r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GPS:</w:t>
            </w:r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49.2113781</w:t>
            </w:r>
            <w:r w:rsidRPr="00FB1383">
              <w:rPr>
                <w:rFonts w:asciiTheme="majorHAnsi" w:hAnsiTheme="majorHAnsi"/>
                <w:sz w:val="24"/>
                <w:vertAlign w:val="superscript"/>
              </w:rPr>
              <w:t xml:space="preserve"> </w:t>
            </w:r>
            <w:proofErr w:type="spellStart"/>
            <w:r w:rsidRPr="00FB1383">
              <w:rPr>
                <w:rFonts w:asciiTheme="majorHAnsi" w:hAnsiTheme="majorHAnsi"/>
                <w:sz w:val="24"/>
                <w:vertAlign w:val="superscript"/>
              </w:rPr>
              <w:t>o</w:t>
            </w:r>
            <w:r>
              <w:rPr>
                <w:rFonts w:asciiTheme="majorHAnsi" w:hAnsiTheme="majorHAnsi"/>
                <w:sz w:val="24"/>
              </w:rPr>
              <w:t>N</w:t>
            </w:r>
            <w:proofErr w:type="spellEnd"/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15.0534692</w:t>
            </w:r>
            <w:r w:rsidRPr="00FB1383">
              <w:rPr>
                <w:rFonts w:asciiTheme="majorHAnsi" w:hAnsiTheme="majorHAnsi"/>
                <w:sz w:val="24"/>
                <w:vertAlign w:val="superscript"/>
              </w:rPr>
              <w:t xml:space="preserve"> </w:t>
            </w:r>
            <w:proofErr w:type="spellStart"/>
            <w:r w:rsidRPr="00FB1383">
              <w:rPr>
                <w:rFonts w:asciiTheme="majorHAnsi" w:hAnsiTheme="majorHAnsi"/>
                <w:sz w:val="24"/>
                <w:vertAlign w:val="superscript"/>
              </w:rPr>
              <w:t>o</w:t>
            </w:r>
            <w:r>
              <w:rPr>
                <w:rFonts w:asciiTheme="majorHAnsi" w:hAnsiTheme="majorHAnsi"/>
                <w:sz w:val="24"/>
              </w:rPr>
              <w:t>E</w:t>
            </w:r>
            <w:proofErr w:type="spellEnd"/>
          </w:p>
        </w:tc>
        <w:tc>
          <w:tcPr>
            <w:tcW w:w="1662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Lovětín</w:t>
            </w:r>
          </w:p>
        </w:tc>
        <w:tc>
          <w:tcPr>
            <w:tcW w:w="2165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Celoročně </w:t>
            </w:r>
          </w:p>
        </w:tc>
      </w:tr>
      <w:tr w:rsidR="000051F6" w:rsidTr="000051F6">
        <w:tc>
          <w:tcPr>
            <w:tcW w:w="2518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Přírodní zdroj vody</w:t>
            </w:r>
          </w:p>
        </w:tc>
        <w:tc>
          <w:tcPr>
            <w:tcW w:w="2552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Rybník Horní </w:t>
            </w:r>
            <w:proofErr w:type="spellStart"/>
            <w:r>
              <w:rPr>
                <w:rFonts w:asciiTheme="majorHAnsi" w:hAnsiTheme="majorHAnsi"/>
                <w:sz w:val="24"/>
              </w:rPr>
              <w:t>Matějov</w:t>
            </w:r>
            <w:proofErr w:type="spellEnd"/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GPS:</w:t>
            </w:r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49.1783203</w:t>
            </w:r>
            <w:r w:rsidRPr="00FB1383">
              <w:rPr>
                <w:rFonts w:asciiTheme="majorHAnsi" w:hAnsiTheme="majorHAnsi"/>
                <w:sz w:val="24"/>
                <w:vertAlign w:val="superscript"/>
              </w:rPr>
              <w:t xml:space="preserve"> </w:t>
            </w:r>
            <w:proofErr w:type="spellStart"/>
            <w:r w:rsidRPr="00FB1383">
              <w:rPr>
                <w:rFonts w:asciiTheme="majorHAnsi" w:hAnsiTheme="majorHAnsi"/>
                <w:sz w:val="24"/>
                <w:vertAlign w:val="superscript"/>
              </w:rPr>
              <w:t>o</w:t>
            </w:r>
            <w:r>
              <w:rPr>
                <w:rFonts w:asciiTheme="majorHAnsi" w:hAnsiTheme="majorHAnsi"/>
                <w:sz w:val="24"/>
              </w:rPr>
              <w:t>N</w:t>
            </w:r>
            <w:proofErr w:type="spellEnd"/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15.0809572</w:t>
            </w:r>
            <w:r w:rsidRPr="00FB1383">
              <w:rPr>
                <w:rFonts w:asciiTheme="majorHAnsi" w:hAnsiTheme="majorHAnsi"/>
                <w:sz w:val="24"/>
                <w:vertAlign w:val="superscript"/>
              </w:rPr>
              <w:t xml:space="preserve"> </w:t>
            </w:r>
            <w:proofErr w:type="spellStart"/>
            <w:r w:rsidRPr="00FB1383">
              <w:rPr>
                <w:rFonts w:asciiTheme="majorHAnsi" w:hAnsiTheme="majorHAnsi"/>
                <w:sz w:val="24"/>
                <w:vertAlign w:val="superscript"/>
              </w:rPr>
              <w:t>o</w:t>
            </w:r>
            <w:r>
              <w:rPr>
                <w:rFonts w:asciiTheme="majorHAnsi" w:hAnsiTheme="majorHAnsi"/>
                <w:sz w:val="24"/>
              </w:rPr>
              <w:t>E</w:t>
            </w:r>
            <w:proofErr w:type="spellEnd"/>
          </w:p>
        </w:tc>
        <w:tc>
          <w:tcPr>
            <w:tcW w:w="1662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proofErr w:type="spellStart"/>
            <w:r>
              <w:rPr>
                <w:rFonts w:asciiTheme="majorHAnsi" w:hAnsiTheme="majorHAnsi"/>
                <w:sz w:val="24"/>
              </w:rPr>
              <w:t>Matějovec</w:t>
            </w:r>
            <w:proofErr w:type="spellEnd"/>
          </w:p>
        </w:tc>
        <w:tc>
          <w:tcPr>
            <w:tcW w:w="2165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Celoročně</w:t>
            </w:r>
          </w:p>
        </w:tc>
      </w:tr>
      <w:tr w:rsidR="000051F6" w:rsidTr="000051F6">
        <w:tc>
          <w:tcPr>
            <w:tcW w:w="2518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Přírodní zdroj vody</w:t>
            </w:r>
          </w:p>
        </w:tc>
        <w:tc>
          <w:tcPr>
            <w:tcW w:w="2552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Přírodní zdroj požární vody – rybník</w:t>
            </w:r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GPS:</w:t>
            </w:r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49.2150519</w:t>
            </w:r>
            <w:r w:rsidRPr="00FB1383">
              <w:rPr>
                <w:rFonts w:asciiTheme="majorHAnsi" w:hAnsiTheme="majorHAnsi"/>
                <w:sz w:val="24"/>
                <w:vertAlign w:val="superscript"/>
              </w:rPr>
              <w:t xml:space="preserve"> </w:t>
            </w:r>
            <w:proofErr w:type="spellStart"/>
            <w:r w:rsidRPr="00FB1383">
              <w:rPr>
                <w:rFonts w:asciiTheme="majorHAnsi" w:hAnsiTheme="majorHAnsi"/>
                <w:sz w:val="24"/>
                <w:vertAlign w:val="superscript"/>
              </w:rPr>
              <w:t>o</w:t>
            </w:r>
            <w:r>
              <w:rPr>
                <w:rFonts w:asciiTheme="majorHAnsi" w:hAnsiTheme="majorHAnsi"/>
                <w:sz w:val="24"/>
              </w:rPr>
              <w:t>N</w:t>
            </w:r>
            <w:proofErr w:type="spellEnd"/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15.0716836</w:t>
            </w:r>
            <w:r w:rsidRPr="00FB1383">
              <w:rPr>
                <w:rFonts w:asciiTheme="majorHAnsi" w:hAnsiTheme="majorHAnsi"/>
                <w:sz w:val="24"/>
                <w:vertAlign w:val="superscript"/>
              </w:rPr>
              <w:t xml:space="preserve"> </w:t>
            </w:r>
            <w:proofErr w:type="spellStart"/>
            <w:r w:rsidRPr="00FB1383">
              <w:rPr>
                <w:rFonts w:asciiTheme="majorHAnsi" w:hAnsiTheme="majorHAnsi"/>
                <w:sz w:val="24"/>
                <w:vertAlign w:val="superscript"/>
              </w:rPr>
              <w:t>o</w:t>
            </w:r>
            <w:r>
              <w:rPr>
                <w:rFonts w:asciiTheme="majorHAnsi" w:hAnsiTheme="majorHAnsi"/>
                <w:sz w:val="24"/>
              </w:rPr>
              <w:t>E</w:t>
            </w:r>
            <w:proofErr w:type="spellEnd"/>
          </w:p>
        </w:tc>
        <w:tc>
          <w:tcPr>
            <w:tcW w:w="1662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proofErr w:type="spellStart"/>
            <w:r>
              <w:rPr>
                <w:rFonts w:asciiTheme="majorHAnsi" w:hAnsiTheme="majorHAnsi"/>
                <w:sz w:val="24"/>
              </w:rPr>
              <w:t>Nekrasín</w:t>
            </w:r>
            <w:proofErr w:type="spellEnd"/>
          </w:p>
        </w:tc>
        <w:tc>
          <w:tcPr>
            <w:tcW w:w="2165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Celoročně</w:t>
            </w:r>
          </w:p>
        </w:tc>
      </w:tr>
      <w:tr w:rsidR="000051F6" w:rsidTr="000051F6">
        <w:tc>
          <w:tcPr>
            <w:tcW w:w="2518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Přírodní zdroj vody</w:t>
            </w:r>
          </w:p>
        </w:tc>
        <w:tc>
          <w:tcPr>
            <w:tcW w:w="2552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Řeka Žirovnice</w:t>
            </w:r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GPS:</w:t>
            </w:r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49.2098503</w:t>
            </w:r>
            <w:r w:rsidRPr="00FB1383">
              <w:rPr>
                <w:rFonts w:asciiTheme="majorHAnsi" w:hAnsiTheme="majorHAnsi"/>
                <w:sz w:val="24"/>
                <w:vertAlign w:val="superscript"/>
              </w:rPr>
              <w:t xml:space="preserve"> </w:t>
            </w:r>
            <w:proofErr w:type="spellStart"/>
            <w:r w:rsidRPr="00FB1383">
              <w:rPr>
                <w:rFonts w:asciiTheme="majorHAnsi" w:hAnsiTheme="majorHAnsi"/>
                <w:sz w:val="24"/>
                <w:vertAlign w:val="superscript"/>
              </w:rPr>
              <w:t>o</w:t>
            </w:r>
            <w:r>
              <w:rPr>
                <w:rFonts w:asciiTheme="majorHAnsi" w:hAnsiTheme="majorHAnsi"/>
                <w:sz w:val="24"/>
              </w:rPr>
              <w:t>N</w:t>
            </w:r>
            <w:proofErr w:type="spellEnd"/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15.1000944</w:t>
            </w:r>
            <w:r w:rsidRPr="00FB1383">
              <w:rPr>
                <w:rFonts w:asciiTheme="majorHAnsi" w:hAnsiTheme="majorHAnsi"/>
                <w:sz w:val="24"/>
                <w:vertAlign w:val="superscript"/>
              </w:rPr>
              <w:t xml:space="preserve"> </w:t>
            </w:r>
            <w:proofErr w:type="spellStart"/>
            <w:r w:rsidRPr="00FB1383">
              <w:rPr>
                <w:rFonts w:asciiTheme="majorHAnsi" w:hAnsiTheme="majorHAnsi"/>
                <w:sz w:val="24"/>
                <w:vertAlign w:val="superscript"/>
              </w:rPr>
              <w:t>o</w:t>
            </w:r>
            <w:r>
              <w:rPr>
                <w:rFonts w:asciiTheme="majorHAnsi" w:hAnsiTheme="majorHAnsi"/>
                <w:sz w:val="24"/>
              </w:rPr>
              <w:t>E</w:t>
            </w:r>
            <w:proofErr w:type="spellEnd"/>
          </w:p>
        </w:tc>
        <w:tc>
          <w:tcPr>
            <w:tcW w:w="1662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proofErr w:type="spellStart"/>
            <w:r>
              <w:rPr>
                <w:rFonts w:asciiTheme="majorHAnsi" w:hAnsiTheme="majorHAnsi"/>
                <w:sz w:val="24"/>
              </w:rPr>
              <w:t>Pejdlova</w:t>
            </w:r>
            <w:proofErr w:type="spellEnd"/>
            <w:r>
              <w:rPr>
                <w:rFonts w:asciiTheme="majorHAnsi" w:hAnsiTheme="majorHAnsi"/>
                <w:sz w:val="24"/>
              </w:rPr>
              <w:t xml:space="preserve"> Rosička</w:t>
            </w:r>
          </w:p>
        </w:tc>
        <w:tc>
          <w:tcPr>
            <w:tcW w:w="2165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Celoročně</w:t>
            </w:r>
          </w:p>
        </w:tc>
      </w:tr>
      <w:tr w:rsidR="000051F6" w:rsidTr="000051F6">
        <w:tc>
          <w:tcPr>
            <w:tcW w:w="2518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Přírodní zdroj vody</w:t>
            </w:r>
          </w:p>
        </w:tc>
        <w:tc>
          <w:tcPr>
            <w:tcW w:w="2552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Přírodní zdroj požární vody – rybník</w:t>
            </w:r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GPS:</w:t>
            </w:r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49.2285097</w:t>
            </w:r>
            <w:r w:rsidRPr="00FB1383">
              <w:rPr>
                <w:rFonts w:asciiTheme="majorHAnsi" w:hAnsiTheme="majorHAnsi"/>
                <w:sz w:val="24"/>
                <w:vertAlign w:val="superscript"/>
              </w:rPr>
              <w:t xml:space="preserve"> </w:t>
            </w:r>
            <w:proofErr w:type="spellStart"/>
            <w:r w:rsidRPr="00FB1383">
              <w:rPr>
                <w:rFonts w:asciiTheme="majorHAnsi" w:hAnsiTheme="majorHAnsi"/>
                <w:sz w:val="24"/>
                <w:vertAlign w:val="superscript"/>
              </w:rPr>
              <w:t>o</w:t>
            </w:r>
            <w:r>
              <w:rPr>
                <w:rFonts w:asciiTheme="majorHAnsi" w:hAnsiTheme="majorHAnsi"/>
                <w:sz w:val="24"/>
              </w:rPr>
              <w:t>N</w:t>
            </w:r>
            <w:proofErr w:type="spellEnd"/>
          </w:p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15.1259881</w:t>
            </w:r>
            <w:r w:rsidRPr="00FB1383">
              <w:rPr>
                <w:rFonts w:asciiTheme="majorHAnsi" w:hAnsiTheme="majorHAnsi"/>
                <w:sz w:val="24"/>
                <w:vertAlign w:val="superscript"/>
              </w:rPr>
              <w:t xml:space="preserve"> </w:t>
            </w:r>
            <w:proofErr w:type="spellStart"/>
            <w:r w:rsidRPr="00FB1383">
              <w:rPr>
                <w:rFonts w:asciiTheme="majorHAnsi" w:hAnsiTheme="majorHAnsi"/>
                <w:sz w:val="24"/>
                <w:vertAlign w:val="superscript"/>
              </w:rPr>
              <w:t>o</w:t>
            </w:r>
            <w:r>
              <w:rPr>
                <w:rFonts w:asciiTheme="majorHAnsi" w:hAnsiTheme="majorHAnsi"/>
                <w:sz w:val="24"/>
              </w:rPr>
              <w:t>E</w:t>
            </w:r>
            <w:proofErr w:type="spellEnd"/>
          </w:p>
        </w:tc>
        <w:tc>
          <w:tcPr>
            <w:tcW w:w="1662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proofErr w:type="spellStart"/>
            <w:r>
              <w:rPr>
                <w:rFonts w:asciiTheme="majorHAnsi" w:hAnsiTheme="majorHAnsi"/>
                <w:sz w:val="24"/>
              </w:rPr>
              <w:t>Zdešov</w:t>
            </w:r>
            <w:proofErr w:type="spellEnd"/>
          </w:p>
        </w:tc>
        <w:tc>
          <w:tcPr>
            <w:tcW w:w="2165" w:type="dxa"/>
            <w:vAlign w:val="center"/>
          </w:tcPr>
          <w:p w:rsidR="000051F6" w:rsidRDefault="000051F6" w:rsidP="00FB1383">
            <w:pPr>
              <w:ind w:left="0" w:firstLine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Celoročně</w:t>
            </w:r>
          </w:p>
        </w:tc>
      </w:tr>
    </w:tbl>
    <w:p w:rsidR="00F62C41" w:rsidRPr="00F62C41" w:rsidRDefault="00F62C41" w:rsidP="00106EA4">
      <w:pPr>
        <w:ind w:left="0" w:firstLine="0"/>
        <w:rPr>
          <w:rFonts w:asciiTheme="majorHAnsi" w:hAnsiTheme="majorHAnsi"/>
          <w:sz w:val="24"/>
        </w:rPr>
      </w:pPr>
    </w:p>
    <w:p w:rsidR="00106EA4" w:rsidRPr="00106EA4" w:rsidRDefault="00106EA4" w:rsidP="00106EA4">
      <w:pPr>
        <w:ind w:left="0" w:firstLine="0"/>
        <w:jc w:val="center"/>
        <w:rPr>
          <w:rFonts w:asciiTheme="majorHAnsi" w:hAnsiTheme="majorHAnsi"/>
          <w:sz w:val="24"/>
        </w:rPr>
      </w:pPr>
    </w:p>
    <w:p w:rsidR="001A0E9C" w:rsidRDefault="001A0E9C" w:rsidP="005C412A">
      <w:pPr>
        <w:ind w:left="0" w:firstLine="0"/>
        <w:rPr>
          <w:rFonts w:asciiTheme="majorHAnsi" w:hAnsiTheme="majorHAnsi"/>
          <w:sz w:val="24"/>
        </w:rPr>
      </w:pPr>
    </w:p>
    <w:p w:rsidR="00D77F5C" w:rsidRDefault="00D77F5C" w:rsidP="005C412A">
      <w:pPr>
        <w:ind w:left="0" w:firstLine="0"/>
        <w:rPr>
          <w:rFonts w:asciiTheme="majorHAnsi" w:hAnsiTheme="majorHAnsi"/>
          <w:sz w:val="24"/>
        </w:rPr>
      </w:pPr>
    </w:p>
    <w:p w:rsidR="00D77F5C" w:rsidRDefault="00D77F5C" w:rsidP="005C412A">
      <w:pPr>
        <w:ind w:left="0" w:firstLine="0"/>
        <w:rPr>
          <w:rFonts w:asciiTheme="majorHAnsi" w:hAnsiTheme="majorHAnsi"/>
          <w:sz w:val="24"/>
        </w:rPr>
      </w:pPr>
    </w:p>
    <w:p w:rsidR="00D77F5C" w:rsidRDefault="00D77F5C" w:rsidP="005C412A">
      <w:pPr>
        <w:ind w:left="0" w:firstLine="0"/>
        <w:rPr>
          <w:rFonts w:asciiTheme="majorHAnsi" w:hAnsiTheme="majorHAnsi"/>
          <w:sz w:val="24"/>
        </w:rPr>
      </w:pPr>
    </w:p>
    <w:p w:rsidR="000051F6" w:rsidRDefault="000051F6" w:rsidP="005C412A">
      <w:pPr>
        <w:ind w:left="0" w:firstLine="0"/>
        <w:rPr>
          <w:rFonts w:asciiTheme="majorHAnsi" w:hAnsiTheme="majorHAnsi"/>
          <w:sz w:val="24"/>
        </w:rPr>
      </w:pPr>
    </w:p>
    <w:p w:rsidR="000051F6" w:rsidRDefault="000051F6" w:rsidP="005C412A">
      <w:pPr>
        <w:ind w:left="0" w:firstLine="0"/>
        <w:rPr>
          <w:rFonts w:asciiTheme="majorHAnsi" w:hAnsiTheme="majorHAnsi"/>
          <w:sz w:val="24"/>
        </w:rPr>
      </w:pPr>
    </w:p>
    <w:p w:rsidR="00D77F5C" w:rsidRDefault="00D77F5C" w:rsidP="005C412A">
      <w:pPr>
        <w:ind w:left="0" w:firstLine="0"/>
        <w:rPr>
          <w:rFonts w:asciiTheme="majorHAnsi" w:hAnsiTheme="majorHAnsi"/>
          <w:sz w:val="24"/>
        </w:rPr>
      </w:pPr>
    </w:p>
    <w:p w:rsidR="00D77F5C" w:rsidRDefault="00D77F5C" w:rsidP="005C412A">
      <w:pPr>
        <w:ind w:left="0" w:firstLine="0"/>
        <w:rPr>
          <w:rFonts w:asciiTheme="majorHAnsi" w:hAnsiTheme="majorHAnsi"/>
          <w:sz w:val="24"/>
        </w:rPr>
      </w:pPr>
      <w:r w:rsidRPr="00D77F5C">
        <w:rPr>
          <w:rFonts w:asciiTheme="majorHAnsi" w:hAnsiTheme="majorHAnsi"/>
          <w:sz w:val="24"/>
        </w:rPr>
        <w:lastRenderedPageBreak/>
        <w:t>B)</w:t>
      </w:r>
      <w:r>
        <w:rPr>
          <w:rFonts w:asciiTheme="majorHAnsi" w:hAnsiTheme="majorHAnsi"/>
          <w:sz w:val="24"/>
        </w:rPr>
        <w:t xml:space="preserve"> Plánek obce s vyznačením zdrojů vody pro hašení požárů, čerpacích stanovišť </w:t>
      </w:r>
      <w:r w:rsidR="000051F6">
        <w:rPr>
          <w:rFonts w:asciiTheme="majorHAnsi" w:hAnsiTheme="majorHAnsi"/>
          <w:sz w:val="24"/>
        </w:rPr>
        <w:t>a směru příjezdu k nim</w:t>
      </w:r>
    </w:p>
    <w:p w:rsidR="00D77F5C" w:rsidRDefault="00D77F5C" w:rsidP="005C412A">
      <w:pPr>
        <w:ind w:left="0" w:firstLine="0"/>
        <w:rPr>
          <w:rFonts w:asciiTheme="majorHAnsi" w:hAnsiTheme="majorHAnsi"/>
          <w:sz w:val="24"/>
        </w:rPr>
      </w:pPr>
    </w:p>
    <w:p w:rsidR="00D77F5C" w:rsidRDefault="00D77F5C" w:rsidP="005C412A">
      <w:pPr>
        <w:ind w:left="0" w:firstLine="0"/>
        <w:rPr>
          <w:rFonts w:asciiTheme="majorHAnsi" w:hAnsiTheme="majorHAnsi"/>
          <w:sz w:val="24"/>
        </w:rPr>
      </w:pPr>
    </w:p>
    <w:p w:rsidR="00D77F5C" w:rsidRDefault="00D77F5C" w:rsidP="005C412A">
      <w:pPr>
        <w:ind w:left="0" w:firstLine="0"/>
        <w:rPr>
          <w:rFonts w:asciiTheme="majorHAnsi" w:hAnsiTheme="majorHAnsi"/>
          <w:sz w:val="24"/>
        </w:rPr>
      </w:pPr>
    </w:p>
    <w:p w:rsidR="00D77F5C" w:rsidRDefault="00BD57DB" w:rsidP="005C412A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cs-CZ"/>
        </w:rPr>
        <w:drawing>
          <wp:inline distT="0" distB="0" distL="0" distR="0">
            <wp:extent cx="6219825" cy="3761239"/>
            <wp:effectExtent l="19050" t="0" r="9525" b="0"/>
            <wp:docPr id="9" name="Obrázek 8" descr="kruplov a jaroš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uplov a jarošov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7769" cy="375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F5C" w:rsidRDefault="00D77F5C" w:rsidP="005C412A">
      <w:pPr>
        <w:ind w:left="0" w:firstLine="0"/>
        <w:rPr>
          <w:rFonts w:asciiTheme="majorHAnsi" w:hAnsiTheme="majorHAnsi"/>
          <w:sz w:val="24"/>
        </w:rPr>
      </w:pPr>
    </w:p>
    <w:p w:rsidR="00D77F5C" w:rsidRDefault="00BD57DB" w:rsidP="005C412A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cs-CZ"/>
        </w:rPr>
        <w:drawing>
          <wp:inline distT="0" distB="0" distL="0" distR="0">
            <wp:extent cx="6219825" cy="3887391"/>
            <wp:effectExtent l="19050" t="0" r="9525" b="0"/>
            <wp:docPr id="4" name="Obrázek 3" descr="Pejdlovka a Hostějev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jdlovka a Hostějeves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388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7DB" w:rsidRDefault="00BD57DB" w:rsidP="005C412A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cs-CZ"/>
        </w:rPr>
        <w:lastRenderedPageBreak/>
        <w:drawing>
          <wp:inline distT="0" distB="0" distL="0" distR="0">
            <wp:extent cx="5819775" cy="4355209"/>
            <wp:effectExtent l="19050" t="0" r="9525" b="0"/>
            <wp:docPr id="5" name="Obrázek 4" descr="lovětí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větín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6042" cy="435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7DB" w:rsidRDefault="00BD57DB" w:rsidP="005C412A">
      <w:pPr>
        <w:ind w:left="0" w:firstLine="0"/>
        <w:rPr>
          <w:rFonts w:asciiTheme="majorHAnsi" w:hAnsiTheme="majorHAnsi"/>
          <w:sz w:val="24"/>
        </w:rPr>
      </w:pPr>
    </w:p>
    <w:p w:rsidR="00BD57DB" w:rsidRDefault="00BD57DB" w:rsidP="005C412A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cs-CZ"/>
        </w:rPr>
        <w:drawing>
          <wp:inline distT="0" distB="0" distL="0" distR="0">
            <wp:extent cx="5886450" cy="4310371"/>
            <wp:effectExtent l="19050" t="0" r="0" b="0"/>
            <wp:docPr id="6" name="Obrázek 5" descr="nekrasí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krasín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4678" cy="430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7DB" w:rsidRDefault="00BD57DB" w:rsidP="005C412A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cs-CZ"/>
        </w:rPr>
        <w:lastRenderedPageBreak/>
        <w:drawing>
          <wp:inline distT="0" distB="0" distL="0" distR="0">
            <wp:extent cx="6115050" cy="4202075"/>
            <wp:effectExtent l="19050" t="0" r="0" b="0"/>
            <wp:docPr id="7" name="Obrázek 6" descr="Matějov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ějovec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3028" cy="420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7DB" w:rsidRDefault="00BD57DB" w:rsidP="005C412A">
      <w:pPr>
        <w:ind w:left="0" w:firstLine="0"/>
        <w:rPr>
          <w:rFonts w:asciiTheme="majorHAnsi" w:hAnsiTheme="majorHAnsi"/>
          <w:sz w:val="24"/>
        </w:rPr>
      </w:pPr>
    </w:p>
    <w:p w:rsidR="00BD57DB" w:rsidRPr="00D77F5C" w:rsidRDefault="00BD57DB" w:rsidP="005C412A">
      <w:pPr>
        <w:ind w:left="0"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cs-CZ"/>
        </w:rPr>
        <w:drawing>
          <wp:inline distT="0" distB="0" distL="0" distR="0">
            <wp:extent cx="6108395" cy="4429125"/>
            <wp:effectExtent l="19050" t="0" r="6655" b="0"/>
            <wp:docPr id="8" name="Obrázek 7" descr="Zdeš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dešov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0282" cy="4430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57DB" w:rsidRPr="00D77F5C" w:rsidSect="00E03F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281" w:rsidRDefault="002A0281" w:rsidP="008D23D5">
      <w:r>
        <w:separator/>
      </w:r>
    </w:p>
  </w:endnote>
  <w:endnote w:type="continuationSeparator" w:id="0">
    <w:p w:rsidR="002A0281" w:rsidRDefault="002A0281" w:rsidP="008D2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281" w:rsidRDefault="002A0281" w:rsidP="008D23D5">
      <w:r>
        <w:separator/>
      </w:r>
    </w:p>
  </w:footnote>
  <w:footnote w:type="continuationSeparator" w:id="0">
    <w:p w:rsidR="002A0281" w:rsidRDefault="002A0281" w:rsidP="008D23D5">
      <w:r>
        <w:continuationSeparator/>
      </w:r>
    </w:p>
  </w:footnote>
  <w:footnote w:id="1">
    <w:p w:rsidR="008D23D5" w:rsidRDefault="008D23D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Theme="majorHAnsi" w:hAnsiTheme="majorHAnsi"/>
          <w:sz w:val="24"/>
        </w:rPr>
        <w:t>§ 7 odst. 1 zákona o požární ochraně</w:t>
      </w:r>
    </w:p>
  </w:footnote>
  <w:footnote w:id="2">
    <w:p w:rsidR="008D23D5" w:rsidRPr="008D23D5" w:rsidRDefault="008D23D5">
      <w:pPr>
        <w:pStyle w:val="Textpoznpodarou"/>
        <w:rPr>
          <w:rFonts w:asciiTheme="majorHAnsi" w:hAnsiTheme="majorHAnsi"/>
          <w:sz w:val="24"/>
        </w:rPr>
      </w:pPr>
      <w:r>
        <w:rPr>
          <w:rStyle w:val="Znakapoznpodarou"/>
        </w:rPr>
        <w:footnoteRef/>
      </w:r>
      <w:r>
        <w:t xml:space="preserve"> </w:t>
      </w:r>
      <w:r w:rsidRPr="008D23D5">
        <w:rPr>
          <w:rFonts w:asciiTheme="majorHAnsi" w:hAnsiTheme="majorHAnsi"/>
          <w:sz w:val="24"/>
        </w:rPr>
        <w:t>Nařízení</w:t>
      </w:r>
      <w:r>
        <w:rPr>
          <w:rFonts w:asciiTheme="majorHAnsi" w:hAnsiTheme="majorHAnsi"/>
          <w:sz w:val="24"/>
        </w:rPr>
        <w:t xml:space="preserve"> Jihočeského kraje č. 2/2015 ze dne 5. 2. 2015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412A"/>
    <w:rsid w:val="000051F6"/>
    <w:rsid w:val="0001370F"/>
    <w:rsid w:val="000568FE"/>
    <w:rsid w:val="000A3F6D"/>
    <w:rsid w:val="00106EA4"/>
    <w:rsid w:val="00185333"/>
    <w:rsid w:val="001A0E9C"/>
    <w:rsid w:val="001E5807"/>
    <w:rsid w:val="00217D6D"/>
    <w:rsid w:val="00292798"/>
    <w:rsid w:val="002A0281"/>
    <w:rsid w:val="00325616"/>
    <w:rsid w:val="00383F4D"/>
    <w:rsid w:val="004103E7"/>
    <w:rsid w:val="004C43B1"/>
    <w:rsid w:val="00561C70"/>
    <w:rsid w:val="005B2A7A"/>
    <w:rsid w:val="005C412A"/>
    <w:rsid w:val="005E526C"/>
    <w:rsid w:val="006B5A63"/>
    <w:rsid w:val="006D6354"/>
    <w:rsid w:val="006F5106"/>
    <w:rsid w:val="007E2738"/>
    <w:rsid w:val="007E7D39"/>
    <w:rsid w:val="008A640C"/>
    <w:rsid w:val="008D23D5"/>
    <w:rsid w:val="008E5079"/>
    <w:rsid w:val="00907E94"/>
    <w:rsid w:val="0097461F"/>
    <w:rsid w:val="009921AC"/>
    <w:rsid w:val="009C6ABF"/>
    <w:rsid w:val="00A26219"/>
    <w:rsid w:val="00A42BA9"/>
    <w:rsid w:val="00A50582"/>
    <w:rsid w:val="00AC220D"/>
    <w:rsid w:val="00B763A6"/>
    <w:rsid w:val="00BA5274"/>
    <w:rsid w:val="00BD57DB"/>
    <w:rsid w:val="00BD58BB"/>
    <w:rsid w:val="00C12CCD"/>
    <w:rsid w:val="00C645EC"/>
    <w:rsid w:val="00C76527"/>
    <w:rsid w:val="00C95A83"/>
    <w:rsid w:val="00CF3989"/>
    <w:rsid w:val="00D223C1"/>
    <w:rsid w:val="00D42DA0"/>
    <w:rsid w:val="00D77F5C"/>
    <w:rsid w:val="00E03F61"/>
    <w:rsid w:val="00E230B6"/>
    <w:rsid w:val="00E5650A"/>
    <w:rsid w:val="00F27735"/>
    <w:rsid w:val="00F62C41"/>
    <w:rsid w:val="00F87A18"/>
    <w:rsid w:val="00F912EB"/>
    <w:rsid w:val="00FB1383"/>
    <w:rsid w:val="00FB7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41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23D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23D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D23D5"/>
    <w:rPr>
      <w:vertAlign w:val="superscript"/>
    </w:rPr>
  </w:style>
  <w:style w:type="table" w:styleId="Mkatabulky">
    <w:name w:val="Table Grid"/>
    <w:basedOn w:val="Normlntabulka"/>
    <w:uiPriority w:val="59"/>
    <w:rsid w:val="00561C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77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7F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F2C135-5FB2-4578-B2DB-908121C2C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11</Pages>
  <Words>1367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18</cp:revision>
  <cp:lastPrinted>2024-09-30T05:33:00Z</cp:lastPrinted>
  <dcterms:created xsi:type="dcterms:W3CDTF">2024-09-17T07:12:00Z</dcterms:created>
  <dcterms:modified xsi:type="dcterms:W3CDTF">2024-09-30T05:34:00Z</dcterms:modified>
</cp:coreProperties>
</file>