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D54D4" w14:textId="7B826F6C" w:rsidR="005B7660" w:rsidRPr="000370CA" w:rsidRDefault="005B7660" w:rsidP="005B7660">
      <w:pPr>
        <w:pStyle w:val="Nadpis3"/>
        <w:jc w:val="center"/>
        <w:rPr>
          <w:rFonts w:ascii="Times New Roman" w:hAnsi="Times New Roman"/>
          <w:sz w:val="44"/>
          <w:szCs w:val="44"/>
          <w:u w:val="single"/>
        </w:rPr>
      </w:pPr>
      <w:r>
        <w:rPr>
          <w:rFonts w:ascii="Times New Roman" w:hAnsi="Times New Roman"/>
          <w:noProof/>
          <w:sz w:val="44"/>
          <w:szCs w:val="44"/>
          <w:u w:val="single"/>
        </w:rPr>
        <w:drawing>
          <wp:anchor distT="0" distB="0" distL="114300" distR="114300" simplePos="0" relativeHeight="251659264" behindDoc="0" locked="0" layoutInCell="1" allowOverlap="0" wp14:anchorId="5784F30E" wp14:editId="6D3A9567">
            <wp:simplePos x="0" y="0"/>
            <wp:positionH relativeFrom="column">
              <wp:posOffset>-171450</wp:posOffset>
            </wp:positionH>
            <wp:positionV relativeFrom="paragraph">
              <wp:posOffset>40005</wp:posOffset>
            </wp:positionV>
            <wp:extent cx="681355" cy="873125"/>
            <wp:effectExtent l="0" t="0" r="4445" b="3175"/>
            <wp:wrapSquare wrapText="bothSides"/>
            <wp:docPr id="33143345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7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70CA">
        <w:rPr>
          <w:rFonts w:ascii="Times New Roman" w:hAnsi="Times New Roman"/>
          <w:sz w:val="44"/>
          <w:szCs w:val="44"/>
          <w:u w:val="single"/>
        </w:rPr>
        <w:t>O B E C   D O L N Í   L H O T A</w:t>
      </w:r>
    </w:p>
    <w:p w14:paraId="575BFC57" w14:textId="77777777" w:rsidR="005B7660" w:rsidRDefault="005B7660" w:rsidP="005B7660">
      <w:pPr>
        <w:jc w:val="center"/>
        <w:rPr>
          <w:b/>
          <w:bCs/>
          <w:sz w:val="40"/>
          <w:szCs w:val="40"/>
        </w:rPr>
      </w:pPr>
    </w:p>
    <w:p w14:paraId="7EEC7FB3" w14:textId="62668B3C" w:rsidR="005B7660" w:rsidRDefault="005B7660" w:rsidP="005B7660">
      <w:pPr>
        <w:jc w:val="center"/>
        <w:rPr>
          <w:b/>
          <w:bCs/>
          <w:sz w:val="40"/>
          <w:szCs w:val="40"/>
        </w:rPr>
      </w:pPr>
      <w:r w:rsidRPr="000370CA">
        <w:rPr>
          <w:b/>
          <w:bCs/>
          <w:sz w:val="40"/>
          <w:szCs w:val="40"/>
        </w:rPr>
        <w:t>Nařízení  č. 1/20</w:t>
      </w:r>
      <w:r>
        <w:rPr>
          <w:b/>
          <w:bCs/>
          <w:sz w:val="40"/>
          <w:szCs w:val="40"/>
        </w:rPr>
        <w:t>2</w:t>
      </w:r>
      <w:r w:rsidR="00E67E52">
        <w:rPr>
          <w:b/>
          <w:bCs/>
          <w:sz w:val="40"/>
          <w:szCs w:val="40"/>
        </w:rPr>
        <w:t>5</w:t>
      </w:r>
    </w:p>
    <w:p w14:paraId="28E7949A" w14:textId="77777777" w:rsidR="003C66A0" w:rsidRDefault="003C66A0" w:rsidP="005B7660">
      <w:pPr>
        <w:jc w:val="center"/>
        <w:rPr>
          <w:b/>
          <w:bCs/>
          <w:sz w:val="40"/>
          <w:szCs w:val="40"/>
        </w:rPr>
      </w:pPr>
    </w:p>
    <w:p w14:paraId="068554B4" w14:textId="29D6E643" w:rsidR="005B7660" w:rsidRDefault="003C66A0" w:rsidP="005B766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Kterým se stanovuje nájemné z pozemků pro veřejná pohřebiště a maximální ceny za služby poskytované v souvislosti s pronájmem a užíváním hrobového místa na pohřebišti obce Dolní Lhota</w:t>
      </w:r>
    </w:p>
    <w:p w14:paraId="701EEA69" w14:textId="77777777" w:rsidR="003C66A0" w:rsidRDefault="003C66A0" w:rsidP="005B7660">
      <w:pPr>
        <w:jc w:val="center"/>
      </w:pPr>
    </w:p>
    <w:p w14:paraId="440F21BB" w14:textId="2DF0A7C2" w:rsidR="005B7660" w:rsidRDefault="005B7660" w:rsidP="005B7660">
      <w:pPr>
        <w:jc w:val="both"/>
      </w:pPr>
      <w:r>
        <w:t xml:space="preserve">Zastupitelstvo obce Dolní Lhota se na svém zasedání dne </w:t>
      </w:r>
      <w:r w:rsidR="00570F93">
        <w:t>9</w:t>
      </w:r>
      <w:r w:rsidR="003C66A0">
        <w:t>.</w:t>
      </w:r>
      <w:r w:rsidR="00793F86">
        <w:t xml:space="preserve"> </w:t>
      </w:r>
      <w:r w:rsidR="003C66A0">
        <w:t>12.</w:t>
      </w:r>
      <w:r w:rsidR="00793F86">
        <w:t xml:space="preserve"> </w:t>
      </w:r>
      <w:r w:rsidR="003C66A0">
        <w:t>2024</w:t>
      </w:r>
      <w:r>
        <w:t xml:space="preserve"> usnesením č</w:t>
      </w:r>
      <w:r w:rsidR="00840121">
        <w:t>. 163/13</w:t>
      </w:r>
      <w:r>
        <w:t xml:space="preserve">   </w:t>
      </w:r>
      <w:r w:rsidR="003C66A0" w:rsidRPr="003C66A0">
        <w:t>vydal</w:t>
      </w:r>
      <w:r w:rsidR="00B5393B">
        <w:t>o</w:t>
      </w:r>
      <w:r w:rsidR="003C66A0" w:rsidRPr="003C66A0">
        <w:t xml:space="preserve"> v souladu s ustanoveními § 4a odst. 1 zákona č. 265/1991 Sb., o působnosti orgánů České republiky v oblasti cen, ve znění pozdějších předpisů, § 1 odst. 6 zákona č. 526/1990 Sb., o cenách ve znění pozdějších předpisů a na základě § 11 odst. 1 a § </w:t>
      </w:r>
      <w:r w:rsidR="00D32A73">
        <w:t>84</w:t>
      </w:r>
      <w:r w:rsidR="003C66A0" w:rsidRPr="003C66A0">
        <w:t xml:space="preserve"> odst. </w:t>
      </w:r>
      <w:r w:rsidR="00D32A73">
        <w:t>3</w:t>
      </w:r>
      <w:r w:rsidR="003C66A0" w:rsidRPr="003C66A0">
        <w:t xml:space="preserve">  zákona č. 128/2000 Sb., o obcích (obecní zřízení), ve znění pozdějších předpisů, toto nařízení:</w:t>
      </w:r>
    </w:p>
    <w:p w14:paraId="342DA48D" w14:textId="77777777" w:rsidR="00D32A73" w:rsidRDefault="00D32A73" w:rsidP="005B7660">
      <w:pPr>
        <w:jc w:val="both"/>
      </w:pPr>
    </w:p>
    <w:p w14:paraId="20121C79" w14:textId="37114A41" w:rsidR="005B7660" w:rsidRPr="005B7660" w:rsidRDefault="005B7660" w:rsidP="005B7660">
      <w:pPr>
        <w:jc w:val="center"/>
        <w:rPr>
          <w:b/>
          <w:bCs/>
        </w:rPr>
      </w:pPr>
      <w:r w:rsidRPr="005B7660">
        <w:rPr>
          <w:b/>
          <w:bCs/>
        </w:rPr>
        <w:t>Čl. 1</w:t>
      </w:r>
    </w:p>
    <w:p w14:paraId="015FBAEC" w14:textId="1AB2B067" w:rsidR="005B7660" w:rsidRDefault="00D32A73" w:rsidP="005B7660">
      <w:pPr>
        <w:jc w:val="center"/>
        <w:rPr>
          <w:b/>
          <w:bCs/>
        </w:rPr>
      </w:pPr>
      <w:r>
        <w:rPr>
          <w:b/>
          <w:bCs/>
        </w:rPr>
        <w:t>Nájemné z pozemků pro veřejná pohřebiště</w:t>
      </w:r>
    </w:p>
    <w:p w14:paraId="7E769071" w14:textId="6FE90814" w:rsidR="00D32A73" w:rsidRDefault="00D32A73" w:rsidP="005B7660">
      <w:pPr>
        <w:jc w:val="center"/>
      </w:pPr>
      <w:r w:rsidRPr="00330935">
        <w:t>Výše ceny nájemného z pozemku pro veřejné pohřebiště v obci Dolní Lhota se stanovuje:</w:t>
      </w:r>
    </w:p>
    <w:p w14:paraId="397764C7" w14:textId="77777777" w:rsidR="00330935" w:rsidRPr="00330935" w:rsidRDefault="00330935" w:rsidP="005B7660">
      <w:pPr>
        <w:jc w:val="center"/>
      </w:pPr>
    </w:p>
    <w:p w14:paraId="2FDE8165" w14:textId="4B9D5C60" w:rsidR="00D32A73" w:rsidRPr="00330935" w:rsidRDefault="00D32A73" w:rsidP="005B7660">
      <w:pPr>
        <w:jc w:val="center"/>
      </w:pPr>
      <w:r w:rsidRPr="00330935">
        <w:t>Urnový hrob…</w:t>
      </w:r>
      <w:r w:rsidR="00330935">
        <w:t>.</w:t>
      </w:r>
      <w:r w:rsidRPr="00330935">
        <w:t>……………………………………………..200</w:t>
      </w:r>
      <w:r w:rsidR="00330935" w:rsidRPr="00330935">
        <w:t>K</w:t>
      </w:r>
      <w:r w:rsidRPr="00330935">
        <w:t>č/10let</w:t>
      </w:r>
    </w:p>
    <w:p w14:paraId="0F742FCB" w14:textId="6EEDBC91" w:rsidR="00D32A73" w:rsidRPr="00330935" w:rsidRDefault="00D32A73" w:rsidP="005B7660">
      <w:pPr>
        <w:jc w:val="center"/>
      </w:pPr>
      <w:r w:rsidRPr="00330935">
        <w:t>Jednohrob…….……</w:t>
      </w:r>
      <w:r w:rsidR="00330935">
        <w:t>.</w:t>
      </w:r>
      <w:r w:rsidRPr="00330935">
        <w:t>……………………………………….600</w:t>
      </w:r>
      <w:r w:rsidR="00330935" w:rsidRPr="00330935">
        <w:t>K</w:t>
      </w:r>
      <w:r w:rsidRPr="00330935">
        <w:t>č/10let</w:t>
      </w:r>
    </w:p>
    <w:p w14:paraId="53E18F06" w14:textId="2681EEB8" w:rsidR="00D32A73" w:rsidRPr="00330935" w:rsidRDefault="00D32A73" w:rsidP="005B7660">
      <w:pPr>
        <w:jc w:val="center"/>
      </w:pPr>
      <w:r w:rsidRPr="00330935">
        <w:t>Dvojhrob………………….……………………………….1200</w:t>
      </w:r>
      <w:r w:rsidR="00330935" w:rsidRPr="00330935">
        <w:t>K</w:t>
      </w:r>
      <w:r w:rsidRPr="00330935">
        <w:t>č/10let</w:t>
      </w:r>
    </w:p>
    <w:p w14:paraId="433E6A7B" w14:textId="316803E2" w:rsidR="00D32A73" w:rsidRPr="00330935" w:rsidRDefault="00D32A73" w:rsidP="005B7660">
      <w:pPr>
        <w:jc w:val="center"/>
      </w:pPr>
      <w:r w:rsidRPr="00330935">
        <w:t>Trojhrob…………</w:t>
      </w:r>
      <w:r w:rsidR="00330935">
        <w:t>.</w:t>
      </w:r>
      <w:r w:rsidRPr="00330935">
        <w:t>………………………………………..1800</w:t>
      </w:r>
      <w:r w:rsidR="00330935" w:rsidRPr="00330935">
        <w:t>K</w:t>
      </w:r>
      <w:r w:rsidRPr="00330935">
        <w:t>č/10let</w:t>
      </w:r>
    </w:p>
    <w:p w14:paraId="575302F6" w14:textId="181F290D" w:rsidR="00D32A73" w:rsidRPr="00330935" w:rsidRDefault="00D32A73" w:rsidP="005B7660">
      <w:pPr>
        <w:jc w:val="center"/>
      </w:pPr>
      <w:r w:rsidRPr="00330935">
        <w:t xml:space="preserve"> </w:t>
      </w:r>
    </w:p>
    <w:p w14:paraId="0673B76C" w14:textId="77777777" w:rsidR="00D32A73" w:rsidRDefault="00D32A73" w:rsidP="005B7660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</w:p>
    <w:p w14:paraId="12E51B90" w14:textId="560E8791" w:rsidR="005B7660" w:rsidRPr="00A75042" w:rsidRDefault="005B7660" w:rsidP="005B7660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A75042">
        <w:rPr>
          <w:b/>
          <w:bCs/>
        </w:rPr>
        <w:t xml:space="preserve">Čl. </w:t>
      </w:r>
      <w:r>
        <w:rPr>
          <w:b/>
          <w:bCs/>
        </w:rPr>
        <w:t>2</w:t>
      </w:r>
    </w:p>
    <w:p w14:paraId="7A5F2FE3" w14:textId="4057E530" w:rsidR="005B7660" w:rsidRPr="00A75042" w:rsidRDefault="00D32A73" w:rsidP="005B7660">
      <w:pPr>
        <w:jc w:val="center"/>
        <w:rPr>
          <w:b/>
          <w:bCs/>
        </w:rPr>
      </w:pPr>
      <w:r>
        <w:rPr>
          <w:b/>
          <w:bCs/>
        </w:rPr>
        <w:t xml:space="preserve">Cena za služby poskytované v souvislosti s užíváním hrobového místa </w:t>
      </w:r>
    </w:p>
    <w:p w14:paraId="2E408B09" w14:textId="6CE0694E" w:rsidR="00D32A73" w:rsidRPr="00330935" w:rsidRDefault="00D32A73" w:rsidP="00330935">
      <w:pPr>
        <w:pStyle w:val="Zkladntext"/>
        <w:tabs>
          <w:tab w:val="left" w:pos="540"/>
        </w:tabs>
        <w:spacing w:before="120"/>
        <w:jc w:val="left"/>
      </w:pPr>
      <w:r w:rsidRPr="00330935">
        <w:t>Výše ceny za služby poskytované v souvislosti s užíváním hrobového místa</w:t>
      </w:r>
      <w:r w:rsidR="00330935" w:rsidRPr="00330935">
        <w:t>:</w:t>
      </w:r>
    </w:p>
    <w:p w14:paraId="1DB483AC" w14:textId="7924685C" w:rsidR="00330935" w:rsidRDefault="00330935" w:rsidP="00330935">
      <w:pPr>
        <w:pStyle w:val="Zkladntext"/>
        <w:tabs>
          <w:tab w:val="left" w:pos="540"/>
        </w:tabs>
        <w:spacing w:before="120"/>
        <w:jc w:val="left"/>
      </w:pPr>
      <w:r w:rsidRPr="00330935">
        <w:t>Cena služby spojené s nájmem ve výši 1000Kč za 10let včetně daně z přidané hodnoty dle zákonné sazby platné ke dni uskutečnění platby</w:t>
      </w:r>
      <w:r>
        <w:t>.</w:t>
      </w:r>
    </w:p>
    <w:p w14:paraId="5EAEF61C" w14:textId="77777777" w:rsidR="00330935" w:rsidRPr="00330935" w:rsidRDefault="00330935" w:rsidP="00330935">
      <w:pPr>
        <w:pStyle w:val="Zkladntext"/>
        <w:tabs>
          <w:tab w:val="left" w:pos="540"/>
        </w:tabs>
        <w:spacing w:before="120"/>
        <w:jc w:val="left"/>
      </w:pPr>
    </w:p>
    <w:p w14:paraId="5F2B24EC" w14:textId="070036BC" w:rsidR="005B7660" w:rsidRDefault="005B7660" w:rsidP="005B7660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 w:rsidRPr="00A75042">
        <w:rPr>
          <w:b/>
          <w:bCs/>
        </w:rPr>
        <w:t xml:space="preserve">Čl. </w:t>
      </w:r>
      <w:r>
        <w:rPr>
          <w:b/>
          <w:bCs/>
        </w:rPr>
        <w:t>3</w:t>
      </w:r>
    </w:p>
    <w:p w14:paraId="47021C3E" w14:textId="083056A9" w:rsidR="00330935" w:rsidRPr="00A75042" w:rsidRDefault="00330935" w:rsidP="005B7660">
      <w:pPr>
        <w:pStyle w:val="Zkladntext"/>
        <w:tabs>
          <w:tab w:val="left" w:pos="540"/>
        </w:tabs>
        <w:spacing w:before="120"/>
        <w:jc w:val="center"/>
        <w:rPr>
          <w:b/>
          <w:bCs/>
        </w:rPr>
      </w:pPr>
      <w:r>
        <w:rPr>
          <w:b/>
          <w:bCs/>
        </w:rPr>
        <w:t>Účinnost</w:t>
      </w:r>
    </w:p>
    <w:p w14:paraId="048A43E0" w14:textId="3F3105AE" w:rsidR="005B7660" w:rsidRPr="00330935" w:rsidRDefault="00330935" w:rsidP="00330935">
      <w:pPr>
        <w:pStyle w:val="Zkladntext"/>
        <w:tabs>
          <w:tab w:val="left" w:pos="540"/>
        </w:tabs>
        <w:jc w:val="left"/>
      </w:pPr>
      <w:r w:rsidRPr="00330935">
        <w:t>Nařízení nabývá účinnosti dnem 1. 1. 2025.</w:t>
      </w:r>
    </w:p>
    <w:p w14:paraId="598DA4CF" w14:textId="77777777" w:rsidR="005B7660" w:rsidRDefault="005B7660" w:rsidP="005B7660">
      <w:pPr>
        <w:pStyle w:val="Zkladntext"/>
        <w:tabs>
          <w:tab w:val="left" w:pos="540"/>
        </w:tabs>
        <w:jc w:val="center"/>
      </w:pPr>
    </w:p>
    <w:p w14:paraId="2FD6DC93" w14:textId="77777777" w:rsidR="00330935" w:rsidRDefault="00330935" w:rsidP="005B7660">
      <w:pPr>
        <w:pStyle w:val="Zkladntext"/>
        <w:tabs>
          <w:tab w:val="left" w:pos="540"/>
        </w:tabs>
        <w:jc w:val="center"/>
      </w:pPr>
    </w:p>
    <w:p w14:paraId="77386159" w14:textId="77777777" w:rsidR="00330935" w:rsidRDefault="00330935" w:rsidP="005B7660">
      <w:pPr>
        <w:pStyle w:val="Zkladntext"/>
        <w:tabs>
          <w:tab w:val="left" w:pos="540"/>
        </w:tabs>
        <w:jc w:val="center"/>
      </w:pPr>
    </w:p>
    <w:p w14:paraId="76D63AD3" w14:textId="77777777" w:rsidR="00330935" w:rsidRDefault="00330935" w:rsidP="005B7660">
      <w:pPr>
        <w:pStyle w:val="Zkladntext"/>
        <w:tabs>
          <w:tab w:val="left" w:pos="540"/>
        </w:tabs>
        <w:jc w:val="center"/>
      </w:pPr>
    </w:p>
    <w:p w14:paraId="53A9583D" w14:textId="77777777" w:rsidR="00330935" w:rsidRDefault="00330935" w:rsidP="005B7660">
      <w:pPr>
        <w:pStyle w:val="Zkladntext"/>
        <w:tabs>
          <w:tab w:val="left" w:pos="540"/>
        </w:tabs>
        <w:jc w:val="center"/>
      </w:pPr>
    </w:p>
    <w:p w14:paraId="3D554AD8" w14:textId="77777777" w:rsidR="005B7660" w:rsidRDefault="005B7660" w:rsidP="005B7660">
      <w:pPr>
        <w:pStyle w:val="Zkladntext"/>
        <w:tabs>
          <w:tab w:val="left" w:pos="540"/>
        </w:tabs>
        <w:jc w:val="center"/>
      </w:pPr>
    </w:p>
    <w:p w14:paraId="3C8FEABA" w14:textId="77777777" w:rsidR="005B7660" w:rsidRDefault="005B7660" w:rsidP="005B766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>………………………………..                                               …....……………………….</w:t>
      </w:r>
    </w:p>
    <w:p w14:paraId="782CB03E" w14:textId="080F8BCA" w:rsidR="005B7660" w:rsidRDefault="005B7660" w:rsidP="005B7660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Ing. Ivana Ježková, Ph.D.</w:t>
      </w:r>
      <w:r w:rsidR="00AB72BE">
        <w:rPr>
          <w:color w:val="000000"/>
        </w:rPr>
        <w:t xml:space="preserve">                         </w:t>
      </w:r>
      <w:r w:rsidR="00330935">
        <w:rPr>
          <w:color w:val="000000"/>
        </w:rPr>
        <w:t xml:space="preserve">          </w:t>
      </w:r>
      <w:r w:rsidR="00AB72BE">
        <w:rPr>
          <w:color w:val="000000"/>
        </w:rPr>
        <w:t xml:space="preserve">                          </w:t>
      </w:r>
      <w:r>
        <w:rPr>
          <w:color w:val="000000"/>
        </w:rPr>
        <w:t>JUDr. Aleš Miko</w:t>
      </w:r>
      <w:r w:rsidR="00EB0FCA">
        <w:rPr>
          <w:color w:val="000000"/>
        </w:rPr>
        <w:t>, v.r.</w:t>
      </w:r>
      <w:r>
        <w:rPr>
          <w:color w:val="000000"/>
        </w:rPr>
        <w:t xml:space="preserve">             </w:t>
      </w:r>
    </w:p>
    <w:p w14:paraId="68AB95AE" w14:textId="2C486D86" w:rsidR="005B7660" w:rsidRDefault="005B7660" w:rsidP="00330935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  <w:rPr>
          <w:color w:val="000000"/>
        </w:rPr>
      </w:pPr>
      <w:r>
        <w:rPr>
          <w:color w:val="000000"/>
        </w:rPr>
        <w:t xml:space="preserve">          starostka obce                                </w:t>
      </w:r>
      <w:r w:rsidR="00330935">
        <w:rPr>
          <w:color w:val="000000"/>
        </w:rPr>
        <w:t xml:space="preserve"> </w:t>
      </w:r>
      <w:r>
        <w:rPr>
          <w:color w:val="000000"/>
        </w:rPr>
        <w:t xml:space="preserve">                                    </w:t>
      </w:r>
      <w:r w:rsidR="00330935">
        <w:rPr>
          <w:color w:val="000000"/>
        </w:rPr>
        <w:t xml:space="preserve">    </w:t>
      </w:r>
      <w:r>
        <w:rPr>
          <w:color w:val="000000"/>
        </w:rPr>
        <w:t xml:space="preserve"> místostarosta obce</w:t>
      </w:r>
    </w:p>
    <w:sectPr w:rsidR="005B7660" w:rsidSect="005B766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660"/>
    <w:rsid w:val="001775AF"/>
    <w:rsid w:val="00330935"/>
    <w:rsid w:val="00344506"/>
    <w:rsid w:val="003C66A0"/>
    <w:rsid w:val="00570F93"/>
    <w:rsid w:val="005B7660"/>
    <w:rsid w:val="0063026D"/>
    <w:rsid w:val="00793F86"/>
    <w:rsid w:val="008028E3"/>
    <w:rsid w:val="00840121"/>
    <w:rsid w:val="00847202"/>
    <w:rsid w:val="00AB72BE"/>
    <w:rsid w:val="00B5393B"/>
    <w:rsid w:val="00CE6AEF"/>
    <w:rsid w:val="00D32A73"/>
    <w:rsid w:val="00DA7AF2"/>
    <w:rsid w:val="00E67E52"/>
    <w:rsid w:val="00EB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6FBA6"/>
  <w15:chartTrackingRefBased/>
  <w15:docId w15:val="{8EB37E32-9ABE-4EF0-A056-CC459B19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7660"/>
    <w:pPr>
      <w:spacing w:after="0" w:line="240" w:lineRule="auto"/>
    </w:pPr>
    <w:rPr>
      <w:rFonts w:eastAsia="Times New Roman"/>
      <w:kern w:val="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B766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5B766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semiHidden/>
    <w:rsid w:val="005B7660"/>
    <w:rPr>
      <w:rFonts w:ascii="Cambria" w:eastAsia="Times New Roman" w:hAnsi="Cambria"/>
      <w:b/>
      <w:bCs/>
      <w:kern w:val="0"/>
      <w:sz w:val="26"/>
      <w:szCs w:val="26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B7660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paragraph" w:styleId="Zkladntext">
    <w:name w:val="Body Text"/>
    <w:basedOn w:val="Normln"/>
    <w:link w:val="ZkladntextChar"/>
    <w:rsid w:val="005B7660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5B7660"/>
    <w:rPr>
      <w:rFonts w:eastAsia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241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Vytisková</dc:creator>
  <cp:keywords/>
  <dc:description/>
  <cp:lastModifiedBy>vlastnik</cp:lastModifiedBy>
  <cp:revision>7</cp:revision>
  <cp:lastPrinted>2024-11-18T12:50:00Z</cp:lastPrinted>
  <dcterms:created xsi:type="dcterms:W3CDTF">2024-11-18T12:24:00Z</dcterms:created>
  <dcterms:modified xsi:type="dcterms:W3CDTF">2024-12-11T10:32:00Z</dcterms:modified>
</cp:coreProperties>
</file>