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27838" w14:textId="77777777" w:rsidR="007D280F" w:rsidRDefault="00944AC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MĚSTO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Bor</w:t>
      </w:r>
    </w:p>
    <w:p w14:paraId="51CAC446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1444FA">
        <w:rPr>
          <w:rFonts w:ascii="Arial" w:eastAsia="Arial" w:hAnsi="Arial" w:cs="Arial"/>
          <w:b/>
          <w:sz w:val="28"/>
          <w:szCs w:val="28"/>
        </w:rPr>
        <w:t>města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944AC7">
        <w:rPr>
          <w:rFonts w:ascii="Arial" w:eastAsia="Arial" w:hAnsi="Arial" w:cs="Arial"/>
          <w:b/>
          <w:sz w:val="28"/>
          <w:szCs w:val="28"/>
        </w:rPr>
        <w:t>Bor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AD899A7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1444FA">
        <w:rPr>
          <w:rFonts w:ascii="Arial" w:eastAsia="Arial" w:hAnsi="Arial" w:cs="Arial"/>
          <w:b/>
        </w:rPr>
        <w:t>města</w:t>
      </w:r>
      <w:r>
        <w:rPr>
          <w:rFonts w:ascii="Arial" w:eastAsia="Arial" w:hAnsi="Arial" w:cs="Arial"/>
          <w:b/>
        </w:rPr>
        <w:t xml:space="preserve"> </w:t>
      </w:r>
      <w:r w:rsidR="00944AC7">
        <w:rPr>
          <w:rFonts w:ascii="Arial" w:eastAsia="Arial" w:hAnsi="Arial" w:cs="Arial"/>
          <w:b/>
        </w:rPr>
        <w:t>Bor</w:t>
      </w:r>
      <w:r>
        <w:rPr>
          <w:rFonts w:ascii="Arial" w:eastAsia="Arial" w:hAnsi="Arial" w:cs="Arial"/>
          <w:b/>
        </w:rPr>
        <w:t xml:space="preserve">, </w:t>
      </w:r>
    </w:p>
    <w:p w14:paraId="128B8EE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0EF64236" w14:textId="77777777"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města Bor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444FA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="001444FA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</w:p>
    <w:p w14:paraId="1856C29F" w14:textId="77777777"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53751FA8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F4C5E53" w14:textId="77777777"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1444FA" w:rsidRPr="0056783F">
        <w:rPr>
          <w:rFonts w:ascii="Arial" w:hAnsi="Arial" w:cs="Arial"/>
          <w:sz w:val="22"/>
          <w:szCs w:val="22"/>
        </w:rPr>
        <w:t>města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944AC7" w:rsidRPr="0056783F">
        <w:rPr>
          <w:rFonts w:ascii="Arial" w:hAnsi="Arial" w:cs="Arial"/>
          <w:sz w:val="22"/>
          <w:szCs w:val="22"/>
        </w:rPr>
        <w:t>Bor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942A33">
        <w:rPr>
          <w:rFonts w:ascii="Arial" w:hAnsi="Arial" w:cs="Arial"/>
          <w:sz w:val="22"/>
          <w:szCs w:val="22"/>
        </w:rPr>
        <w:t>25.09</w:t>
      </w:r>
      <w:r w:rsidR="001444FA" w:rsidRPr="0056783F">
        <w:rPr>
          <w:rFonts w:ascii="Arial" w:hAnsi="Arial" w:cs="Arial"/>
          <w:sz w:val="22"/>
          <w:szCs w:val="22"/>
        </w:rPr>
        <w:t>.</w:t>
      </w:r>
      <w:r w:rsidR="000B2FC0" w:rsidRPr="0056783F">
        <w:rPr>
          <w:rFonts w:ascii="Arial" w:hAnsi="Arial" w:cs="Arial"/>
          <w:sz w:val="22"/>
          <w:szCs w:val="22"/>
        </w:rPr>
        <w:t>2024</w:t>
      </w:r>
      <w:r w:rsidR="00E2491F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 xml:space="preserve">usnesením </w:t>
      </w:r>
      <w:r w:rsidR="00942A33">
        <w:rPr>
          <w:rFonts w:ascii="Arial" w:hAnsi="Arial" w:cs="Arial"/>
          <w:sz w:val="22"/>
          <w:szCs w:val="22"/>
        </w:rPr>
        <w:br/>
      </w:r>
      <w:r w:rsidR="0024722A" w:rsidRPr="0056783F">
        <w:rPr>
          <w:rFonts w:ascii="Arial" w:hAnsi="Arial" w:cs="Arial"/>
          <w:sz w:val="22"/>
          <w:szCs w:val="22"/>
        </w:rPr>
        <w:t>č</w:t>
      </w:r>
      <w:r w:rsidR="00942A33">
        <w:rPr>
          <w:rFonts w:ascii="Arial" w:hAnsi="Arial" w:cs="Arial"/>
          <w:sz w:val="22"/>
          <w:szCs w:val="22"/>
        </w:rPr>
        <w:t>. 6/20ZM/2024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>o odpadech, ve znění pozdějších předpisů (dále jen „zákon o odpadech“</w:t>
      </w:r>
      <w:r w:rsidR="00942A33" w:rsidRPr="0056783F">
        <w:rPr>
          <w:rFonts w:ascii="Arial" w:hAnsi="Arial" w:cs="Arial"/>
          <w:sz w:val="22"/>
          <w:szCs w:val="22"/>
        </w:rPr>
        <w:t xml:space="preserve">),  </w:t>
      </w:r>
      <w:r w:rsidR="001444FA" w:rsidRPr="0056783F">
        <w:rPr>
          <w:rFonts w:ascii="Arial" w:hAnsi="Arial" w:cs="Arial"/>
          <w:sz w:val="22"/>
          <w:szCs w:val="22"/>
        </w:rPr>
        <w:t xml:space="preserve">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 (dále jen „zákon </w:t>
      </w:r>
      <w:r w:rsidR="00942A33">
        <w:rPr>
          <w:rFonts w:ascii="Arial" w:hAnsi="Arial" w:cs="Arial"/>
          <w:sz w:val="22"/>
          <w:szCs w:val="22"/>
        </w:rPr>
        <w:br/>
      </w:r>
      <w:r w:rsidR="001444FA" w:rsidRPr="0056783F">
        <w:rPr>
          <w:rFonts w:ascii="Arial" w:hAnsi="Arial" w:cs="Arial"/>
          <w:sz w:val="22"/>
          <w:szCs w:val="22"/>
        </w:rPr>
        <w:t>o 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3FCB7E61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CBC1C1D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578F6C4F" w14:textId="77777777"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343B0291" w14:textId="77777777" w:rsidR="0024722A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678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DE55C8" w14:textId="77777777" w:rsidR="00942A33" w:rsidRPr="00942A33" w:rsidRDefault="00942A33" w:rsidP="00942A33"/>
    <w:p w14:paraId="2A8DC315" w14:textId="77777777" w:rsidR="0049171E" w:rsidRPr="0056783F" w:rsidRDefault="0049171E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Obecně závazná vyhláška </w:t>
      </w:r>
      <w:r w:rsidR="001444FA" w:rsidRPr="0056783F">
        <w:rPr>
          <w:rFonts w:ascii="Arial" w:hAnsi="Arial" w:cs="Arial"/>
          <w:sz w:val="22"/>
          <w:szCs w:val="22"/>
        </w:rPr>
        <w:t>města</w:t>
      </w:r>
      <w:r w:rsidRPr="0056783F">
        <w:rPr>
          <w:rFonts w:ascii="Arial" w:hAnsi="Arial" w:cs="Arial"/>
          <w:sz w:val="22"/>
          <w:szCs w:val="22"/>
        </w:rPr>
        <w:t xml:space="preserve"> </w:t>
      </w:r>
      <w:r w:rsidR="00944AC7" w:rsidRPr="0056783F">
        <w:rPr>
          <w:rFonts w:ascii="Arial" w:hAnsi="Arial" w:cs="Arial"/>
          <w:sz w:val="22"/>
          <w:szCs w:val="22"/>
        </w:rPr>
        <w:t>Bor</w:t>
      </w:r>
      <w:r w:rsidRPr="0056783F">
        <w:rPr>
          <w:rFonts w:ascii="Arial" w:hAnsi="Arial" w:cs="Arial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sz w:val="22"/>
          <w:szCs w:val="22"/>
        </w:rPr>
        <w:t>č</w:t>
      </w:r>
      <w:r w:rsidR="00A502B5" w:rsidRPr="0056783F">
        <w:rPr>
          <w:rFonts w:ascii="Arial" w:hAnsi="Arial" w:cs="Arial"/>
          <w:color w:val="000000"/>
          <w:sz w:val="22"/>
          <w:szCs w:val="22"/>
        </w:rPr>
        <w:t xml:space="preserve">. </w:t>
      </w:r>
      <w:r w:rsidR="001444FA" w:rsidRPr="0056783F">
        <w:rPr>
          <w:rFonts w:ascii="Arial" w:hAnsi="Arial" w:cs="Arial"/>
          <w:color w:val="000000"/>
          <w:sz w:val="22"/>
          <w:szCs w:val="22"/>
        </w:rPr>
        <w:t>2</w:t>
      </w:r>
      <w:r w:rsidR="00A502B5" w:rsidRPr="0056783F">
        <w:rPr>
          <w:rFonts w:ascii="Arial" w:hAnsi="Arial" w:cs="Arial"/>
          <w:color w:val="000000"/>
          <w:sz w:val="22"/>
          <w:szCs w:val="22"/>
        </w:rPr>
        <w:t>/20</w:t>
      </w:r>
      <w:r w:rsidR="00DD67A6" w:rsidRPr="0056783F">
        <w:rPr>
          <w:rFonts w:ascii="Arial" w:hAnsi="Arial" w:cs="Arial"/>
          <w:color w:val="000000"/>
          <w:sz w:val="22"/>
          <w:szCs w:val="22"/>
        </w:rPr>
        <w:t>2</w:t>
      </w:r>
      <w:r w:rsidR="001444FA" w:rsidRPr="0056783F">
        <w:rPr>
          <w:rFonts w:ascii="Arial" w:hAnsi="Arial" w:cs="Arial"/>
          <w:color w:val="000000"/>
          <w:sz w:val="22"/>
          <w:szCs w:val="22"/>
        </w:rPr>
        <w:t>2</w:t>
      </w:r>
      <w:r w:rsidR="00A502B5" w:rsidRPr="0056783F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56783F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56783F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="00B564BC" w:rsidRPr="0056783F">
        <w:rPr>
          <w:rFonts w:ascii="Arial" w:hAnsi="Arial" w:cs="Arial"/>
          <w:color w:val="000000"/>
          <w:sz w:val="22"/>
          <w:szCs w:val="22"/>
        </w:rPr>
        <w:t>,</w:t>
      </w:r>
      <w:r w:rsidR="007D280F" w:rsidRPr="0056783F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56783F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56783F">
        <w:rPr>
          <w:rFonts w:ascii="Arial" w:hAnsi="Arial" w:cs="Arial"/>
          <w:sz w:val="22"/>
          <w:szCs w:val="22"/>
        </w:rPr>
        <w:t>takto:</w:t>
      </w:r>
    </w:p>
    <w:p w14:paraId="1B81C5E9" w14:textId="77777777" w:rsidR="00051B14" w:rsidRPr="0056783F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14:paraId="5C9247D8" w14:textId="77777777" w:rsidR="000B2FC0" w:rsidRPr="0056783F" w:rsidRDefault="001444FA" w:rsidP="0056783F">
      <w:pPr>
        <w:jc w:val="both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V </w:t>
      </w:r>
      <w:r w:rsidR="000B2FC0" w:rsidRPr="0056783F">
        <w:rPr>
          <w:rFonts w:ascii="Arial" w:hAnsi="Arial" w:cs="Arial"/>
          <w:sz w:val="22"/>
          <w:szCs w:val="22"/>
        </w:rPr>
        <w:t xml:space="preserve">Čl. </w:t>
      </w:r>
      <w:r w:rsidRPr="0056783F">
        <w:rPr>
          <w:rFonts w:ascii="Arial" w:hAnsi="Arial" w:cs="Arial"/>
          <w:sz w:val="22"/>
          <w:szCs w:val="22"/>
        </w:rPr>
        <w:t>2 odst. 1 se doplňuje písm. j) s textem „</w:t>
      </w:r>
      <w:r w:rsidRPr="0056783F">
        <w:rPr>
          <w:rFonts w:ascii="Arial" w:hAnsi="Arial" w:cs="Arial"/>
          <w:i/>
          <w:iCs/>
          <w:sz w:val="22"/>
          <w:szCs w:val="22"/>
        </w:rPr>
        <w:t>j) Textil</w:t>
      </w:r>
      <w:r w:rsidRPr="0056783F">
        <w:rPr>
          <w:rFonts w:ascii="Arial" w:hAnsi="Arial" w:cs="Arial"/>
          <w:sz w:val="22"/>
          <w:szCs w:val="22"/>
        </w:rPr>
        <w:t>.“</w:t>
      </w:r>
    </w:p>
    <w:p w14:paraId="72DB1F41" w14:textId="77777777" w:rsidR="000B2FC0" w:rsidRPr="0056783F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14:paraId="5B4AEF22" w14:textId="77777777" w:rsidR="001444FA" w:rsidRPr="0056783F" w:rsidRDefault="001444FA" w:rsidP="0056783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942A33">
        <w:rPr>
          <w:rFonts w:ascii="Arial" w:hAnsi="Arial" w:cs="Arial"/>
          <w:sz w:val="22"/>
          <w:szCs w:val="22"/>
        </w:rPr>
        <w:t>V Čl. 2 odst. 2 se stávající text nově nahrazuje textem „</w:t>
      </w:r>
      <w:r w:rsidRPr="00942A33">
        <w:rPr>
          <w:rFonts w:ascii="Arial" w:hAnsi="Arial" w:cs="Arial"/>
          <w:i/>
          <w:iCs/>
          <w:sz w:val="22"/>
          <w:szCs w:val="22"/>
        </w:rPr>
        <w:t>2) Směsným komunálním odpadem se rozumí zbylý komunální odpad po stanoveném vytřídění podle odstavce 1 písm. a), b), c), d), e), f), g), i) a j).</w:t>
      </w:r>
    </w:p>
    <w:p w14:paraId="64C4C231" w14:textId="77777777" w:rsidR="001444FA" w:rsidRPr="0056783F" w:rsidRDefault="001444FA" w:rsidP="0056783F">
      <w:pPr>
        <w:jc w:val="both"/>
        <w:rPr>
          <w:rFonts w:ascii="Arial" w:hAnsi="Arial" w:cs="Arial"/>
          <w:sz w:val="22"/>
          <w:szCs w:val="22"/>
        </w:rPr>
      </w:pPr>
    </w:p>
    <w:p w14:paraId="6B5ABFA5" w14:textId="77777777" w:rsidR="005833F9" w:rsidRPr="0056783F" w:rsidRDefault="001444FA" w:rsidP="0056783F">
      <w:pPr>
        <w:jc w:val="both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V </w:t>
      </w:r>
      <w:r w:rsidR="005833F9" w:rsidRPr="0056783F">
        <w:rPr>
          <w:rFonts w:ascii="Arial" w:hAnsi="Arial" w:cs="Arial"/>
          <w:sz w:val="22"/>
          <w:szCs w:val="22"/>
        </w:rPr>
        <w:t xml:space="preserve">Čl. </w:t>
      </w:r>
      <w:r w:rsidRPr="0056783F">
        <w:rPr>
          <w:rFonts w:ascii="Arial" w:hAnsi="Arial" w:cs="Arial"/>
          <w:sz w:val="22"/>
          <w:szCs w:val="22"/>
        </w:rPr>
        <w:t>3</w:t>
      </w:r>
      <w:r w:rsidR="005833F9" w:rsidRPr="0056783F">
        <w:rPr>
          <w:rFonts w:ascii="Arial" w:hAnsi="Arial" w:cs="Arial"/>
          <w:sz w:val="22"/>
          <w:szCs w:val="22"/>
        </w:rPr>
        <w:t xml:space="preserve"> </w:t>
      </w:r>
      <w:r w:rsidRPr="0056783F">
        <w:rPr>
          <w:rFonts w:ascii="Arial" w:hAnsi="Arial" w:cs="Arial"/>
          <w:sz w:val="22"/>
          <w:szCs w:val="22"/>
        </w:rPr>
        <w:t>odst. 3 se doplňuje písm</w:t>
      </w:r>
      <w:r w:rsidR="006A3765" w:rsidRPr="0056783F">
        <w:rPr>
          <w:rFonts w:ascii="Arial" w:hAnsi="Arial" w:cs="Arial"/>
          <w:sz w:val="22"/>
          <w:szCs w:val="22"/>
        </w:rPr>
        <w:t xml:space="preserve">. </w:t>
      </w:r>
      <w:r w:rsidR="00D81704">
        <w:rPr>
          <w:rFonts w:ascii="Arial" w:hAnsi="Arial" w:cs="Arial"/>
          <w:sz w:val="22"/>
          <w:szCs w:val="22"/>
        </w:rPr>
        <w:t>g</w:t>
      </w:r>
      <w:r w:rsidR="006A3765" w:rsidRPr="0056783F">
        <w:rPr>
          <w:rFonts w:ascii="Arial" w:hAnsi="Arial" w:cs="Arial"/>
          <w:sz w:val="22"/>
          <w:szCs w:val="22"/>
        </w:rPr>
        <w:t>) s </w:t>
      </w:r>
      <w:r w:rsidR="006A3765" w:rsidRPr="00942A33">
        <w:rPr>
          <w:rFonts w:ascii="Arial" w:hAnsi="Arial" w:cs="Arial"/>
          <w:sz w:val="22"/>
          <w:szCs w:val="22"/>
        </w:rPr>
        <w:t>textem „</w:t>
      </w:r>
      <w:r w:rsidR="00D81704" w:rsidRPr="00942A33">
        <w:rPr>
          <w:rFonts w:ascii="Arial" w:hAnsi="Arial" w:cs="Arial"/>
          <w:i/>
          <w:iCs/>
          <w:sz w:val="22"/>
          <w:szCs w:val="22"/>
        </w:rPr>
        <w:t>g</w:t>
      </w:r>
      <w:r w:rsidR="006A3765" w:rsidRPr="00942A33">
        <w:rPr>
          <w:rFonts w:ascii="Arial" w:hAnsi="Arial" w:cs="Arial"/>
          <w:i/>
          <w:iCs/>
          <w:sz w:val="22"/>
          <w:szCs w:val="22"/>
        </w:rPr>
        <w:t>) Textil, barva červená</w:t>
      </w:r>
      <w:r w:rsidR="006A3765" w:rsidRPr="00942A33">
        <w:rPr>
          <w:rFonts w:ascii="Arial" w:hAnsi="Arial" w:cs="Arial"/>
          <w:iCs/>
          <w:sz w:val="22"/>
          <w:szCs w:val="22"/>
        </w:rPr>
        <w:t>.“.</w:t>
      </w:r>
    </w:p>
    <w:p w14:paraId="137701B9" w14:textId="77777777" w:rsidR="000B2FC0" w:rsidRPr="0056783F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14:paraId="5789D585" w14:textId="77777777" w:rsidR="000B2FC0" w:rsidRPr="0056783F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14:paraId="5DD13BD0" w14:textId="77777777" w:rsidR="000B2FC0" w:rsidRPr="0056783F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14:paraId="3EF07500" w14:textId="77777777" w:rsidR="000B2FC0" w:rsidRPr="0056783F" w:rsidRDefault="000B2FC0" w:rsidP="0056783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>Čl. 2</w:t>
      </w:r>
    </w:p>
    <w:p w14:paraId="29C5640F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>Účinnost</w:t>
      </w:r>
    </w:p>
    <w:p w14:paraId="149C4BE0" w14:textId="77777777" w:rsidR="00942A33" w:rsidRPr="0056783F" w:rsidRDefault="00942A33" w:rsidP="0056783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B177B3C" w14:textId="77777777" w:rsidR="000B2FC0" w:rsidRPr="0056783F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A3765" w:rsidRPr="0056783F">
        <w:rPr>
          <w:rFonts w:ascii="Arial" w:hAnsi="Arial" w:cs="Arial"/>
          <w:sz w:val="22"/>
          <w:szCs w:val="22"/>
        </w:rPr>
        <w:t>dnem 1. 1. 2025</w:t>
      </w:r>
      <w:r w:rsidRPr="0056783F">
        <w:rPr>
          <w:rFonts w:ascii="Arial" w:hAnsi="Arial" w:cs="Arial"/>
          <w:sz w:val="22"/>
          <w:szCs w:val="22"/>
        </w:rPr>
        <w:t>.</w:t>
      </w:r>
    </w:p>
    <w:p w14:paraId="5EDF82BD" w14:textId="77777777" w:rsidR="0024722A" w:rsidRPr="0056783F" w:rsidRDefault="0024722A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3FA7739D" w14:textId="77777777" w:rsidR="00644861" w:rsidRDefault="00644861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160B178B" w14:textId="77777777" w:rsidR="006C7B19" w:rsidRDefault="006C7B19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4292EA3D" w14:textId="77777777" w:rsidR="00D81704" w:rsidRPr="0056783F" w:rsidRDefault="00D81704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19310F96" w14:textId="77777777" w:rsidR="006A3765" w:rsidRPr="0056783F" w:rsidRDefault="00F478E7" w:rsidP="0056783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6A3765" w:rsidRPr="0056783F">
        <w:rPr>
          <w:rFonts w:ascii="Arial" w:hAnsi="Arial" w:cs="Arial"/>
          <w:bCs/>
          <w:sz w:val="22"/>
          <w:szCs w:val="22"/>
        </w:rPr>
        <w:t xml:space="preserve">..…………………….     </w:t>
      </w:r>
      <w:r w:rsidR="006A3765" w:rsidRPr="0056783F">
        <w:rPr>
          <w:rFonts w:ascii="Arial" w:hAnsi="Arial" w:cs="Arial"/>
          <w:bCs/>
          <w:sz w:val="22"/>
          <w:szCs w:val="22"/>
        </w:rPr>
        <w:tab/>
      </w:r>
      <w:r w:rsidR="006A3765" w:rsidRPr="0056783F">
        <w:rPr>
          <w:rFonts w:ascii="Arial" w:hAnsi="Arial" w:cs="Arial"/>
          <w:bCs/>
          <w:sz w:val="22"/>
          <w:szCs w:val="22"/>
        </w:rPr>
        <w:tab/>
      </w:r>
      <w:r w:rsidR="006A3765" w:rsidRPr="0056783F">
        <w:rPr>
          <w:rFonts w:ascii="Arial" w:hAnsi="Arial" w:cs="Arial"/>
          <w:bCs/>
          <w:sz w:val="22"/>
          <w:szCs w:val="22"/>
        </w:rPr>
        <w:tab/>
      </w:r>
      <w:r w:rsidR="006A3765" w:rsidRPr="0056783F">
        <w:rPr>
          <w:rFonts w:ascii="Arial" w:hAnsi="Arial" w:cs="Arial"/>
          <w:bCs/>
          <w:sz w:val="22"/>
          <w:szCs w:val="22"/>
        </w:rPr>
        <w:tab/>
      </w:r>
      <w:r w:rsidR="006A3765" w:rsidRPr="0056783F">
        <w:rPr>
          <w:rFonts w:ascii="Arial" w:hAnsi="Arial" w:cs="Arial"/>
          <w:bCs/>
          <w:sz w:val="22"/>
          <w:szCs w:val="22"/>
        </w:rPr>
        <w:tab/>
      </w:r>
      <w:r w:rsidR="00224C8F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24C8F">
        <w:rPr>
          <w:rFonts w:ascii="Arial" w:hAnsi="Arial" w:cs="Arial"/>
          <w:bCs/>
          <w:sz w:val="22"/>
          <w:szCs w:val="22"/>
        </w:rPr>
        <w:t xml:space="preserve"> </w:t>
      </w:r>
      <w:r w:rsidR="006A3765" w:rsidRPr="0056783F">
        <w:rPr>
          <w:rFonts w:ascii="Arial" w:hAnsi="Arial" w:cs="Arial"/>
          <w:bCs/>
          <w:sz w:val="22"/>
          <w:szCs w:val="22"/>
        </w:rPr>
        <w:t xml:space="preserve">    ………………………</w:t>
      </w:r>
    </w:p>
    <w:p w14:paraId="0A2FB6C7" w14:textId="77777777" w:rsidR="006A3765" w:rsidRPr="0056783F" w:rsidRDefault="006A3765" w:rsidP="0056783F">
      <w:pPr>
        <w:rPr>
          <w:rFonts w:ascii="Arial" w:hAnsi="Arial" w:cs="Arial"/>
          <w:bCs/>
          <w:sz w:val="22"/>
          <w:szCs w:val="22"/>
        </w:rPr>
      </w:pPr>
      <w:r w:rsidRPr="0056783F">
        <w:rPr>
          <w:rFonts w:ascii="Arial" w:hAnsi="Arial" w:cs="Arial"/>
          <w:bCs/>
          <w:sz w:val="22"/>
          <w:szCs w:val="22"/>
        </w:rPr>
        <w:t xml:space="preserve">      Ing. Jan Andrle</w:t>
      </w:r>
      <w:r w:rsidR="00F478E7">
        <w:rPr>
          <w:rFonts w:ascii="Arial" w:hAnsi="Arial" w:cs="Arial"/>
          <w:bCs/>
          <w:sz w:val="22"/>
          <w:szCs w:val="22"/>
        </w:rPr>
        <w:t xml:space="preserve"> v. r.</w:t>
      </w:r>
      <w:r w:rsidRPr="0056783F">
        <w:rPr>
          <w:rFonts w:ascii="Arial" w:hAnsi="Arial" w:cs="Arial"/>
          <w:bCs/>
          <w:sz w:val="22"/>
          <w:szCs w:val="22"/>
        </w:rPr>
        <w:tab/>
      </w:r>
      <w:r w:rsidRPr="0056783F">
        <w:rPr>
          <w:rFonts w:ascii="Arial" w:hAnsi="Arial" w:cs="Arial"/>
          <w:bCs/>
          <w:sz w:val="22"/>
          <w:szCs w:val="22"/>
        </w:rPr>
        <w:tab/>
      </w:r>
      <w:r w:rsidRPr="0056783F">
        <w:rPr>
          <w:rFonts w:ascii="Arial" w:hAnsi="Arial" w:cs="Arial"/>
          <w:bCs/>
          <w:sz w:val="22"/>
          <w:szCs w:val="22"/>
        </w:rPr>
        <w:tab/>
      </w:r>
      <w:r w:rsidRPr="0056783F">
        <w:rPr>
          <w:rFonts w:ascii="Arial" w:hAnsi="Arial" w:cs="Arial"/>
          <w:bCs/>
          <w:sz w:val="22"/>
          <w:szCs w:val="22"/>
        </w:rPr>
        <w:tab/>
      </w:r>
      <w:r w:rsidR="00F478E7">
        <w:rPr>
          <w:rFonts w:ascii="Arial" w:hAnsi="Arial" w:cs="Arial"/>
          <w:bCs/>
          <w:sz w:val="22"/>
          <w:szCs w:val="22"/>
        </w:rPr>
        <w:t xml:space="preserve">                   </w:t>
      </w:r>
      <w:r w:rsidRPr="0056783F">
        <w:rPr>
          <w:rFonts w:ascii="Arial" w:hAnsi="Arial" w:cs="Arial"/>
          <w:bCs/>
          <w:sz w:val="22"/>
          <w:szCs w:val="22"/>
        </w:rPr>
        <w:t>Ing. Rudolf Kodalík</w:t>
      </w:r>
      <w:r w:rsidR="00F478E7">
        <w:rPr>
          <w:rFonts w:ascii="Arial" w:hAnsi="Arial" w:cs="Arial"/>
          <w:bCs/>
          <w:sz w:val="22"/>
          <w:szCs w:val="22"/>
        </w:rPr>
        <w:t xml:space="preserve"> v. r.</w:t>
      </w:r>
    </w:p>
    <w:p w14:paraId="63839621" w14:textId="77777777" w:rsidR="006A3765" w:rsidRPr="0056783F" w:rsidRDefault="00F478E7" w:rsidP="00567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A3765" w:rsidRPr="0056783F">
        <w:rPr>
          <w:rFonts w:ascii="Arial" w:hAnsi="Arial" w:cs="Arial"/>
          <w:bCs/>
          <w:sz w:val="22"/>
          <w:szCs w:val="22"/>
        </w:rPr>
        <w:t>1.</w:t>
      </w:r>
      <w:r w:rsidR="00224C8F" w:rsidRPr="0056783F">
        <w:rPr>
          <w:rFonts w:ascii="Arial" w:hAnsi="Arial" w:cs="Arial"/>
          <w:bCs/>
          <w:sz w:val="22"/>
          <w:szCs w:val="22"/>
        </w:rPr>
        <w:t>místostarosta města</w:t>
      </w:r>
      <w:r w:rsidR="006A3765" w:rsidRPr="0056783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starosta města</w:t>
      </w:r>
    </w:p>
    <w:p w14:paraId="4A2365C6" w14:textId="77777777" w:rsidR="00362DF8" w:rsidRPr="00502A93" w:rsidRDefault="00362DF8" w:rsidP="006A376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C30D4" w14:textId="77777777" w:rsidR="00153826" w:rsidRDefault="00153826">
      <w:r>
        <w:separator/>
      </w:r>
    </w:p>
  </w:endnote>
  <w:endnote w:type="continuationSeparator" w:id="0">
    <w:p w14:paraId="1B24EB02" w14:textId="77777777" w:rsidR="00153826" w:rsidRDefault="0015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8EC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19B5">
      <w:rPr>
        <w:noProof/>
      </w:rPr>
      <w:t>1</w:t>
    </w:r>
    <w:r>
      <w:fldChar w:fldCharType="end"/>
    </w:r>
  </w:p>
  <w:p w14:paraId="04DE4BE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72298" w14:textId="77777777" w:rsidR="00153826" w:rsidRDefault="00153826">
      <w:r>
        <w:separator/>
      </w:r>
    </w:p>
  </w:footnote>
  <w:footnote w:type="continuationSeparator" w:id="0">
    <w:p w14:paraId="5B56DDB8" w14:textId="77777777" w:rsidR="00153826" w:rsidRDefault="0015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3651539">
    <w:abstractNumId w:val="9"/>
  </w:num>
  <w:num w:numId="2" w16cid:durableId="1968581537">
    <w:abstractNumId w:val="36"/>
  </w:num>
  <w:num w:numId="3" w16cid:durableId="2090420906">
    <w:abstractNumId w:val="6"/>
  </w:num>
  <w:num w:numId="4" w16cid:durableId="314798486">
    <w:abstractNumId w:val="28"/>
  </w:num>
  <w:num w:numId="5" w16cid:durableId="1547524154">
    <w:abstractNumId w:val="25"/>
  </w:num>
  <w:num w:numId="6" w16cid:durableId="2035418114">
    <w:abstractNumId w:val="32"/>
  </w:num>
  <w:num w:numId="7" w16cid:durableId="1707365199">
    <w:abstractNumId w:val="10"/>
  </w:num>
  <w:num w:numId="8" w16cid:durableId="1020620677">
    <w:abstractNumId w:val="1"/>
  </w:num>
  <w:num w:numId="9" w16cid:durableId="390227839">
    <w:abstractNumId w:val="31"/>
  </w:num>
  <w:num w:numId="10" w16cid:durableId="818309580">
    <w:abstractNumId w:val="27"/>
  </w:num>
  <w:num w:numId="11" w16cid:durableId="189150960">
    <w:abstractNumId w:val="26"/>
  </w:num>
  <w:num w:numId="12" w16cid:durableId="1642686122">
    <w:abstractNumId w:val="12"/>
  </w:num>
  <w:num w:numId="13" w16cid:durableId="1139418600">
    <w:abstractNumId w:val="29"/>
  </w:num>
  <w:num w:numId="14" w16cid:durableId="1740057191">
    <w:abstractNumId w:val="35"/>
  </w:num>
  <w:num w:numId="15" w16cid:durableId="1550725717">
    <w:abstractNumId w:val="16"/>
  </w:num>
  <w:num w:numId="16" w16cid:durableId="638540185">
    <w:abstractNumId w:val="34"/>
  </w:num>
  <w:num w:numId="17" w16cid:durableId="258805084">
    <w:abstractNumId w:val="7"/>
  </w:num>
  <w:num w:numId="18" w16cid:durableId="1040714839">
    <w:abstractNumId w:val="0"/>
  </w:num>
  <w:num w:numId="19" w16cid:durableId="673922474">
    <w:abstractNumId w:val="21"/>
  </w:num>
  <w:num w:numId="20" w16cid:durableId="1809779029">
    <w:abstractNumId w:val="30"/>
  </w:num>
  <w:num w:numId="21" w16cid:durableId="916019737">
    <w:abstractNumId w:val="22"/>
  </w:num>
  <w:num w:numId="22" w16cid:durableId="867792591">
    <w:abstractNumId w:val="23"/>
  </w:num>
  <w:num w:numId="23" w16cid:durableId="878476435">
    <w:abstractNumId w:val="14"/>
  </w:num>
  <w:num w:numId="24" w16cid:durableId="1765177842">
    <w:abstractNumId w:val="8"/>
  </w:num>
  <w:num w:numId="25" w16cid:durableId="242029820">
    <w:abstractNumId w:val="2"/>
  </w:num>
  <w:num w:numId="26" w16cid:durableId="804084925">
    <w:abstractNumId w:val="20"/>
  </w:num>
  <w:num w:numId="27" w16cid:durableId="1972050461">
    <w:abstractNumId w:val="5"/>
  </w:num>
  <w:num w:numId="28" w16cid:durableId="136728912">
    <w:abstractNumId w:val="17"/>
  </w:num>
  <w:num w:numId="29" w16cid:durableId="874732132">
    <w:abstractNumId w:val="11"/>
  </w:num>
  <w:num w:numId="30" w16cid:durableId="1902446560">
    <w:abstractNumId w:val="13"/>
  </w:num>
  <w:num w:numId="31" w16cid:durableId="1423065374">
    <w:abstractNumId w:val="33"/>
  </w:num>
  <w:num w:numId="32" w16cid:durableId="1641614920">
    <w:abstractNumId w:val="24"/>
  </w:num>
  <w:num w:numId="33" w16cid:durableId="408574193">
    <w:abstractNumId w:val="4"/>
  </w:num>
  <w:num w:numId="34" w16cid:durableId="1811557690">
    <w:abstractNumId w:val="15"/>
  </w:num>
  <w:num w:numId="35" w16cid:durableId="956522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8554432">
    <w:abstractNumId w:val="3"/>
  </w:num>
  <w:num w:numId="37" w16cid:durableId="1750346697">
    <w:abstractNumId w:val="3"/>
    <w:lvlOverride w:ilvl="0">
      <w:startOverride w:val="1"/>
    </w:lvlOverride>
  </w:num>
  <w:num w:numId="38" w16cid:durableId="2006590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2D9B"/>
    <w:rsid w:val="00133646"/>
    <w:rsid w:val="00134AA3"/>
    <w:rsid w:val="001363E2"/>
    <w:rsid w:val="00143C84"/>
    <w:rsid w:val="001444FA"/>
    <w:rsid w:val="001468F1"/>
    <w:rsid w:val="001476FD"/>
    <w:rsid w:val="001510B8"/>
    <w:rsid w:val="00153826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24C8F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4209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233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C7B1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657C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2A33"/>
    <w:rsid w:val="00944A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B2A0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B2051"/>
    <w:rsid w:val="00DC3C0A"/>
    <w:rsid w:val="00DC6B65"/>
    <w:rsid w:val="00DD32AE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8E7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1586C"/>
  <w15:chartTrackingRefBased/>
  <w15:docId w15:val="{F5AB4E21-DBEA-4850-921E-2A98C25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Hartlová</cp:lastModifiedBy>
  <cp:revision>2</cp:revision>
  <cp:lastPrinted>2024-09-09T08:42:00Z</cp:lastPrinted>
  <dcterms:created xsi:type="dcterms:W3CDTF">2024-10-15T10:27:00Z</dcterms:created>
  <dcterms:modified xsi:type="dcterms:W3CDTF">2024-10-15T10:27:00Z</dcterms:modified>
</cp:coreProperties>
</file>