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5058F" w14:textId="77777777" w:rsidR="00076B76" w:rsidRPr="004F342E" w:rsidRDefault="00076B76" w:rsidP="00076B76">
      <w:pPr>
        <w:pStyle w:val="Nadpis2"/>
        <w:jc w:val="left"/>
        <w:rPr>
          <w:rFonts w:ascii="Cambria" w:hAnsi="Cambria" w:cs="Arial"/>
          <w:b/>
          <w:szCs w:val="24"/>
          <w:u w:val="none"/>
        </w:rPr>
      </w:pPr>
      <w:r w:rsidRPr="008D11CD">
        <w:rPr>
          <w:noProof/>
          <w:u w:val="none"/>
        </w:rPr>
        <w:drawing>
          <wp:inline distT="0" distB="0" distL="0" distR="0" wp14:anchorId="700DFBE6" wp14:editId="6385990B">
            <wp:extent cx="330200" cy="406024"/>
            <wp:effectExtent l="0" t="0" r="0" b="0"/>
            <wp:docPr id="1" name="obrázek 1" descr="Znak obce Hlubok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Hluboké"/>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628" cy="409010"/>
                    </a:xfrm>
                    <a:prstGeom prst="rect">
                      <a:avLst/>
                    </a:prstGeom>
                    <a:noFill/>
                    <a:ln>
                      <a:noFill/>
                    </a:ln>
                  </pic:spPr>
                </pic:pic>
              </a:graphicData>
            </a:graphic>
          </wp:inline>
        </w:drawing>
      </w:r>
      <w:r w:rsidRPr="004F342E">
        <w:rPr>
          <w:rFonts w:ascii="Cambria" w:hAnsi="Cambria" w:cs="Arial"/>
          <w:noProof/>
          <w:szCs w:val="24"/>
          <w:u w:val="none"/>
        </w:rPr>
        <w:t xml:space="preserve">                     </w:t>
      </w:r>
      <w:r>
        <w:rPr>
          <w:rFonts w:ascii="Cambria" w:hAnsi="Cambria" w:cs="Arial"/>
          <w:noProof/>
          <w:szCs w:val="24"/>
          <w:u w:val="none"/>
        </w:rPr>
        <w:t xml:space="preserve">                                   </w:t>
      </w:r>
      <w:r w:rsidRPr="004F342E">
        <w:rPr>
          <w:rFonts w:ascii="Cambria" w:hAnsi="Cambria" w:cs="Arial"/>
          <w:b/>
          <w:sz w:val="28"/>
          <w:szCs w:val="28"/>
          <w:u w:val="none"/>
        </w:rPr>
        <w:t xml:space="preserve">Obec </w:t>
      </w:r>
      <w:r>
        <w:rPr>
          <w:rFonts w:ascii="Cambria" w:hAnsi="Cambria" w:cs="Arial"/>
          <w:b/>
          <w:sz w:val="28"/>
          <w:szCs w:val="28"/>
          <w:u w:val="none"/>
        </w:rPr>
        <w:t>Hluboké</w:t>
      </w:r>
    </w:p>
    <w:p w14:paraId="79631FE7" w14:textId="77777777" w:rsidR="00076B76" w:rsidRPr="004F342E" w:rsidRDefault="00076B76" w:rsidP="00076B76">
      <w:pPr>
        <w:rPr>
          <w:rFonts w:ascii="Cambria" w:hAnsi="Cambria" w:cs="Arial"/>
          <w:b/>
        </w:rPr>
      </w:pPr>
      <w:r w:rsidRPr="004F342E">
        <w:rPr>
          <w:rFonts w:ascii="Cambria" w:hAnsi="Cambria" w:cs="Arial"/>
          <w:b/>
        </w:rPr>
        <w:t xml:space="preserve"> </w:t>
      </w:r>
    </w:p>
    <w:p w14:paraId="6ACBE2C4" w14:textId="77777777" w:rsidR="00076B76" w:rsidRPr="004F342E" w:rsidRDefault="00076B76" w:rsidP="00076B76">
      <w:pPr>
        <w:jc w:val="center"/>
        <w:rPr>
          <w:rFonts w:ascii="Cambria" w:hAnsi="Cambria" w:cs="Arial"/>
          <w:b/>
          <w:sz w:val="28"/>
          <w:szCs w:val="28"/>
        </w:rPr>
      </w:pPr>
      <w:r w:rsidRPr="004F342E">
        <w:rPr>
          <w:rFonts w:ascii="Cambria" w:hAnsi="Cambria" w:cs="Arial"/>
          <w:b/>
          <w:sz w:val="28"/>
          <w:szCs w:val="28"/>
        </w:rPr>
        <w:t xml:space="preserve">Zastupitelstvo obce </w:t>
      </w:r>
      <w:r>
        <w:rPr>
          <w:rFonts w:ascii="Cambria" w:hAnsi="Cambria" w:cs="Arial"/>
          <w:b/>
          <w:sz w:val="28"/>
          <w:szCs w:val="28"/>
        </w:rPr>
        <w:t>Hluboké</w:t>
      </w:r>
    </w:p>
    <w:p w14:paraId="2AC7712A" w14:textId="77777777" w:rsidR="00076B76" w:rsidRPr="004F342E" w:rsidRDefault="00076B76" w:rsidP="00076B76">
      <w:pPr>
        <w:pStyle w:val="Nadpis2"/>
        <w:jc w:val="center"/>
        <w:rPr>
          <w:rFonts w:ascii="Cambria" w:hAnsi="Cambria" w:cs="Arial"/>
          <w:b/>
          <w:spacing w:val="40"/>
          <w:szCs w:val="24"/>
          <w:u w:val="none"/>
        </w:rPr>
      </w:pPr>
    </w:p>
    <w:p w14:paraId="6B6E076D" w14:textId="09C4434E" w:rsidR="00076B76" w:rsidRPr="004F342E" w:rsidRDefault="00076B76" w:rsidP="00076B76">
      <w:pPr>
        <w:pStyle w:val="NormlnIMP"/>
        <w:spacing w:line="240" w:lineRule="auto"/>
        <w:jc w:val="center"/>
        <w:rPr>
          <w:rFonts w:ascii="Cambria" w:hAnsi="Cambria" w:cs="Arial"/>
          <w:b/>
          <w:color w:val="000000"/>
          <w:szCs w:val="24"/>
        </w:rPr>
      </w:pPr>
      <w:r w:rsidRPr="004F342E">
        <w:rPr>
          <w:rFonts w:ascii="Cambria" w:hAnsi="Cambria" w:cs="Arial"/>
          <w:b/>
          <w:color w:val="000000"/>
          <w:sz w:val="32"/>
          <w:szCs w:val="32"/>
        </w:rPr>
        <w:t xml:space="preserve">Obecně závazná vyhláška  </w:t>
      </w:r>
    </w:p>
    <w:p w14:paraId="771FCE37" w14:textId="77777777" w:rsidR="00076B76" w:rsidRPr="004F342E" w:rsidRDefault="00076B76" w:rsidP="00076B76">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1A370A4B" w14:textId="77777777" w:rsidR="00076B76" w:rsidRPr="004F342E" w:rsidRDefault="00076B76" w:rsidP="00076B76">
      <w:pPr>
        <w:pStyle w:val="NormlnIMP"/>
        <w:spacing w:line="240" w:lineRule="auto"/>
        <w:rPr>
          <w:rFonts w:ascii="Cambria" w:hAnsi="Cambria" w:cs="Arial"/>
          <w:b/>
          <w:color w:val="000000"/>
          <w:szCs w:val="24"/>
          <w:highlight w:val="yellow"/>
        </w:rPr>
      </w:pPr>
    </w:p>
    <w:p w14:paraId="4C92B1E4" w14:textId="0179A8AA" w:rsidR="00076B76" w:rsidRPr="004F342E" w:rsidRDefault="00076B76" w:rsidP="00076B76">
      <w:pPr>
        <w:pStyle w:val="Zkladntextodsazen2"/>
        <w:ind w:left="0" w:firstLine="0"/>
        <w:rPr>
          <w:rFonts w:ascii="Cambria" w:hAnsi="Cambria" w:cs="Arial"/>
          <w:szCs w:val="24"/>
        </w:rPr>
      </w:pPr>
      <w:r>
        <w:rPr>
          <w:rFonts w:ascii="Cambria" w:hAnsi="Cambria" w:cs="Arial"/>
          <w:szCs w:val="24"/>
        </w:rPr>
        <w:t>Zastupitelstvo obce Hluboké se na svém zasedání dne</w:t>
      </w:r>
      <w:r w:rsidR="00FE42C9">
        <w:rPr>
          <w:rFonts w:ascii="Cambria" w:hAnsi="Cambria" w:cs="Arial"/>
          <w:szCs w:val="24"/>
        </w:rPr>
        <w:t xml:space="preserve"> 17.9. 2024</w:t>
      </w:r>
      <w:r>
        <w:rPr>
          <w:rFonts w:ascii="Cambria" w:hAnsi="Cambria" w:cs="Arial"/>
          <w:szCs w:val="24"/>
        </w:rPr>
        <w:t xml:space="preserve"> usnesením č. </w:t>
      </w:r>
      <w:r w:rsidR="00FE42C9">
        <w:rPr>
          <w:rFonts w:ascii="Cambria" w:hAnsi="Cambria" w:cs="Arial"/>
          <w:szCs w:val="24"/>
        </w:rPr>
        <w:t>2/4/24 u</w:t>
      </w:r>
      <w:r w:rsidRPr="004F342E">
        <w:rPr>
          <w:rFonts w:ascii="Cambria" w:hAnsi="Cambria" w:cs="Arial"/>
          <w:szCs w:val="24"/>
        </w:rPr>
        <w:t>sneslo vydat na základě § 59 odst. 4 zákona č. 541/2020 Sb., o odpadech</w:t>
      </w:r>
      <w:r>
        <w:rPr>
          <w:rFonts w:ascii="Cambria" w:hAnsi="Cambria" w:cs="Arial"/>
          <w:szCs w:val="24"/>
        </w:rPr>
        <w:t xml:space="preserve"> (dále jen „zákon o odpadech“), a </w:t>
      </w:r>
      <w:r w:rsidRPr="004F342E">
        <w:rPr>
          <w:rFonts w:ascii="Cambria" w:hAnsi="Cambria" w:cs="Arial"/>
          <w:szCs w:val="24"/>
        </w:rPr>
        <w:t xml:space="preserve">v souladu s § 10 písm. d) a § 84 odst. 2 písm. h) zákona č. </w:t>
      </w:r>
      <w:r>
        <w:rPr>
          <w:rFonts w:ascii="Cambria" w:hAnsi="Cambria" w:cs="Arial"/>
          <w:szCs w:val="24"/>
        </w:rPr>
        <w:t>128/2000 Sb., o </w:t>
      </w:r>
      <w:r w:rsidRPr="004F342E">
        <w:rPr>
          <w:rFonts w:ascii="Cambria" w:hAnsi="Cambria" w:cs="Arial"/>
          <w:szCs w:val="24"/>
        </w:rPr>
        <w:t>obcích (obecní zřízení), ve znění pozdějších předpisů, tuto obecně závaznou vyhlášku (dále jen „vyhláška“):</w:t>
      </w:r>
    </w:p>
    <w:p w14:paraId="32BF5F15" w14:textId="77777777" w:rsidR="00076B76" w:rsidRPr="004F342E" w:rsidRDefault="00076B76" w:rsidP="00076B76">
      <w:pPr>
        <w:jc w:val="center"/>
        <w:rPr>
          <w:rFonts w:ascii="Cambria" w:hAnsi="Cambria" w:cs="Arial"/>
          <w:b/>
        </w:rPr>
      </w:pPr>
    </w:p>
    <w:p w14:paraId="72AF67A4" w14:textId="77777777" w:rsidR="00076B76" w:rsidRPr="004F342E" w:rsidRDefault="00076B76" w:rsidP="00076B76">
      <w:pPr>
        <w:jc w:val="center"/>
        <w:rPr>
          <w:rFonts w:ascii="Cambria" w:hAnsi="Cambria" w:cs="Arial"/>
          <w:b/>
        </w:rPr>
      </w:pPr>
      <w:r>
        <w:rPr>
          <w:rFonts w:ascii="Cambria" w:hAnsi="Cambria" w:cs="Arial"/>
          <w:b/>
        </w:rPr>
        <w:t>Článek</w:t>
      </w:r>
      <w:r w:rsidRPr="004F342E">
        <w:rPr>
          <w:rFonts w:ascii="Cambria" w:hAnsi="Cambria" w:cs="Arial"/>
          <w:b/>
        </w:rPr>
        <w:t xml:space="preserve"> 1</w:t>
      </w:r>
    </w:p>
    <w:p w14:paraId="4E27F590" w14:textId="77777777" w:rsidR="00076B76" w:rsidRPr="004F342E" w:rsidRDefault="00076B76" w:rsidP="00076B76">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6E04803C" w14:textId="77777777" w:rsidR="00076B76" w:rsidRDefault="00076B76" w:rsidP="00076B76">
      <w:pPr>
        <w:tabs>
          <w:tab w:val="left" w:pos="567"/>
        </w:tabs>
        <w:spacing w:line="120" w:lineRule="auto"/>
        <w:jc w:val="both"/>
        <w:rPr>
          <w:rFonts w:ascii="Cambria" w:hAnsi="Cambria" w:cs="Arial"/>
        </w:rPr>
      </w:pPr>
    </w:p>
    <w:p w14:paraId="3DB85F5B" w14:textId="77777777" w:rsidR="00076B76" w:rsidRPr="00233E57" w:rsidRDefault="00076B76" w:rsidP="00076B76">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obecní systém odpadového hospodářství na území obce </w:t>
      </w:r>
      <w:r>
        <w:rPr>
          <w:rFonts w:ascii="Cambria" w:hAnsi="Cambria" w:cs="Arial"/>
          <w:szCs w:val="24"/>
        </w:rPr>
        <w:t>Hluboké</w:t>
      </w:r>
      <w:r w:rsidRPr="00233E57">
        <w:rPr>
          <w:rFonts w:ascii="Cambria" w:hAnsi="Cambria" w:cs="Arial"/>
          <w:szCs w:val="24"/>
        </w:rPr>
        <w:t>.</w:t>
      </w:r>
    </w:p>
    <w:p w14:paraId="652EECB7" w14:textId="77777777" w:rsidR="00076B76" w:rsidRPr="00233E57" w:rsidRDefault="00076B76" w:rsidP="00076B76">
      <w:pPr>
        <w:pStyle w:val="Zkladntextodsazen"/>
        <w:suppressAutoHyphens/>
        <w:spacing w:line="120" w:lineRule="auto"/>
        <w:ind w:left="425" w:firstLine="0"/>
        <w:rPr>
          <w:rFonts w:ascii="Cambria" w:hAnsi="Cambria" w:cs="Arial"/>
        </w:rPr>
      </w:pPr>
    </w:p>
    <w:p w14:paraId="543C0D55" w14:textId="77777777" w:rsidR="00076B76" w:rsidRPr="00233E57" w:rsidRDefault="00076B76" w:rsidP="00076B76">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4F342E">
        <w:rPr>
          <w:rStyle w:val="Znakapoznpodarou"/>
          <w:rFonts w:ascii="Cambria" w:hAnsi="Cambria" w:cs="Arial"/>
          <w:szCs w:val="24"/>
        </w:rPr>
        <w:footnoteReference w:id="1"/>
      </w:r>
      <w:r w:rsidRPr="00233E57">
        <w:rPr>
          <w:rFonts w:ascii="Cambria" w:hAnsi="Cambria" w:cs="Arial"/>
          <w:szCs w:val="24"/>
        </w:rPr>
        <w:t>.</w:t>
      </w:r>
    </w:p>
    <w:p w14:paraId="1ED86274" w14:textId="77777777" w:rsidR="00076B76" w:rsidRPr="00233E57" w:rsidRDefault="00076B76" w:rsidP="00076B76">
      <w:pPr>
        <w:pStyle w:val="Zkladntextodsazen"/>
        <w:suppressAutoHyphens/>
        <w:spacing w:line="120" w:lineRule="auto"/>
        <w:ind w:left="425" w:firstLine="0"/>
        <w:rPr>
          <w:rFonts w:ascii="Cambria" w:hAnsi="Cambria" w:cs="Arial"/>
        </w:rPr>
      </w:pPr>
    </w:p>
    <w:p w14:paraId="6E45B72E" w14:textId="77777777" w:rsidR="00076B76" w:rsidRPr="00233E57" w:rsidRDefault="00076B76" w:rsidP="00076B76">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Pr>
          <w:rFonts w:ascii="Cambria" w:hAnsi="Cambria" w:cs="Arial"/>
          <w:szCs w:val="24"/>
        </w:rPr>
        <w:t xml:space="preserve"> odloží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03916503" w14:textId="77777777" w:rsidR="00076B76" w:rsidRPr="00233E57" w:rsidRDefault="00076B76" w:rsidP="00076B76">
      <w:pPr>
        <w:pStyle w:val="Zkladntextodsazen"/>
        <w:suppressAutoHyphens/>
        <w:spacing w:line="120" w:lineRule="auto"/>
        <w:ind w:left="0" w:firstLine="0"/>
        <w:rPr>
          <w:rFonts w:ascii="Cambria" w:hAnsi="Cambria" w:cs="Arial"/>
        </w:rPr>
      </w:pPr>
    </w:p>
    <w:p w14:paraId="7BDCDCF5" w14:textId="77777777" w:rsidR="00076B76" w:rsidRPr="00233E57" w:rsidRDefault="00076B76" w:rsidP="00076B76">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3159E09" w14:textId="77777777" w:rsidR="00076B76" w:rsidRPr="004F342E" w:rsidRDefault="00076B76" w:rsidP="00076B76">
      <w:pPr>
        <w:rPr>
          <w:rFonts w:ascii="Cambria" w:hAnsi="Cambria" w:cs="Arial"/>
          <w:b/>
        </w:rPr>
      </w:pPr>
    </w:p>
    <w:p w14:paraId="4F5CA300" w14:textId="77777777" w:rsidR="00076B76" w:rsidRPr="004F342E" w:rsidRDefault="00076B76" w:rsidP="00076B76">
      <w:pPr>
        <w:jc w:val="center"/>
        <w:rPr>
          <w:rFonts w:ascii="Cambria" w:hAnsi="Cambria" w:cs="Arial"/>
          <w:b/>
        </w:rPr>
      </w:pPr>
      <w:r>
        <w:rPr>
          <w:rFonts w:ascii="Cambria" w:hAnsi="Cambria" w:cs="Arial"/>
          <w:b/>
        </w:rPr>
        <w:t>Článek</w:t>
      </w:r>
      <w:r w:rsidRPr="004F342E">
        <w:rPr>
          <w:rFonts w:ascii="Cambria" w:hAnsi="Cambria" w:cs="Arial"/>
          <w:b/>
        </w:rPr>
        <w:t xml:space="preserve"> 2</w:t>
      </w:r>
    </w:p>
    <w:p w14:paraId="2FE607C6" w14:textId="77777777" w:rsidR="00076B76" w:rsidRPr="004F342E" w:rsidRDefault="00076B76" w:rsidP="00076B76">
      <w:pPr>
        <w:jc w:val="center"/>
        <w:rPr>
          <w:rFonts w:ascii="Cambria" w:hAnsi="Cambria" w:cs="Arial"/>
        </w:rPr>
      </w:pPr>
      <w:r w:rsidRPr="004F342E">
        <w:rPr>
          <w:rFonts w:ascii="Cambria" w:hAnsi="Cambria" w:cs="Arial"/>
          <w:b/>
        </w:rPr>
        <w:t xml:space="preserve">Oddělené soustřeďování komunálního odpadu </w:t>
      </w:r>
    </w:p>
    <w:p w14:paraId="26C5096D" w14:textId="77777777" w:rsidR="00076B76" w:rsidRPr="004F342E" w:rsidRDefault="00076B76" w:rsidP="00076B76">
      <w:pPr>
        <w:spacing w:line="120" w:lineRule="auto"/>
        <w:jc w:val="center"/>
        <w:rPr>
          <w:rFonts w:ascii="Cambria" w:hAnsi="Cambria" w:cs="Arial"/>
        </w:rPr>
      </w:pPr>
    </w:p>
    <w:p w14:paraId="700773E9" w14:textId="77777777" w:rsidR="00076B76" w:rsidRPr="00233E57" w:rsidRDefault="00076B76" w:rsidP="00076B76">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komunální odpad na místa určená obcí jsou povinny odděleně soustřeďovat následující složky:</w:t>
      </w:r>
    </w:p>
    <w:p w14:paraId="68F69F43" w14:textId="77777777" w:rsidR="00076B76" w:rsidRPr="00233E57" w:rsidRDefault="00076B76" w:rsidP="00076B76">
      <w:pPr>
        <w:pStyle w:val="Zkladntextodsazen"/>
        <w:suppressAutoHyphens/>
        <w:spacing w:line="120" w:lineRule="auto"/>
        <w:ind w:left="425" w:firstLine="0"/>
        <w:rPr>
          <w:rFonts w:ascii="Cambria" w:hAnsi="Cambria" w:cs="Arial"/>
        </w:rPr>
      </w:pPr>
    </w:p>
    <w:p w14:paraId="5848C3A7" w14:textId="77777777" w:rsidR="00076B76" w:rsidRPr="004F342E" w:rsidRDefault="00076B76" w:rsidP="00076B76">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Pr="004F342E">
        <w:rPr>
          <w:rFonts w:ascii="Cambria" w:hAnsi="Cambria" w:cs="Arial"/>
          <w:bCs/>
          <w:color w:val="000000"/>
          <w:sz w:val="24"/>
          <w:szCs w:val="24"/>
        </w:rPr>
        <w:t>iologické odpady</w:t>
      </w:r>
      <w:r>
        <w:rPr>
          <w:rFonts w:ascii="Cambria" w:hAnsi="Cambria" w:cs="Arial"/>
          <w:bCs/>
          <w:sz w:val="24"/>
          <w:szCs w:val="24"/>
        </w:rPr>
        <w:t>,</w:t>
      </w:r>
    </w:p>
    <w:p w14:paraId="7A86B03C" w14:textId="77777777" w:rsidR="00076B76" w:rsidRPr="004F342E" w:rsidRDefault="00076B76" w:rsidP="00076B76">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Pr="004F342E">
        <w:rPr>
          <w:rFonts w:ascii="Cambria" w:hAnsi="Cambria" w:cs="Arial"/>
          <w:bCs/>
          <w:color w:val="000000"/>
          <w:sz w:val="24"/>
          <w:szCs w:val="24"/>
        </w:rPr>
        <w:t>apír,</w:t>
      </w:r>
    </w:p>
    <w:p w14:paraId="1C23F472" w14:textId="77777777" w:rsidR="00076B76" w:rsidRPr="004F342E" w:rsidRDefault="00076B76" w:rsidP="00076B76">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Pr="004F342E">
        <w:rPr>
          <w:rFonts w:ascii="Cambria" w:hAnsi="Cambria" w:cs="Arial"/>
          <w:bCs/>
          <w:color w:val="000000"/>
          <w:sz w:val="24"/>
          <w:szCs w:val="24"/>
        </w:rPr>
        <w:t>lasty včetně PET lahví,</w:t>
      </w:r>
    </w:p>
    <w:p w14:paraId="2A657CA0" w14:textId="77777777" w:rsidR="00076B76" w:rsidRPr="004F342E" w:rsidRDefault="00076B76" w:rsidP="00076B76">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Pr="004F342E">
        <w:rPr>
          <w:rFonts w:ascii="Cambria" w:hAnsi="Cambria" w:cs="Arial"/>
          <w:bCs/>
          <w:color w:val="000000"/>
          <w:sz w:val="24"/>
          <w:szCs w:val="24"/>
        </w:rPr>
        <w:t>klo,</w:t>
      </w:r>
    </w:p>
    <w:p w14:paraId="126ADD58" w14:textId="77777777" w:rsidR="00076B76" w:rsidRPr="00C96563" w:rsidRDefault="00076B76" w:rsidP="00076B76">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Pr="004F342E">
        <w:rPr>
          <w:rFonts w:ascii="Cambria" w:hAnsi="Cambria" w:cs="Arial"/>
          <w:bCs/>
          <w:color w:val="000000"/>
          <w:sz w:val="24"/>
          <w:szCs w:val="24"/>
        </w:rPr>
        <w:t>ovy,</w:t>
      </w:r>
    </w:p>
    <w:p w14:paraId="28BA3CEE" w14:textId="77777777" w:rsidR="00076B76" w:rsidRPr="004F342E" w:rsidRDefault="00076B76" w:rsidP="00076B76">
      <w:pPr>
        <w:numPr>
          <w:ilvl w:val="0"/>
          <w:numId w:val="1"/>
        </w:numPr>
        <w:rPr>
          <w:rFonts w:ascii="Cambria" w:hAnsi="Cambria" w:cs="Arial"/>
          <w:iCs/>
        </w:rPr>
      </w:pPr>
      <w:r>
        <w:rPr>
          <w:rFonts w:ascii="Cambria" w:hAnsi="Cambria" w:cs="Arial"/>
          <w:bCs/>
          <w:color w:val="000000"/>
        </w:rPr>
        <w:t>n</w:t>
      </w:r>
      <w:r w:rsidRPr="004F342E">
        <w:rPr>
          <w:rFonts w:ascii="Cambria" w:hAnsi="Cambria" w:cs="Arial"/>
          <w:bCs/>
          <w:color w:val="000000"/>
        </w:rPr>
        <w:t>ebezpečné odpady,</w:t>
      </w:r>
    </w:p>
    <w:p w14:paraId="0BC046A3" w14:textId="77777777" w:rsidR="00076B76" w:rsidRDefault="00076B76" w:rsidP="00076B76">
      <w:pPr>
        <w:numPr>
          <w:ilvl w:val="0"/>
          <w:numId w:val="1"/>
        </w:numPr>
        <w:rPr>
          <w:rFonts w:ascii="Cambria" w:hAnsi="Cambria" w:cs="Arial"/>
          <w:iCs/>
        </w:rPr>
      </w:pPr>
      <w:r>
        <w:rPr>
          <w:rFonts w:ascii="Cambria" w:hAnsi="Cambria" w:cs="Arial"/>
          <w:bCs/>
          <w:color w:val="000000"/>
        </w:rPr>
        <w:t>o</w:t>
      </w:r>
      <w:r w:rsidRPr="004F342E">
        <w:rPr>
          <w:rFonts w:ascii="Cambria" w:hAnsi="Cambria" w:cs="Arial"/>
          <w:bCs/>
          <w:color w:val="000000"/>
        </w:rPr>
        <w:t>bjemný odpad,</w:t>
      </w:r>
      <w:r w:rsidRPr="00233E57">
        <w:rPr>
          <w:rFonts w:ascii="Cambria" w:hAnsi="Cambria" w:cs="Arial"/>
          <w:iCs/>
        </w:rPr>
        <w:t xml:space="preserve"> </w:t>
      </w:r>
    </w:p>
    <w:p w14:paraId="6A629C53" w14:textId="77777777" w:rsidR="00076B76" w:rsidRDefault="00076B76" w:rsidP="00076B76">
      <w:pPr>
        <w:numPr>
          <w:ilvl w:val="0"/>
          <w:numId w:val="1"/>
        </w:numPr>
        <w:rPr>
          <w:rFonts w:ascii="Cambria" w:hAnsi="Cambria" w:cs="Arial"/>
          <w:iCs/>
        </w:rPr>
      </w:pPr>
      <w:r>
        <w:rPr>
          <w:rFonts w:ascii="Cambria" w:hAnsi="Cambria" w:cs="Arial"/>
          <w:iCs/>
        </w:rPr>
        <w:t>j</w:t>
      </w:r>
      <w:r w:rsidRPr="004F342E">
        <w:rPr>
          <w:rFonts w:ascii="Cambria" w:hAnsi="Cambria" w:cs="Arial"/>
          <w:iCs/>
        </w:rPr>
        <w:t>edlé oleje a tuky</w:t>
      </w:r>
      <w:r>
        <w:rPr>
          <w:rFonts w:ascii="Cambria" w:hAnsi="Cambria" w:cs="Arial"/>
          <w:iCs/>
        </w:rPr>
        <w:t>,</w:t>
      </w:r>
    </w:p>
    <w:p w14:paraId="6414166F" w14:textId="77777777" w:rsidR="00076B76" w:rsidRDefault="00076B76" w:rsidP="00076B76">
      <w:pPr>
        <w:numPr>
          <w:ilvl w:val="0"/>
          <w:numId w:val="1"/>
        </w:numPr>
        <w:rPr>
          <w:rFonts w:ascii="Cambria" w:hAnsi="Cambria" w:cs="Arial"/>
          <w:iCs/>
        </w:rPr>
      </w:pPr>
      <w:r>
        <w:rPr>
          <w:rFonts w:ascii="Cambria" w:hAnsi="Cambria" w:cs="Arial"/>
          <w:iCs/>
        </w:rPr>
        <w:t>textil,</w:t>
      </w:r>
    </w:p>
    <w:p w14:paraId="71AD8AF2" w14:textId="77777777" w:rsidR="00076B76" w:rsidRPr="00233E57" w:rsidRDefault="00076B76" w:rsidP="00076B76">
      <w:pPr>
        <w:numPr>
          <w:ilvl w:val="0"/>
          <w:numId w:val="1"/>
        </w:numPr>
        <w:rPr>
          <w:rFonts w:ascii="Cambria" w:hAnsi="Cambria" w:cs="Arial"/>
          <w:iCs/>
        </w:rPr>
      </w:pPr>
      <w:r>
        <w:rPr>
          <w:rFonts w:ascii="Cambria" w:hAnsi="Cambria" w:cs="Arial"/>
          <w:iCs/>
        </w:rPr>
        <w:t>s</w:t>
      </w:r>
      <w:r w:rsidRPr="00233E57">
        <w:rPr>
          <w:rFonts w:ascii="Cambria" w:hAnsi="Cambria" w:cs="Arial"/>
          <w:iCs/>
        </w:rPr>
        <w:t>měsný komunální odpad.</w:t>
      </w:r>
    </w:p>
    <w:p w14:paraId="29B851F6" w14:textId="77777777" w:rsidR="00076B76" w:rsidRPr="004F342E" w:rsidRDefault="00076B76" w:rsidP="00076B76">
      <w:pPr>
        <w:rPr>
          <w:rFonts w:ascii="Cambria" w:hAnsi="Cambria" w:cs="Arial"/>
          <w:i/>
        </w:rPr>
      </w:pPr>
    </w:p>
    <w:p w14:paraId="1F2D2183" w14:textId="77777777" w:rsidR="00076B76" w:rsidRPr="009D3342" w:rsidRDefault="00076B76" w:rsidP="00076B76">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Směsným komunálním odpadem se rozumí zbylý komunální odpad po stanoveném vytřídění podle odstavce 1 písm. a), b), c), d), e), f), g)</w:t>
      </w:r>
      <w:r>
        <w:rPr>
          <w:rFonts w:ascii="Cambria" w:hAnsi="Cambria" w:cs="Arial"/>
          <w:szCs w:val="24"/>
        </w:rPr>
        <w:t xml:space="preserve">, </w:t>
      </w:r>
      <w:r w:rsidRPr="009D3342">
        <w:rPr>
          <w:rFonts w:ascii="Cambria" w:hAnsi="Cambria" w:cs="Arial"/>
          <w:szCs w:val="24"/>
        </w:rPr>
        <w:t>h)</w:t>
      </w:r>
      <w:r>
        <w:rPr>
          <w:rFonts w:ascii="Cambria" w:hAnsi="Cambria" w:cs="Arial"/>
          <w:szCs w:val="24"/>
        </w:rPr>
        <w:t xml:space="preserve"> a i)</w:t>
      </w:r>
      <w:r w:rsidRPr="009D3342">
        <w:rPr>
          <w:rFonts w:ascii="Cambria" w:hAnsi="Cambria" w:cs="Arial"/>
          <w:szCs w:val="24"/>
        </w:rPr>
        <w:t>.</w:t>
      </w:r>
    </w:p>
    <w:p w14:paraId="216B5B95" w14:textId="77777777" w:rsidR="00076B76" w:rsidRDefault="00076B76" w:rsidP="00076B76">
      <w:pPr>
        <w:pStyle w:val="Zkladntextodsazen"/>
        <w:suppressAutoHyphens/>
        <w:spacing w:line="120" w:lineRule="auto"/>
        <w:ind w:left="425" w:firstLine="0"/>
        <w:rPr>
          <w:rFonts w:ascii="Cambria" w:hAnsi="Cambria" w:cs="Arial"/>
        </w:rPr>
      </w:pPr>
    </w:p>
    <w:p w14:paraId="2EA5376D" w14:textId="77777777" w:rsidR="00076B76" w:rsidRPr="009D3342" w:rsidRDefault="00076B76" w:rsidP="00076B76">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 xml:space="preserve">např. koberce, matrace, </w:t>
      </w:r>
      <w:proofErr w:type="gramStart"/>
      <w:r w:rsidRPr="009D3342">
        <w:rPr>
          <w:rFonts w:ascii="Cambria" w:hAnsi="Cambria" w:cs="Arial"/>
          <w:iCs/>
          <w:szCs w:val="24"/>
        </w:rPr>
        <w:t>nábytek,…</w:t>
      </w:r>
      <w:proofErr w:type="gramEnd"/>
      <w:r w:rsidRPr="009D3342">
        <w:rPr>
          <w:rFonts w:ascii="Cambria" w:hAnsi="Cambria" w:cs="Arial"/>
          <w:szCs w:val="24"/>
        </w:rPr>
        <w:t>).</w:t>
      </w:r>
    </w:p>
    <w:p w14:paraId="134C1157" w14:textId="77777777" w:rsidR="00076B76" w:rsidRPr="004F342E" w:rsidRDefault="00076B76" w:rsidP="00076B76">
      <w:pPr>
        <w:pStyle w:val="Zkladntextodsazen"/>
        <w:ind w:left="0" w:firstLine="0"/>
        <w:rPr>
          <w:rFonts w:ascii="Cambria" w:hAnsi="Cambria" w:cs="Arial"/>
          <w:szCs w:val="24"/>
        </w:rPr>
      </w:pPr>
    </w:p>
    <w:p w14:paraId="6841E7AE" w14:textId="77777777" w:rsidR="00076B76" w:rsidRPr="004F342E" w:rsidRDefault="00076B76" w:rsidP="00076B76">
      <w:pPr>
        <w:jc w:val="center"/>
        <w:rPr>
          <w:rFonts w:ascii="Cambria" w:hAnsi="Cambria" w:cs="Arial"/>
          <w:b/>
        </w:rPr>
      </w:pPr>
      <w:r>
        <w:rPr>
          <w:rFonts w:ascii="Cambria" w:hAnsi="Cambria" w:cs="Arial"/>
          <w:b/>
        </w:rPr>
        <w:t>Článek</w:t>
      </w:r>
      <w:r w:rsidRPr="004F342E">
        <w:rPr>
          <w:rFonts w:ascii="Cambria" w:hAnsi="Cambria" w:cs="Arial"/>
          <w:b/>
        </w:rPr>
        <w:t xml:space="preserve"> 3</w:t>
      </w:r>
    </w:p>
    <w:p w14:paraId="4361FD70" w14:textId="77777777" w:rsidR="00076B76" w:rsidRPr="004F342E" w:rsidRDefault="00076B76" w:rsidP="00076B76">
      <w:pPr>
        <w:pStyle w:val="Nadpis2"/>
        <w:jc w:val="center"/>
        <w:rPr>
          <w:rFonts w:ascii="Cambria" w:hAnsi="Cambria" w:cs="Arial"/>
          <w:b/>
          <w:bCs/>
          <w:szCs w:val="24"/>
          <w:u w:val="none"/>
        </w:rPr>
      </w:pPr>
      <w:r w:rsidRPr="004F342E">
        <w:rPr>
          <w:rFonts w:ascii="Cambria" w:hAnsi="Cambria" w:cs="Arial"/>
          <w:b/>
          <w:bCs/>
          <w:szCs w:val="24"/>
          <w:u w:val="none"/>
        </w:rPr>
        <w:t>Soustřeďování papíru, plastů, skla, kov</w:t>
      </w:r>
      <w:r>
        <w:rPr>
          <w:rFonts w:ascii="Cambria" w:hAnsi="Cambria" w:cs="Arial"/>
          <w:b/>
          <w:bCs/>
          <w:szCs w:val="24"/>
          <w:u w:val="none"/>
        </w:rPr>
        <w:t>ů, biologického odpadu, jedlých olejů, tuků a textilu</w:t>
      </w:r>
    </w:p>
    <w:p w14:paraId="21449BDD" w14:textId="77777777" w:rsidR="00076B76" w:rsidRPr="004F342E" w:rsidRDefault="00076B76" w:rsidP="00076B76">
      <w:pPr>
        <w:tabs>
          <w:tab w:val="num" w:pos="927"/>
        </w:tabs>
        <w:spacing w:line="120" w:lineRule="auto"/>
        <w:jc w:val="both"/>
        <w:rPr>
          <w:rFonts w:ascii="Cambria" w:hAnsi="Cambria" w:cs="Arial"/>
          <w:b/>
          <w:u w:val="single"/>
        </w:rPr>
      </w:pPr>
    </w:p>
    <w:p w14:paraId="601C2F85" w14:textId="77777777" w:rsidR="00076B76" w:rsidRPr="00015AC4" w:rsidRDefault="00076B76" w:rsidP="00076B76">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Pr>
          <w:rFonts w:ascii="Cambria" w:hAnsi="Cambria" w:cs="Arial"/>
          <w:szCs w:val="24"/>
        </w:rPr>
        <w:t xml:space="preserve">, biologické odpady, jedlé oleje, </w:t>
      </w:r>
      <w:r w:rsidRPr="00015AC4">
        <w:rPr>
          <w:rFonts w:ascii="Cambria" w:hAnsi="Cambria" w:cs="Arial"/>
          <w:szCs w:val="24"/>
        </w:rPr>
        <w:t>tuky</w:t>
      </w:r>
      <w:r>
        <w:rPr>
          <w:rFonts w:ascii="Cambria" w:hAnsi="Cambria" w:cs="Arial"/>
          <w:szCs w:val="24"/>
        </w:rPr>
        <w:t xml:space="preserve"> a textil</w:t>
      </w:r>
      <w:r w:rsidRPr="00015AC4">
        <w:rPr>
          <w:rFonts w:ascii="Cambria" w:hAnsi="Cambria" w:cs="Arial"/>
          <w:szCs w:val="24"/>
        </w:rPr>
        <w:t xml:space="preserve"> se soustřeďují do </w:t>
      </w:r>
      <w:r w:rsidRPr="00015AC4">
        <w:rPr>
          <w:rFonts w:ascii="Cambria" w:hAnsi="Cambria" w:cs="Arial"/>
          <w:bCs/>
          <w:szCs w:val="24"/>
        </w:rPr>
        <w:t>zvláštních sběrných nádob</w:t>
      </w:r>
      <w:r>
        <w:rPr>
          <w:rFonts w:ascii="Cambria" w:hAnsi="Cambria" w:cs="Arial"/>
          <w:bCs/>
          <w:szCs w:val="24"/>
        </w:rPr>
        <w:t>, kterými jsou velkoobjemové kontejnery a sběrné nádoby na tříděný odpad</w:t>
      </w:r>
      <w:r w:rsidRPr="00015AC4">
        <w:rPr>
          <w:rFonts w:ascii="Cambria" w:hAnsi="Cambria" w:cs="Arial"/>
          <w:szCs w:val="24"/>
        </w:rPr>
        <w:t>.</w:t>
      </w:r>
    </w:p>
    <w:p w14:paraId="3457F109" w14:textId="77777777" w:rsidR="00076B76" w:rsidRPr="00015AC4" w:rsidRDefault="00076B76" w:rsidP="00076B76">
      <w:pPr>
        <w:pStyle w:val="Zkladntextodsazen"/>
        <w:suppressAutoHyphens/>
        <w:spacing w:line="120" w:lineRule="auto"/>
        <w:ind w:left="425" w:firstLine="0"/>
        <w:rPr>
          <w:rFonts w:ascii="Cambria" w:hAnsi="Cambria" w:cs="Arial"/>
        </w:rPr>
      </w:pPr>
    </w:p>
    <w:p w14:paraId="037091A8" w14:textId="623EB7D7" w:rsidR="007B3E58" w:rsidRPr="007B3E58" w:rsidRDefault="00076B76" w:rsidP="007B3E58">
      <w:pPr>
        <w:pStyle w:val="Zkladntextodsazen"/>
        <w:numPr>
          <w:ilvl w:val="0"/>
          <w:numId w:val="6"/>
        </w:numPr>
        <w:suppressAutoHyphens/>
        <w:ind w:left="426" w:hanging="426"/>
        <w:rPr>
          <w:rFonts w:ascii="Cambria" w:hAnsi="Cambria" w:cs="Arial"/>
        </w:rPr>
      </w:pPr>
      <w:r w:rsidRPr="007B3E58">
        <w:rPr>
          <w:rFonts w:ascii="Cambria" w:hAnsi="Cambria" w:cs="Arial"/>
        </w:rPr>
        <w:t xml:space="preserve">Zvláštní sběrné nádoby na tříděný odpad jsou umístěny na stanovištích na </w:t>
      </w:r>
      <w:r w:rsidRPr="007B3E58">
        <w:rPr>
          <w:rFonts w:ascii="Cambria" w:hAnsi="Cambria" w:cs="Arial"/>
          <w:szCs w:val="24"/>
        </w:rPr>
        <w:t>území obce Hluboké.</w:t>
      </w:r>
      <w:r w:rsidRPr="007B3E58">
        <w:rPr>
          <w:rFonts w:ascii="Cambria" w:hAnsi="Cambria" w:cs="Arial"/>
        </w:rPr>
        <w:t xml:space="preserve"> </w:t>
      </w:r>
    </w:p>
    <w:p w14:paraId="1150137A" w14:textId="73E1C344" w:rsidR="00723A37" w:rsidRPr="00C66597" w:rsidRDefault="006379C4" w:rsidP="00723A37">
      <w:pPr>
        <w:pStyle w:val="Zkladntextodsazen"/>
        <w:numPr>
          <w:ilvl w:val="0"/>
          <w:numId w:val="6"/>
        </w:numPr>
        <w:suppressAutoHyphens/>
        <w:ind w:left="426" w:hanging="426"/>
        <w:rPr>
          <w:rFonts w:ascii="Cambria" w:hAnsi="Cambria" w:cs="Arial"/>
        </w:rPr>
      </w:pPr>
      <w:r>
        <w:rPr>
          <w:rFonts w:ascii="Cambria" w:hAnsi="Cambria" w:cs="Arial"/>
        </w:rPr>
        <w:t xml:space="preserve">Dále občané využívají </w:t>
      </w:r>
      <w:r w:rsidR="007B3E58">
        <w:rPr>
          <w:rFonts w:ascii="Cambria" w:hAnsi="Cambria" w:cs="Arial"/>
        </w:rPr>
        <w:t>sběrné dvory ESKO – T, kde uloží odpad po předložení karty, kterou vlastní každá domácnost</w:t>
      </w:r>
      <w:r w:rsidR="00723A37">
        <w:rPr>
          <w:rFonts w:ascii="Cambria" w:hAnsi="Cambria" w:cs="Arial"/>
        </w:rPr>
        <w:t xml:space="preserve">. Jednotlivá stanoviště najdete na stránkách obce </w:t>
      </w:r>
      <w:hyperlink r:id="rId8" w:history="1">
        <w:r w:rsidR="00723A37" w:rsidRPr="00055FCC">
          <w:rPr>
            <w:rStyle w:val="Hypertextovodkaz"/>
            <w:rFonts w:ascii="Cambria" w:hAnsi="Cambria" w:cs="Arial"/>
          </w:rPr>
          <w:t>www.hluboke.cz</w:t>
        </w:r>
      </w:hyperlink>
      <w:r w:rsidR="00723A37">
        <w:rPr>
          <w:rFonts w:ascii="Cambria" w:hAnsi="Cambria" w:cs="Arial"/>
        </w:rPr>
        <w:t xml:space="preserve"> ve složce odpadové hospodářství</w:t>
      </w:r>
    </w:p>
    <w:p w14:paraId="2CC6B971" w14:textId="4807F228" w:rsidR="00076B76" w:rsidRPr="00CF3968" w:rsidRDefault="007B3E58" w:rsidP="00076B76">
      <w:pPr>
        <w:pStyle w:val="Zkladntextodsazen"/>
        <w:numPr>
          <w:ilvl w:val="0"/>
          <w:numId w:val="6"/>
        </w:numPr>
        <w:suppressAutoHyphens/>
        <w:ind w:left="426" w:hanging="426"/>
        <w:rPr>
          <w:rFonts w:ascii="Cambria" w:hAnsi="Cambria" w:cs="Arial"/>
        </w:rPr>
      </w:pPr>
      <w:r>
        <w:rPr>
          <w:rFonts w:ascii="Cambria" w:hAnsi="Cambria" w:cs="Arial"/>
        </w:rPr>
        <w:t xml:space="preserve"> </w:t>
      </w:r>
    </w:p>
    <w:p w14:paraId="5EC4EF5A" w14:textId="77777777" w:rsidR="00076B76" w:rsidRDefault="00076B76" w:rsidP="00076B76">
      <w:pPr>
        <w:pStyle w:val="Odstavecseseznamem"/>
        <w:spacing w:after="0" w:line="120" w:lineRule="auto"/>
        <w:rPr>
          <w:rFonts w:ascii="Cambria" w:hAnsi="Cambria" w:cs="Arial"/>
          <w:szCs w:val="24"/>
        </w:rPr>
      </w:pPr>
    </w:p>
    <w:p w14:paraId="441F3E97" w14:textId="77777777" w:rsidR="00076B76" w:rsidRPr="00CF3968" w:rsidRDefault="00076B76" w:rsidP="00076B76">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7DB0FA19" w14:textId="77777777" w:rsidR="00076B76" w:rsidRPr="004F342E" w:rsidRDefault="00076B76" w:rsidP="00076B76">
      <w:pPr>
        <w:spacing w:line="120" w:lineRule="auto"/>
        <w:jc w:val="both"/>
        <w:rPr>
          <w:rFonts w:ascii="Cambria" w:hAnsi="Cambria" w:cs="Arial"/>
        </w:rPr>
      </w:pPr>
    </w:p>
    <w:p w14:paraId="097789B8" w14:textId="77777777" w:rsidR="00076B76" w:rsidRDefault="00076B76" w:rsidP="00076B76">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biologické odpady – barva hnědá,</w:t>
      </w:r>
    </w:p>
    <w:p w14:paraId="49EB1C67" w14:textId="77777777" w:rsidR="00076B76" w:rsidRPr="00AE6CC0" w:rsidRDefault="00076B76" w:rsidP="00076B76">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 xml:space="preserve">papír – </w:t>
      </w:r>
      <w:r w:rsidRPr="00AE6CC0">
        <w:rPr>
          <w:rFonts w:ascii="Cambria" w:hAnsi="Cambria" w:cs="Arial"/>
          <w:bCs/>
          <w:color w:val="000000"/>
          <w:sz w:val="24"/>
          <w:szCs w:val="24"/>
        </w:rPr>
        <w:t>barva modrá,</w:t>
      </w:r>
    </w:p>
    <w:p w14:paraId="5BAD7CF9" w14:textId="77777777" w:rsidR="00076B76" w:rsidRPr="00AE6CC0" w:rsidRDefault="00076B76" w:rsidP="00076B76">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 xml:space="preserve">plasty, PET lahve – </w:t>
      </w:r>
      <w:r w:rsidRPr="00AE6CC0">
        <w:rPr>
          <w:rFonts w:ascii="Cambria" w:hAnsi="Cambria" w:cs="Arial"/>
          <w:bCs/>
          <w:color w:val="000000"/>
          <w:sz w:val="24"/>
          <w:szCs w:val="24"/>
        </w:rPr>
        <w:t>barva žlutá</w:t>
      </w:r>
    </w:p>
    <w:p w14:paraId="29A04954" w14:textId="77777777" w:rsidR="00076B76" w:rsidRDefault="00076B76" w:rsidP="00076B76">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Pr="004F342E">
        <w:rPr>
          <w:rFonts w:ascii="Cambria" w:hAnsi="Cambria" w:cs="Arial"/>
          <w:bCs/>
          <w:color w:val="000000"/>
          <w:sz w:val="24"/>
          <w:szCs w:val="24"/>
        </w:rPr>
        <w:t>klo</w:t>
      </w:r>
      <w:r>
        <w:rPr>
          <w:rFonts w:ascii="Cambria" w:hAnsi="Cambria" w:cs="Arial"/>
          <w:bCs/>
          <w:color w:val="000000"/>
          <w:sz w:val="24"/>
          <w:szCs w:val="24"/>
        </w:rPr>
        <w:t xml:space="preserve"> bílé</w:t>
      </w:r>
      <w:r w:rsidRPr="004F342E">
        <w:rPr>
          <w:rFonts w:ascii="Cambria" w:hAnsi="Cambria" w:cs="Arial"/>
          <w:bCs/>
          <w:color w:val="000000"/>
          <w:sz w:val="24"/>
          <w:szCs w:val="24"/>
        </w:rPr>
        <w:t xml:space="preserve"> </w:t>
      </w:r>
      <w:r>
        <w:rPr>
          <w:rFonts w:ascii="Cambria" w:hAnsi="Cambria" w:cs="Arial"/>
          <w:bCs/>
          <w:color w:val="000000"/>
          <w:sz w:val="24"/>
          <w:szCs w:val="24"/>
        </w:rPr>
        <w:t xml:space="preserve">– </w:t>
      </w:r>
      <w:r w:rsidRPr="00AE6CC0">
        <w:rPr>
          <w:rFonts w:ascii="Cambria" w:hAnsi="Cambria" w:cs="Arial"/>
          <w:bCs/>
          <w:color w:val="000000"/>
          <w:sz w:val="24"/>
          <w:szCs w:val="24"/>
        </w:rPr>
        <w:t xml:space="preserve">barva bílá, </w:t>
      </w:r>
    </w:p>
    <w:p w14:paraId="0529F270" w14:textId="77777777" w:rsidR="00076B76" w:rsidRPr="00AE6CC0" w:rsidRDefault="00076B76" w:rsidP="00076B76">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p>
    <w:p w14:paraId="35465AC6" w14:textId="77777777" w:rsidR="00076B76" w:rsidRPr="00AE6CC0" w:rsidRDefault="00076B76" w:rsidP="00076B76">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kovy – barva šedá</w:t>
      </w:r>
      <w:r w:rsidRPr="00AE6CC0">
        <w:rPr>
          <w:rFonts w:ascii="Cambria" w:hAnsi="Cambria" w:cs="Arial"/>
          <w:bCs/>
          <w:color w:val="000000"/>
          <w:sz w:val="24"/>
          <w:szCs w:val="24"/>
        </w:rPr>
        <w:t>,</w:t>
      </w:r>
    </w:p>
    <w:p w14:paraId="67153E96" w14:textId="08CBF8C6" w:rsidR="00076B76" w:rsidRDefault="00076B76" w:rsidP="00076B76">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Pr="004F342E">
        <w:rPr>
          <w:rFonts w:ascii="Cambria" w:hAnsi="Cambria" w:cs="Arial"/>
          <w:bCs/>
          <w:color w:val="000000"/>
          <w:sz w:val="24"/>
          <w:szCs w:val="24"/>
        </w:rPr>
        <w:t xml:space="preserve">edlé oleje a tuky </w:t>
      </w:r>
      <w:r>
        <w:rPr>
          <w:rFonts w:ascii="Cambria" w:hAnsi="Cambria" w:cs="Arial"/>
          <w:bCs/>
          <w:color w:val="000000"/>
          <w:sz w:val="24"/>
          <w:szCs w:val="24"/>
        </w:rPr>
        <w:t>–</w:t>
      </w:r>
      <w:r w:rsidRPr="004F342E">
        <w:rPr>
          <w:rFonts w:ascii="Cambria" w:hAnsi="Cambria" w:cs="Arial"/>
          <w:bCs/>
          <w:color w:val="000000"/>
          <w:sz w:val="24"/>
          <w:szCs w:val="24"/>
        </w:rPr>
        <w:t xml:space="preserve"> </w:t>
      </w:r>
      <w:r>
        <w:rPr>
          <w:rFonts w:ascii="Cambria" w:hAnsi="Cambria" w:cs="Arial"/>
          <w:bCs/>
          <w:color w:val="000000"/>
          <w:sz w:val="24"/>
          <w:szCs w:val="24"/>
        </w:rPr>
        <w:t>speciální sběrná nádoba</w:t>
      </w:r>
      <w:r w:rsidR="00FE42C9">
        <w:rPr>
          <w:rFonts w:ascii="Cambria" w:hAnsi="Cambria" w:cs="Arial"/>
          <w:bCs/>
          <w:color w:val="000000"/>
          <w:sz w:val="24"/>
          <w:szCs w:val="24"/>
        </w:rPr>
        <w:t xml:space="preserve"> a </w:t>
      </w:r>
      <w:r w:rsidR="00582619">
        <w:rPr>
          <w:rFonts w:ascii="Cambria" w:hAnsi="Cambria" w:cs="Arial"/>
          <w:bCs/>
          <w:color w:val="000000"/>
          <w:sz w:val="24"/>
          <w:szCs w:val="24"/>
        </w:rPr>
        <w:t xml:space="preserve">žluté </w:t>
      </w:r>
      <w:r w:rsidR="00FE42C9">
        <w:rPr>
          <w:rFonts w:ascii="Cambria" w:hAnsi="Cambria" w:cs="Arial"/>
          <w:bCs/>
          <w:color w:val="000000"/>
          <w:sz w:val="24"/>
          <w:szCs w:val="24"/>
        </w:rPr>
        <w:t>kbelíky na sběrném dvoře</w:t>
      </w:r>
      <w:r>
        <w:rPr>
          <w:rFonts w:ascii="Cambria" w:hAnsi="Cambria" w:cs="Arial"/>
          <w:bCs/>
          <w:color w:val="000000"/>
          <w:sz w:val="24"/>
          <w:szCs w:val="24"/>
        </w:rPr>
        <w:t>,</w:t>
      </w:r>
    </w:p>
    <w:p w14:paraId="350EE678" w14:textId="16C5530A" w:rsidR="00076B76" w:rsidRPr="001B7635" w:rsidRDefault="00076B76" w:rsidP="00076B76">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 –</w:t>
      </w:r>
      <w:r w:rsidR="00582619">
        <w:rPr>
          <w:rFonts w:ascii="Cambria" w:hAnsi="Cambria" w:cs="Arial"/>
          <w:bCs/>
          <w:color w:val="000000"/>
          <w:sz w:val="24"/>
          <w:szCs w:val="24"/>
        </w:rPr>
        <w:t>nádoby u obecního úřadu nebo</w:t>
      </w:r>
      <w:r>
        <w:rPr>
          <w:rFonts w:ascii="Cambria" w:hAnsi="Cambria" w:cs="Arial"/>
          <w:bCs/>
          <w:color w:val="000000"/>
          <w:sz w:val="24"/>
          <w:szCs w:val="24"/>
        </w:rPr>
        <w:t xml:space="preserve"> sběrné dvory </w:t>
      </w:r>
      <w:proofErr w:type="gramStart"/>
      <w:r>
        <w:rPr>
          <w:rFonts w:ascii="Cambria" w:hAnsi="Cambria" w:cs="Arial"/>
          <w:bCs/>
          <w:color w:val="000000"/>
          <w:sz w:val="24"/>
          <w:szCs w:val="24"/>
        </w:rPr>
        <w:t>ESKO - T</w:t>
      </w:r>
      <w:proofErr w:type="gramEnd"/>
    </w:p>
    <w:p w14:paraId="17AC6B9A" w14:textId="77777777" w:rsidR="00076B76" w:rsidRPr="004F342E" w:rsidRDefault="00076B76" w:rsidP="00076B76">
      <w:pPr>
        <w:spacing w:line="120" w:lineRule="auto"/>
        <w:ind w:left="357"/>
        <w:rPr>
          <w:rFonts w:ascii="Cambria" w:hAnsi="Cambria" w:cs="Arial"/>
          <w:i/>
          <w:iCs/>
        </w:rPr>
      </w:pPr>
    </w:p>
    <w:p w14:paraId="4CA8BCE6" w14:textId="77777777" w:rsidR="00076B76" w:rsidRPr="00AE6CC0" w:rsidRDefault="00076B76" w:rsidP="00076B76">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jiné složky komunálních odpadů, než pro které jsou určeny.</w:t>
      </w:r>
    </w:p>
    <w:p w14:paraId="0063A81D" w14:textId="77777777" w:rsidR="00076B76" w:rsidRPr="00AE6CC0" w:rsidRDefault="00076B76" w:rsidP="00076B76">
      <w:pPr>
        <w:pStyle w:val="Zkladntextodsazen"/>
        <w:suppressAutoHyphens/>
        <w:spacing w:line="120" w:lineRule="auto"/>
        <w:ind w:left="425" w:firstLine="0"/>
        <w:rPr>
          <w:rFonts w:ascii="Cambria" w:hAnsi="Cambria" w:cs="Arial"/>
        </w:rPr>
      </w:pPr>
    </w:p>
    <w:p w14:paraId="6F42B81E" w14:textId="42F25EED" w:rsidR="00A67790" w:rsidRPr="00A67790" w:rsidRDefault="00076B76" w:rsidP="00A67790">
      <w:pPr>
        <w:pStyle w:val="Zkladntextodsazen"/>
        <w:numPr>
          <w:ilvl w:val="0"/>
          <w:numId w:val="6"/>
        </w:numPr>
        <w:suppressAutoHyphens/>
        <w:ind w:left="426" w:hanging="426"/>
        <w:rPr>
          <w:rFonts w:ascii="Cambria" w:hAnsi="Cambria" w:cs="Arial"/>
        </w:rPr>
      </w:pPr>
      <w:r w:rsidRPr="00A6779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836896B" w14:textId="17E8E0AC" w:rsidR="00A67790" w:rsidRPr="00C66597" w:rsidRDefault="00A67790" w:rsidP="00076B76">
      <w:pPr>
        <w:pStyle w:val="Zkladntextodsazen"/>
        <w:numPr>
          <w:ilvl w:val="0"/>
          <w:numId w:val="6"/>
        </w:numPr>
        <w:suppressAutoHyphens/>
        <w:ind w:left="426" w:hanging="426"/>
        <w:rPr>
          <w:rFonts w:ascii="Cambria" w:hAnsi="Cambria" w:cs="Arial"/>
        </w:rPr>
      </w:pPr>
      <w:r>
        <w:rPr>
          <w:rFonts w:ascii="Cambria" w:hAnsi="Cambria" w:cs="Arial"/>
        </w:rPr>
        <w:t xml:space="preserve">Jednotlivá stanoviště najdete na stránkách obce </w:t>
      </w:r>
      <w:hyperlink r:id="rId9" w:history="1">
        <w:r w:rsidR="00955804" w:rsidRPr="00055FCC">
          <w:rPr>
            <w:rStyle w:val="Hypertextovodkaz"/>
            <w:rFonts w:ascii="Cambria" w:hAnsi="Cambria" w:cs="Arial"/>
          </w:rPr>
          <w:t>www.hluboke.cz</w:t>
        </w:r>
      </w:hyperlink>
      <w:r w:rsidR="00955804">
        <w:rPr>
          <w:rFonts w:ascii="Cambria" w:hAnsi="Cambria" w:cs="Arial"/>
        </w:rPr>
        <w:t xml:space="preserve"> </w:t>
      </w:r>
      <w:r w:rsidR="00E0477C">
        <w:rPr>
          <w:rFonts w:ascii="Cambria" w:hAnsi="Cambria" w:cs="Arial"/>
        </w:rPr>
        <w:t xml:space="preserve">ve složce </w:t>
      </w:r>
      <w:r w:rsidR="00955804">
        <w:rPr>
          <w:rFonts w:ascii="Cambria" w:hAnsi="Cambria" w:cs="Arial"/>
        </w:rPr>
        <w:t>odpadové hospodářství</w:t>
      </w:r>
    </w:p>
    <w:p w14:paraId="2FEED88B" w14:textId="77777777" w:rsidR="00076B76" w:rsidRPr="004F342E" w:rsidRDefault="00076B76" w:rsidP="00076B76">
      <w:pPr>
        <w:pStyle w:val="Default"/>
        <w:ind w:left="360"/>
        <w:rPr>
          <w:rFonts w:ascii="Cambria" w:hAnsi="Cambria"/>
        </w:rPr>
      </w:pPr>
    </w:p>
    <w:p w14:paraId="78F611F1" w14:textId="77777777" w:rsidR="00076B76" w:rsidRPr="004F342E" w:rsidRDefault="00076B76" w:rsidP="00076B76">
      <w:pPr>
        <w:pStyle w:val="Nadpis2"/>
        <w:jc w:val="center"/>
        <w:rPr>
          <w:rFonts w:ascii="Cambria" w:hAnsi="Cambria" w:cs="Arial"/>
          <w:b/>
          <w:bCs/>
          <w:szCs w:val="24"/>
          <w:u w:val="none"/>
        </w:rPr>
      </w:pPr>
      <w:r>
        <w:rPr>
          <w:rFonts w:ascii="Cambria" w:hAnsi="Cambria" w:cs="Arial"/>
          <w:b/>
          <w:bCs/>
          <w:szCs w:val="24"/>
          <w:u w:val="none"/>
        </w:rPr>
        <w:t>Článek</w:t>
      </w:r>
      <w:r w:rsidRPr="004F342E">
        <w:rPr>
          <w:rFonts w:ascii="Cambria" w:hAnsi="Cambria" w:cs="Arial"/>
          <w:b/>
          <w:bCs/>
          <w:szCs w:val="24"/>
          <w:u w:val="none"/>
        </w:rPr>
        <w:t xml:space="preserve"> 4</w:t>
      </w:r>
    </w:p>
    <w:p w14:paraId="131B4A1F" w14:textId="77777777" w:rsidR="00076B76" w:rsidRPr="004F342E" w:rsidRDefault="00076B76" w:rsidP="00076B76">
      <w:pPr>
        <w:pStyle w:val="Nadpis2"/>
        <w:jc w:val="center"/>
        <w:rPr>
          <w:rFonts w:ascii="Cambria" w:hAnsi="Cambria" w:cs="Arial"/>
          <w:b/>
          <w:bCs/>
          <w:szCs w:val="24"/>
          <w:u w:val="none"/>
        </w:rPr>
      </w:pPr>
      <w:r w:rsidRPr="004F342E">
        <w:rPr>
          <w:rFonts w:ascii="Cambria" w:hAnsi="Cambria" w:cs="Arial"/>
          <w:b/>
          <w:bCs/>
          <w:szCs w:val="24"/>
          <w:u w:val="none"/>
        </w:rPr>
        <w:t xml:space="preserve"> </w:t>
      </w:r>
      <w:r>
        <w:rPr>
          <w:rFonts w:ascii="Cambria" w:hAnsi="Cambria" w:cs="Arial"/>
          <w:b/>
          <w:bCs/>
          <w:szCs w:val="24"/>
          <w:u w:val="none"/>
        </w:rPr>
        <w:t xml:space="preserve">Svoz </w:t>
      </w:r>
      <w:r w:rsidRPr="004F342E">
        <w:rPr>
          <w:rFonts w:ascii="Cambria" w:hAnsi="Cambria" w:cs="Arial"/>
          <w:b/>
          <w:bCs/>
          <w:szCs w:val="24"/>
          <w:u w:val="none"/>
        </w:rPr>
        <w:t>nebezpečných složek komunálního odpadu</w:t>
      </w:r>
      <w:r>
        <w:rPr>
          <w:rFonts w:ascii="Cambria" w:hAnsi="Cambria" w:cs="Arial"/>
          <w:b/>
          <w:bCs/>
          <w:szCs w:val="24"/>
          <w:u w:val="none"/>
        </w:rPr>
        <w:t xml:space="preserve"> a objemného odpadu</w:t>
      </w:r>
    </w:p>
    <w:p w14:paraId="18F73100" w14:textId="77777777" w:rsidR="00076B76" w:rsidRPr="004F342E" w:rsidRDefault="00076B76" w:rsidP="00076B76">
      <w:pPr>
        <w:spacing w:line="120" w:lineRule="auto"/>
        <w:ind w:left="357"/>
        <w:jc w:val="center"/>
        <w:rPr>
          <w:rFonts w:ascii="Cambria" w:hAnsi="Cambria" w:cs="Arial"/>
          <w:b/>
        </w:rPr>
      </w:pPr>
    </w:p>
    <w:p w14:paraId="5E1F8725" w14:textId="77777777" w:rsidR="00076B76" w:rsidRDefault="00076B76" w:rsidP="00076B76">
      <w:pPr>
        <w:pStyle w:val="Zkladntextodsazen"/>
        <w:numPr>
          <w:ilvl w:val="0"/>
          <w:numId w:val="7"/>
        </w:numPr>
        <w:suppressAutoHyphens/>
        <w:ind w:left="426" w:hanging="426"/>
        <w:rPr>
          <w:rFonts w:ascii="Cambria" w:hAnsi="Cambria" w:cs="Arial"/>
        </w:rPr>
      </w:pPr>
      <w:r>
        <w:rPr>
          <w:rFonts w:ascii="Cambria" w:hAnsi="Cambria" w:cs="Arial"/>
          <w:szCs w:val="24"/>
        </w:rPr>
        <w:t>S</w:t>
      </w:r>
      <w:r w:rsidRPr="00C66597">
        <w:rPr>
          <w:rFonts w:ascii="Cambria" w:hAnsi="Cambria" w:cs="Arial"/>
          <w:szCs w:val="24"/>
        </w:rPr>
        <w:t>v</w:t>
      </w:r>
      <w:r>
        <w:rPr>
          <w:rFonts w:ascii="Cambria" w:hAnsi="Cambria" w:cs="Arial"/>
          <w:szCs w:val="24"/>
        </w:rPr>
        <w:t xml:space="preserve">oz </w:t>
      </w:r>
      <w:r w:rsidRPr="00C66597">
        <w:rPr>
          <w:rFonts w:ascii="Cambria" w:hAnsi="Cambria" w:cs="Arial"/>
          <w:szCs w:val="24"/>
        </w:rPr>
        <w:t>nebezpečných složek komunálního odpadu</w:t>
      </w:r>
      <w:r>
        <w:rPr>
          <w:rFonts w:ascii="Cambria" w:hAnsi="Cambria" w:cs="Arial"/>
          <w:szCs w:val="24"/>
        </w:rPr>
        <w:t xml:space="preserve"> a objemného odpadu</w:t>
      </w:r>
      <w:r w:rsidRPr="00C66597">
        <w:rPr>
          <w:rFonts w:ascii="Cambria" w:hAnsi="Cambria" w:cs="Arial"/>
          <w:szCs w:val="24"/>
        </w:rPr>
        <w:t xml:space="preserve"> je zajišťován </w:t>
      </w:r>
      <w:r w:rsidRPr="00C66597">
        <w:rPr>
          <w:rFonts w:ascii="Cambria" w:hAnsi="Cambria" w:cs="Arial"/>
          <w:iCs/>
          <w:szCs w:val="24"/>
        </w:rPr>
        <w:t>minimálně dvakrát ročně</w:t>
      </w:r>
      <w:r>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Pr>
          <w:rFonts w:ascii="Cambria" w:hAnsi="Cambria" w:cs="Arial"/>
        </w:rPr>
        <w:t xml:space="preserve"> nádob k tomuto sběru určených. </w:t>
      </w:r>
      <w:r w:rsidRPr="0091052D">
        <w:rPr>
          <w:rFonts w:ascii="Cambria" w:hAnsi="Cambria" w:cs="Arial"/>
        </w:rPr>
        <w:t>Info</w:t>
      </w:r>
      <w:r>
        <w:rPr>
          <w:rFonts w:ascii="Cambria" w:hAnsi="Cambria" w:cs="Arial"/>
        </w:rPr>
        <w:t>rmace o sběru jsou zveřejňovány na úřední desce</w:t>
      </w:r>
      <w:r>
        <w:rPr>
          <w:rFonts w:ascii="Cambria" w:hAnsi="Cambria" w:cs="Arial"/>
          <w:szCs w:val="24"/>
        </w:rPr>
        <w:t xml:space="preserve">, </w:t>
      </w:r>
      <w:r>
        <w:rPr>
          <w:rFonts w:ascii="Cambria" w:hAnsi="Cambria" w:cs="Arial"/>
        </w:rPr>
        <w:t>v místním rozhlase a webových stránkách obce</w:t>
      </w:r>
      <w:r w:rsidRPr="0085678D">
        <w:rPr>
          <w:rFonts w:ascii="Cambria" w:hAnsi="Cambria" w:cs="Arial"/>
        </w:rPr>
        <w:t>.</w:t>
      </w:r>
    </w:p>
    <w:p w14:paraId="7A906E7B" w14:textId="77777777" w:rsidR="00076B76" w:rsidRDefault="00076B76" w:rsidP="00076B76">
      <w:pPr>
        <w:pStyle w:val="Zkladntextodsazen"/>
        <w:suppressAutoHyphens/>
        <w:spacing w:line="120" w:lineRule="auto"/>
        <w:ind w:left="425" w:firstLine="0"/>
        <w:rPr>
          <w:rFonts w:ascii="Cambria" w:hAnsi="Cambria" w:cs="Arial"/>
        </w:rPr>
      </w:pPr>
    </w:p>
    <w:p w14:paraId="11EB4EEF" w14:textId="77777777" w:rsidR="00076B76" w:rsidRPr="0085678D" w:rsidRDefault="00076B76" w:rsidP="00076B76">
      <w:pPr>
        <w:pStyle w:val="Zkladntextodsazen"/>
        <w:numPr>
          <w:ilvl w:val="0"/>
          <w:numId w:val="7"/>
        </w:numPr>
        <w:suppressAutoHyphens/>
        <w:ind w:left="426" w:hanging="426"/>
        <w:rPr>
          <w:rFonts w:ascii="Cambria" w:hAnsi="Cambria" w:cs="Arial"/>
        </w:rPr>
      </w:pPr>
      <w:r w:rsidRPr="0085678D">
        <w:rPr>
          <w:rFonts w:ascii="Cambria" w:hAnsi="Cambria" w:cs="Arial"/>
          <w:szCs w:val="24"/>
        </w:rPr>
        <w:t>Soustřeďování nebezpečných složek komunálního odpadu</w:t>
      </w:r>
      <w:r>
        <w:rPr>
          <w:rFonts w:ascii="Cambria" w:hAnsi="Cambria" w:cs="Arial"/>
          <w:szCs w:val="24"/>
        </w:rPr>
        <w:t xml:space="preserve"> a objemného odpadu</w:t>
      </w:r>
      <w:r w:rsidRPr="0085678D">
        <w:rPr>
          <w:rFonts w:ascii="Cambria" w:hAnsi="Cambria" w:cs="Arial"/>
          <w:szCs w:val="24"/>
        </w:rPr>
        <w:t xml:space="preserve"> podléhá požadavkům stanoveným</w:t>
      </w:r>
      <w:r>
        <w:rPr>
          <w:rFonts w:ascii="Cambria" w:hAnsi="Cambria" w:cs="Arial"/>
          <w:szCs w:val="24"/>
        </w:rPr>
        <w:t xml:space="preserve"> v článku</w:t>
      </w:r>
      <w:r w:rsidRPr="0085678D">
        <w:rPr>
          <w:rFonts w:ascii="Cambria" w:hAnsi="Cambria" w:cs="Arial"/>
          <w:szCs w:val="24"/>
        </w:rPr>
        <w:t xml:space="preserve"> 3 odst. 4 a 5.</w:t>
      </w:r>
    </w:p>
    <w:p w14:paraId="0B3FF02F" w14:textId="77777777" w:rsidR="00076B76" w:rsidRPr="004F342E" w:rsidRDefault="00076B76" w:rsidP="00076B76">
      <w:pPr>
        <w:rPr>
          <w:rFonts w:ascii="Cambria" w:hAnsi="Cambria" w:cs="Arial"/>
          <w:b/>
        </w:rPr>
      </w:pPr>
    </w:p>
    <w:p w14:paraId="2EEDE7E2" w14:textId="77777777" w:rsidR="00076B76" w:rsidRPr="004F342E" w:rsidRDefault="00076B76" w:rsidP="00076B76">
      <w:pPr>
        <w:jc w:val="center"/>
        <w:rPr>
          <w:rFonts w:ascii="Cambria" w:hAnsi="Cambria" w:cs="Arial"/>
          <w:b/>
        </w:rPr>
      </w:pPr>
      <w:r>
        <w:rPr>
          <w:rFonts w:ascii="Cambria" w:hAnsi="Cambria" w:cs="Arial"/>
          <w:b/>
        </w:rPr>
        <w:t>Článek</w:t>
      </w:r>
      <w:r w:rsidRPr="004F342E">
        <w:rPr>
          <w:rFonts w:ascii="Cambria" w:hAnsi="Cambria" w:cs="Arial"/>
          <w:b/>
        </w:rPr>
        <w:t xml:space="preserve"> 5</w:t>
      </w:r>
    </w:p>
    <w:p w14:paraId="77E59467" w14:textId="77777777" w:rsidR="00076B76" w:rsidRPr="004F342E" w:rsidRDefault="00076B76" w:rsidP="00076B76">
      <w:pPr>
        <w:jc w:val="center"/>
        <w:rPr>
          <w:rFonts w:ascii="Cambria" w:hAnsi="Cambria" w:cs="Arial"/>
          <w:b/>
        </w:rPr>
      </w:pPr>
      <w:r w:rsidRPr="004F342E">
        <w:rPr>
          <w:rFonts w:ascii="Cambria" w:hAnsi="Cambria" w:cs="Arial"/>
          <w:b/>
        </w:rPr>
        <w:t xml:space="preserve">Soustřeďování směsného komunálního odpadu </w:t>
      </w:r>
    </w:p>
    <w:p w14:paraId="3D7B2250" w14:textId="77777777" w:rsidR="00076B76" w:rsidRPr="004F342E" w:rsidRDefault="00076B76" w:rsidP="00076B76">
      <w:pPr>
        <w:spacing w:line="120" w:lineRule="auto"/>
        <w:jc w:val="center"/>
        <w:rPr>
          <w:rFonts w:ascii="Cambria" w:hAnsi="Cambria" w:cs="Arial"/>
          <w:b/>
        </w:rPr>
      </w:pPr>
    </w:p>
    <w:p w14:paraId="37E02A4F" w14:textId="77777777" w:rsidR="00076B76" w:rsidRPr="00354A31" w:rsidRDefault="00076B76" w:rsidP="00076B76">
      <w:pPr>
        <w:pStyle w:val="Zkladntextodsazen"/>
        <w:numPr>
          <w:ilvl w:val="0"/>
          <w:numId w:val="8"/>
        </w:numPr>
        <w:suppressAutoHyphens/>
        <w:ind w:left="426" w:hanging="426"/>
        <w:rPr>
          <w:rFonts w:ascii="Cambria" w:hAnsi="Cambria" w:cs="Arial"/>
        </w:rPr>
      </w:pPr>
      <w:r w:rsidRPr="00354A31">
        <w:rPr>
          <w:rFonts w:ascii="Cambria" w:hAnsi="Cambria" w:cs="Arial"/>
          <w:szCs w:val="24"/>
        </w:rPr>
        <w:lastRenderedPageBreak/>
        <w:t>Směsný komunální odpad se odkládá do sběrných nádob. Pro účely této vyhlášky se sběrnými nádobami rozuměj</w:t>
      </w:r>
      <w:r>
        <w:rPr>
          <w:rFonts w:ascii="Cambria" w:hAnsi="Cambria" w:cs="Arial"/>
          <w:szCs w:val="24"/>
        </w:rPr>
        <w:t>í:</w:t>
      </w:r>
    </w:p>
    <w:p w14:paraId="2DC3EAF9" w14:textId="77777777" w:rsidR="00076B76" w:rsidRPr="004F342E" w:rsidRDefault="00076B76" w:rsidP="00076B76">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501A16DE" w14:textId="77777777" w:rsidR="00076B76" w:rsidRPr="004F342E" w:rsidRDefault="00076B76" w:rsidP="00076B76">
      <w:pPr>
        <w:numPr>
          <w:ilvl w:val="0"/>
          <w:numId w:val="3"/>
        </w:numPr>
        <w:jc w:val="both"/>
        <w:rPr>
          <w:rFonts w:ascii="Cambria" w:hAnsi="Cambria" w:cs="Arial"/>
          <w:color w:val="00B0F0"/>
        </w:rPr>
      </w:pPr>
      <w:r w:rsidRPr="004F342E">
        <w:rPr>
          <w:rFonts w:ascii="Cambria" w:hAnsi="Cambria" w:cs="Arial"/>
          <w:bCs/>
        </w:rPr>
        <w:t>typizované sběrné</w:t>
      </w:r>
      <w:r>
        <w:rPr>
          <w:rFonts w:ascii="Cambria" w:hAnsi="Cambria" w:cs="Arial"/>
        </w:rPr>
        <w:t xml:space="preserve"> nádoby (popelnice)</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13EC1645" w14:textId="77777777" w:rsidR="00076B76" w:rsidRPr="004F342E" w:rsidRDefault="00076B76" w:rsidP="00076B76">
      <w:pPr>
        <w:numPr>
          <w:ilvl w:val="0"/>
          <w:numId w:val="3"/>
        </w:numPr>
        <w:jc w:val="both"/>
        <w:rPr>
          <w:rFonts w:ascii="Cambria" w:hAnsi="Cambria" w:cs="Arial"/>
        </w:rPr>
      </w:pPr>
      <w:r w:rsidRPr="004F342E">
        <w:rPr>
          <w:rFonts w:ascii="Cambria" w:hAnsi="Cambria" w:cs="Arial"/>
        </w:rPr>
        <w:t>odpadkové koše, které jsou umístěny na veřejných prostranstvích v obci, sloužící pro odkládání drobného směsného komunálního odpadu.</w:t>
      </w:r>
    </w:p>
    <w:p w14:paraId="631F23D0" w14:textId="77777777" w:rsidR="00076B76" w:rsidRPr="004F342E" w:rsidRDefault="00076B76" w:rsidP="00076B76">
      <w:pPr>
        <w:spacing w:line="120" w:lineRule="auto"/>
        <w:jc w:val="both"/>
        <w:rPr>
          <w:rFonts w:ascii="Cambria" w:hAnsi="Cambria" w:cs="Arial"/>
        </w:rPr>
      </w:pPr>
    </w:p>
    <w:p w14:paraId="3CADDF18" w14:textId="77777777" w:rsidR="00076B76" w:rsidRPr="00FF06D9" w:rsidRDefault="00076B76" w:rsidP="00076B76">
      <w:pPr>
        <w:pStyle w:val="Zkladntextodsazen"/>
        <w:numPr>
          <w:ilvl w:val="0"/>
          <w:numId w:val="8"/>
        </w:numPr>
        <w:suppressAutoHyphens/>
        <w:ind w:left="426" w:hanging="426"/>
        <w:rPr>
          <w:rFonts w:ascii="Cambria" w:hAnsi="Cambria" w:cs="Arial"/>
        </w:rPr>
      </w:pPr>
      <w:r w:rsidRPr="00354A31">
        <w:rPr>
          <w:rFonts w:ascii="Cambria" w:hAnsi="Cambria" w:cs="Arial"/>
          <w:szCs w:val="24"/>
        </w:rPr>
        <w:t>Soustřeďování směsného komunálního odpadu podl</w:t>
      </w:r>
      <w:r>
        <w:rPr>
          <w:rFonts w:ascii="Cambria" w:hAnsi="Cambria" w:cs="Arial"/>
          <w:szCs w:val="24"/>
        </w:rPr>
        <w:t xml:space="preserve">éhá požadavkům stanoveným </w:t>
      </w:r>
      <w:r>
        <w:rPr>
          <w:rFonts w:ascii="Cambria" w:hAnsi="Cambria" w:cs="Arial"/>
          <w:szCs w:val="24"/>
        </w:rPr>
        <w:br/>
        <w:t>v článku</w:t>
      </w:r>
      <w:r w:rsidRPr="00354A31">
        <w:rPr>
          <w:rFonts w:ascii="Cambria" w:hAnsi="Cambria" w:cs="Arial"/>
          <w:szCs w:val="24"/>
        </w:rPr>
        <w:t xml:space="preserve"> 3 odst. 4 a 5. </w:t>
      </w:r>
    </w:p>
    <w:p w14:paraId="75547136" w14:textId="77777777" w:rsidR="00076B76" w:rsidRDefault="00076B76" w:rsidP="00076B76">
      <w:pPr>
        <w:pStyle w:val="Zkladntextodsazen"/>
        <w:suppressAutoHyphens/>
        <w:rPr>
          <w:rFonts w:ascii="Cambria" w:hAnsi="Cambria" w:cs="Arial"/>
          <w:szCs w:val="24"/>
        </w:rPr>
      </w:pPr>
    </w:p>
    <w:p w14:paraId="4388081F" w14:textId="77777777" w:rsidR="00076B76" w:rsidRPr="00F5530A" w:rsidRDefault="00076B76" w:rsidP="00076B76">
      <w:pPr>
        <w:jc w:val="center"/>
        <w:rPr>
          <w:rFonts w:ascii="Cambria" w:hAnsi="Cambria"/>
          <w:b/>
          <w:bCs/>
        </w:rPr>
      </w:pPr>
      <w:r w:rsidRPr="00F5530A">
        <w:rPr>
          <w:rFonts w:ascii="Cambria" w:hAnsi="Cambria" w:cs="Arial"/>
          <w:b/>
          <w:bCs/>
        </w:rPr>
        <w:t xml:space="preserve">Článek </w:t>
      </w:r>
      <w:r>
        <w:rPr>
          <w:rFonts w:ascii="Cambria" w:hAnsi="Cambria" w:cs="Arial"/>
          <w:b/>
          <w:bCs/>
        </w:rPr>
        <w:t>6</w:t>
      </w:r>
    </w:p>
    <w:p w14:paraId="54AC6F7E" w14:textId="77777777" w:rsidR="00076B76" w:rsidRDefault="00076B76" w:rsidP="00076B76">
      <w:pPr>
        <w:pStyle w:val="Nzvylnk"/>
        <w:spacing w:before="0" w:after="0"/>
        <w:rPr>
          <w:rFonts w:ascii="Cambria" w:hAnsi="Cambria" w:cs="Arial"/>
          <w:szCs w:val="24"/>
        </w:rPr>
      </w:pPr>
      <w:r w:rsidRPr="0050203E">
        <w:rPr>
          <w:rFonts w:ascii="Cambria" w:hAnsi="Cambria" w:cs="Arial"/>
          <w:szCs w:val="24"/>
        </w:rPr>
        <w:t>Zrušovací ustanovení</w:t>
      </w:r>
    </w:p>
    <w:p w14:paraId="763E13A1" w14:textId="77777777" w:rsidR="00076B76" w:rsidRPr="0050203E" w:rsidRDefault="00076B76" w:rsidP="00076B76">
      <w:pPr>
        <w:pStyle w:val="Nzvylnk"/>
        <w:spacing w:before="0" w:after="0" w:line="120" w:lineRule="auto"/>
        <w:rPr>
          <w:rFonts w:ascii="Cambria" w:hAnsi="Cambria" w:cs="Arial"/>
          <w:szCs w:val="24"/>
        </w:rPr>
      </w:pPr>
    </w:p>
    <w:p w14:paraId="4684060B" w14:textId="6AC3383F" w:rsidR="00076B76" w:rsidRDefault="00076B76" w:rsidP="00076B76">
      <w:pPr>
        <w:pStyle w:val="Zkladntext"/>
        <w:autoSpaceDE w:val="0"/>
        <w:autoSpaceDN w:val="0"/>
        <w:spacing w:after="0"/>
        <w:jc w:val="both"/>
        <w:rPr>
          <w:rFonts w:ascii="Cambria" w:hAnsi="Cambria" w:cs="Arial"/>
        </w:rPr>
      </w:pPr>
      <w:bookmarkStart w:id="0" w:name="_Hlk54595723"/>
      <w:r>
        <w:rPr>
          <w:rFonts w:ascii="Cambria" w:hAnsi="Cambria" w:cs="Arial"/>
        </w:rPr>
        <w:t>Zrušuje se o</w:t>
      </w:r>
      <w:r w:rsidRPr="00BF5F5B">
        <w:rPr>
          <w:rFonts w:ascii="Cambria" w:hAnsi="Cambria" w:cs="Arial"/>
        </w:rPr>
        <w:t xml:space="preserve">becně závazná vyhláška č. </w:t>
      </w:r>
      <w:r>
        <w:rPr>
          <w:rFonts w:ascii="Cambria" w:hAnsi="Cambria" w:cs="Arial"/>
        </w:rPr>
        <w:t>2/2021 ze dne</w:t>
      </w:r>
      <w:r w:rsidR="006379C4">
        <w:rPr>
          <w:rFonts w:ascii="Cambria" w:hAnsi="Cambria" w:cs="Arial"/>
        </w:rPr>
        <w:t xml:space="preserve"> 2.12. 2021, platnost od 1.1. 2022</w:t>
      </w:r>
      <w:r w:rsidRPr="00BF5F5B">
        <w:rPr>
          <w:rFonts w:ascii="Cambria" w:hAnsi="Cambria" w:cs="Arial"/>
        </w:rPr>
        <w:t xml:space="preserve"> </w:t>
      </w:r>
      <w:r w:rsidRPr="00916F89">
        <w:rPr>
          <w:rFonts w:ascii="Cambria" w:hAnsi="Cambria"/>
        </w:rPr>
        <w:t xml:space="preserve">o stanovení systému shromažďování, sběru, přepravy, třídění, využívání a odstraňování komunálních odpadů a nakládání se stavebním odpadem na území </w:t>
      </w:r>
      <w:r>
        <w:rPr>
          <w:rFonts w:ascii="Cambria" w:hAnsi="Cambria"/>
        </w:rPr>
        <w:t>obce Hluboké</w:t>
      </w:r>
      <w:r>
        <w:rPr>
          <w:rFonts w:ascii="Cambria" w:hAnsi="Cambria" w:cs="Arial"/>
        </w:rPr>
        <w:t>.</w:t>
      </w:r>
      <w:bookmarkEnd w:id="0"/>
    </w:p>
    <w:p w14:paraId="51E8A5E4" w14:textId="77777777" w:rsidR="00076B76" w:rsidRDefault="00076B76" w:rsidP="00076B76">
      <w:pPr>
        <w:rPr>
          <w:rFonts w:ascii="Cambria" w:hAnsi="Cambria" w:cs="Arial"/>
          <w:b/>
        </w:rPr>
      </w:pPr>
    </w:p>
    <w:p w14:paraId="29509B4A" w14:textId="77777777" w:rsidR="00076B76" w:rsidRPr="004F342E" w:rsidRDefault="00076B76" w:rsidP="00076B76">
      <w:pPr>
        <w:spacing w:line="120" w:lineRule="auto"/>
        <w:jc w:val="center"/>
        <w:rPr>
          <w:rFonts w:ascii="Cambria" w:hAnsi="Cambria" w:cs="Arial"/>
          <w:b/>
        </w:rPr>
      </w:pPr>
    </w:p>
    <w:p w14:paraId="635AD60A" w14:textId="77777777" w:rsidR="00551C7F" w:rsidRPr="004F342E" w:rsidRDefault="00551C7F" w:rsidP="00551C7F">
      <w:pPr>
        <w:jc w:val="center"/>
        <w:rPr>
          <w:rFonts w:ascii="Cambria" w:hAnsi="Cambria" w:cs="Arial"/>
          <w:b/>
        </w:rPr>
      </w:pPr>
      <w:r>
        <w:rPr>
          <w:rFonts w:ascii="Cambria" w:hAnsi="Cambria" w:cs="Arial"/>
          <w:b/>
        </w:rPr>
        <w:t>Článek 7</w:t>
      </w:r>
    </w:p>
    <w:p w14:paraId="2ED21E97" w14:textId="77777777" w:rsidR="00551C7F" w:rsidRDefault="00551C7F" w:rsidP="00551C7F">
      <w:pPr>
        <w:jc w:val="center"/>
        <w:rPr>
          <w:rFonts w:ascii="Cambria" w:hAnsi="Cambria" w:cs="Arial"/>
          <w:b/>
        </w:rPr>
      </w:pPr>
      <w:r>
        <w:rPr>
          <w:rFonts w:ascii="Cambria" w:hAnsi="Cambria" w:cs="Arial"/>
          <w:b/>
        </w:rPr>
        <w:t>Účinnost</w:t>
      </w:r>
    </w:p>
    <w:p w14:paraId="4DEC6258" w14:textId="77777777" w:rsidR="00551C7F" w:rsidRPr="004F342E" w:rsidRDefault="00551C7F" w:rsidP="00551C7F">
      <w:pPr>
        <w:spacing w:line="120" w:lineRule="auto"/>
        <w:jc w:val="center"/>
        <w:rPr>
          <w:rFonts w:ascii="Cambria" w:hAnsi="Cambria" w:cs="Arial"/>
          <w:b/>
        </w:rPr>
      </w:pPr>
    </w:p>
    <w:p w14:paraId="00859B7F" w14:textId="77777777" w:rsidR="00551C7F" w:rsidRPr="00F01EB4" w:rsidRDefault="00551C7F" w:rsidP="00551C7F">
      <w:pPr>
        <w:pStyle w:val="Zkladntextodsazen"/>
        <w:suppressAutoHyphens/>
        <w:ind w:left="0" w:firstLine="0"/>
        <w:jc w:val="center"/>
        <w:rPr>
          <w:rFonts w:ascii="Cambria" w:hAnsi="Cambria" w:cs="Arial"/>
          <w:szCs w:val="24"/>
        </w:rPr>
      </w:pPr>
      <w:r w:rsidRPr="00F01EB4">
        <w:rPr>
          <w:rFonts w:ascii="Cambria" w:hAnsi="Cambria" w:cs="Arial"/>
          <w:szCs w:val="24"/>
        </w:rPr>
        <w:t>Tato vyhláška nabývá účinnosti patnáctým dnem po dni vyhlášení.</w:t>
      </w:r>
    </w:p>
    <w:p w14:paraId="20AAFC3A" w14:textId="77777777" w:rsidR="00551C7F" w:rsidRPr="00F01EB4" w:rsidRDefault="00551C7F" w:rsidP="00551C7F">
      <w:pPr>
        <w:jc w:val="both"/>
        <w:rPr>
          <w:rFonts w:ascii="Cambria" w:hAnsi="Cambria" w:cs="Arial"/>
        </w:rPr>
      </w:pPr>
    </w:p>
    <w:p w14:paraId="1A6051C6" w14:textId="77777777" w:rsidR="00076B76" w:rsidRDefault="00076B76" w:rsidP="00076B76">
      <w:pPr>
        <w:jc w:val="both"/>
        <w:rPr>
          <w:rFonts w:ascii="Cambria" w:hAnsi="Cambria" w:cs="Arial"/>
          <w:i/>
        </w:rPr>
      </w:pPr>
    </w:p>
    <w:p w14:paraId="7C2DE01C" w14:textId="77777777" w:rsidR="00076B76" w:rsidRDefault="00076B76" w:rsidP="00076B76">
      <w:pPr>
        <w:jc w:val="both"/>
        <w:rPr>
          <w:rFonts w:ascii="Cambria" w:hAnsi="Cambria" w:cs="Arial"/>
        </w:rPr>
      </w:pPr>
    </w:p>
    <w:p w14:paraId="06FB8172" w14:textId="77777777" w:rsidR="00076B76" w:rsidRDefault="00076B76" w:rsidP="00076B76">
      <w:pPr>
        <w:jc w:val="both"/>
        <w:rPr>
          <w:rFonts w:ascii="Cambria" w:hAnsi="Cambria"/>
        </w:rPr>
      </w:pPr>
    </w:p>
    <w:p w14:paraId="79A19BD9" w14:textId="77777777" w:rsidR="00076B76" w:rsidRPr="0058454B" w:rsidRDefault="00076B76" w:rsidP="00076B76">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076B76" w:rsidRPr="0058454B" w14:paraId="622FA17C" w14:textId="77777777" w:rsidTr="00313FBF">
        <w:trPr>
          <w:jc w:val="center"/>
        </w:trPr>
        <w:tc>
          <w:tcPr>
            <w:tcW w:w="3189" w:type="dxa"/>
            <w:tcBorders>
              <w:top w:val="single" w:sz="4" w:space="0" w:color="auto"/>
              <w:left w:val="nil"/>
              <w:bottom w:val="nil"/>
              <w:right w:val="nil"/>
            </w:tcBorders>
          </w:tcPr>
          <w:p w14:paraId="47E4BED4" w14:textId="222CF3B9" w:rsidR="00076B76" w:rsidRPr="0058454B" w:rsidRDefault="00076B76" w:rsidP="00313FBF">
            <w:pPr>
              <w:ind w:right="-141"/>
              <w:rPr>
                <w:rFonts w:ascii="Cambria" w:hAnsi="Cambria" w:cs="Arial"/>
                <w:b/>
              </w:rPr>
            </w:pPr>
            <w:r>
              <w:rPr>
                <w:rFonts w:ascii="Cambria" w:hAnsi="Cambria" w:cs="Arial"/>
                <w:b/>
              </w:rPr>
              <w:t xml:space="preserve">                  Ing. Miloš Joch</w:t>
            </w:r>
          </w:p>
          <w:p w14:paraId="2D79B38B" w14:textId="77777777" w:rsidR="00076B76" w:rsidRPr="0058454B" w:rsidRDefault="00076B76" w:rsidP="00313FBF">
            <w:pPr>
              <w:jc w:val="center"/>
              <w:rPr>
                <w:rFonts w:ascii="Cambria" w:hAnsi="Cambria" w:cs="Arial"/>
              </w:rPr>
            </w:pPr>
            <w:r w:rsidRPr="0058454B">
              <w:rPr>
                <w:rFonts w:ascii="Cambria" w:hAnsi="Cambria" w:cs="Arial"/>
              </w:rPr>
              <w:t>místostarosta obce</w:t>
            </w:r>
          </w:p>
        </w:tc>
        <w:tc>
          <w:tcPr>
            <w:tcW w:w="1417" w:type="dxa"/>
          </w:tcPr>
          <w:p w14:paraId="30E99DE2" w14:textId="77777777" w:rsidR="00076B76" w:rsidRPr="0058454B" w:rsidRDefault="00076B76" w:rsidP="00313FBF">
            <w:pPr>
              <w:jc w:val="center"/>
              <w:rPr>
                <w:rFonts w:ascii="Cambria" w:hAnsi="Cambria" w:cs="Arial"/>
              </w:rPr>
            </w:pPr>
          </w:p>
        </w:tc>
        <w:tc>
          <w:tcPr>
            <w:tcW w:w="1418" w:type="dxa"/>
          </w:tcPr>
          <w:p w14:paraId="0D5ABE65" w14:textId="77777777" w:rsidR="00076B76" w:rsidRPr="0058454B" w:rsidRDefault="00076B76" w:rsidP="00313FBF">
            <w:pPr>
              <w:jc w:val="center"/>
              <w:rPr>
                <w:rFonts w:ascii="Cambria" w:hAnsi="Cambria" w:cs="Arial"/>
              </w:rPr>
            </w:pPr>
          </w:p>
        </w:tc>
        <w:tc>
          <w:tcPr>
            <w:tcW w:w="3188" w:type="dxa"/>
            <w:tcBorders>
              <w:top w:val="single" w:sz="4" w:space="0" w:color="auto"/>
              <w:left w:val="nil"/>
              <w:bottom w:val="nil"/>
              <w:right w:val="nil"/>
            </w:tcBorders>
          </w:tcPr>
          <w:p w14:paraId="6D46F39E" w14:textId="77777777" w:rsidR="00076B76" w:rsidRPr="0058454B" w:rsidRDefault="00076B76" w:rsidP="00313FBF">
            <w:pPr>
              <w:jc w:val="center"/>
              <w:rPr>
                <w:rFonts w:ascii="Cambria" w:hAnsi="Cambria" w:cs="Arial"/>
                <w:b/>
              </w:rPr>
            </w:pPr>
            <w:r>
              <w:rPr>
                <w:rFonts w:ascii="Cambria" w:hAnsi="Cambria" w:cs="Arial"/>
                <w:b/>
              </w:rPr>
              <w:t>Marie Svobodová</w:t>
            </w:r>
          </w:p>
          <w:p w14:paraId="55FCE6D0" w14:textId="77777777" w:rsidR="00076B76" w:rsidRPr="0058454B" w:rsidRDefault="00076B76" w:rsidP="00313FBF">
            <w:pPr>
              <w:jc w:val="center"/>
              <w:rPr>
                <w:rFonts w:ascii="Cambria" w:hAnsi="Cambria" w:cs="Arial"/>
              </w:rPr>
            </w:pPr>
            <w:r>
              <w:rPr>
                <w:rFonts w:ascii="Cambria" w:hAnsi="Cambria" w:cs="Arial"/>
              </w:rPr>
              <w:t>starostk</w:t>
            </w:r>
            <w:r w:rsidRPr="0058454B">
              <w:rPr>
                <w:rFonts w:ascii="Cambria" w:hAnsi="Cambria" w:cs="Arial"/>
              </w:rPr>
              <w:t>a obce</w:t>
            </w:r>
          </w:p>
        </w:tc>
      </w:tr>
    </w:tbl>
    <w:p w14:paraId="58530FC6" w14:textId="77777777" w:rsidR="00076B76" w:rsidRDefault="00076B76" w:rsidP="00076B76">
      <w:pPr>
        <w:rPr>
          <w:rFonts w:ascii="Cambria" w:hAnsi="Cambria" w:cs="Arial"/>
          <w:szCs w:val="20"/>
        </w:rPr>
      </w:pPr>
    </w:p>
    <w:p w14:paraId="05911732" w14:textId="77777777" w:rsidR="00076B76" w:rsidRPr="00C52128" w:rsidRDefault="00076B76" w:rsidP="00076B76">
      <w:pPr>
        <w:rPr>
          <w:rFonts w:ascii="Cambria" w:hAnsi="Cambria" w:cs="Arial"/>
          <w:bCs/>
          <w:i/>
        </w:rPr>
      </w:pPr>
    </w:p>
    <w:p w14:paraId="35C231C6" w14:textId="77777777" w:rsidR="00076B76" w:rsidRDefault="00076B76" w:rsidP="00076B76">
      <w:pPr>
        <w:rPr>
          <w:rFonts w:ascii="Cambria" w:hAnsi="Cambria" w:cs="Arial"/>
        </w:rPr>
      </w:pPr>
    </w:p>
    <w:p w14:paraId="75FC3A57" w14:textId="77777777" w:rsidR="00076B76" w:rsidRDefault="00076B76" w:rsidP="00076B76">
      <w:pPr>
        <w:rPr>
          <w:rFonts w:ascii="Cambria" w:hAnsi="Cambria" w:cs="Arial"/>
        </w:rPr>
      </w:pPr>
    </w:p>
    <w:p w14:paraId="68570B65" w14:textId="77777777" w:rsidR="00076B76" w:rsidRDefault="00076B76" w:rsidP="00076B76">
      <w:pPr>
        <w:rPr>
          <w:rFonts w:ascii="Cambria" w:hAnsi="Cambria" w:cs="Arial"/>
        </w:rPr>
      </w:pPr>
    </w:p>
    <w:p w14:paraId="6E5D2231" w14:textId="77777777" w:rsidR="00076B76" w:rsidRDefault="00076B76" w:rsidP="00076B76">
      <w:pPr>
        <w:rPr>
          <w:rFonts w:ascii="Cambria" w:hAnsi="Cambria" w:cs="Arial"/>
        </w:rPr>
      </w:pPr>
    </w:p>
    <w:p w14:paraId="05F59F5A" w14:textId="77777777" w:rsidR="00076B76" w:rsidRDefault="00076B76" w:rsidP="00076B76">
      <w:pPr>
        <w:rPr>
          <w:rFonts w:ascii="Cambria" w:hAnsi="Cambria" w:cs="Arial"/>
        </w:rPr>
      </w:pPr>
    </w:p>
    <w:p w14:paraId="6FDB4396" w14:textId="77777777" w:rsidR="00076B76" w:rsidRDefault="00076B76" w:rsidP="00076B76">
      <w:pPr>
        <w:rPr>
          <w:rFonts w:ascii="Cambria" w:hAnsi="Cambria" w:cs="Arial"/>
        </w:rPr>
      </w:pPr>
    </w:p>
    <w:p w14:paraId="49BCB526" w14:textId="77777777" w:rsidR="00076B76" w:rsidRDefault="00076B76" w:rsidP="00076B76">
      <w:pPr>
        <w:rPr>
          <w:rFonts w:ascii="Cambria" w:hAnsi="Cambria" w:cs="Arial"/>
        </w:rPr>
      </w:pPr>
    </w:p>
    <w:p w14:paraId="677E3CC2" w14:textId="77777777" w:rsidR="00076B76" w:rsidRDefault="00076B76" w:rsidP="00076B76">
      <w:pPr>
        <w:rPr>
          <w:rFonts w:ascii="Cambria" w:hAnsi="Cambria" w:cs="Arial"/>
        </w:rPr>
      </w:pPr>
    </w:p>
    <w:p w14:paraId="70EDC307" w14:textId="77777777" w:rsidR="00076B76" w:rsidRDefault="00076B76" w:rsidP="00076B76">
      <w:pPr>
        <w:rPr>
          <w:rFonts w:ascii="Cambria" w:hAnsi="Cambria" w:cs="Arial"/>
        </w:rPr>
      </w:pPr>
    </w:p>
    <w:p w14:paraId="6C5FDA9A" w14:textId="77777777" w:rsidR="00076B76" w:rsidRDefault="00076B76" w:rsidP="00076B76">
      <w:pPr>
        <w:rPr>
          <w:rFonts w:ascii="Cambria" w:hAnsi="Cambria" w:cs="Arial"/>
        </w:rPr>
      </w:pPr>
    </w:p>
    <w:p w14:paraId="345237EA" w14:textId="77777777" w:rsidR="00076B76" w:rsidRDefault="00076B76" w:rsidP="00076B76">
      <w:pPr>
        <w:rPr>
          <w:rFonts w:ascii="Cambria" w:hAnsi="Cambria" w:cs="Arial"/>
        </w:rPr>
      </w:pPr>
    </w:p>
    <w:p w14:paraId="5137CA1F" w14:textId="77777777" w:rsidR="00076B76" w:rsidRDefault="00076B76" w:rsidP="00076B76">
      <w:pPr>
        <w:rPr>
          <w:rFonts w:ascii="Cambria" w:hAnsi="Cambria" w:cs="Arial"/>
        </w:rPr>
      </w:pPr>
    </w:p>
    <w:p w14:paraId="6451F75A" w14:textId="77777777" w:rsidR="00076B76" w:rsidRDefault="00076B76" w:rsidP="00076B76">
      <w:pPr>
        <w:rPr>
          <w:rFonts w:ascii="Cambria" w:hAnsi="Cambria" w:cs="Arial"/>
        </w:rPr>
      </w:pPr>
    </w:p>
    <w:p w14:paraId="378B2DB5" w14:textId="77777777" w:rsidR="00076B76" w:rsidRDefault="00076B76" w:rsidP="00076B76">
      <w:pPr>
        <w:rPr>
          <w:rFonts w:ascii="Cambria" w:hAnsi="Cambria" w:cs="Arial"/>
        </w:rPr>
      </w:pPr>
    </w:p>
    <w:p w14:paraId="716555D0" w14:textId="77777777" w:rsidR="00076B76" w:rsidRDefault="00076B76" w:rsidP="00076B76">
      <w:pPr>
        <w:rPr>
          <w:rFonts w:ascii="Cambria" w:hAnsi="Cambria" w:cs="Arial"/>
        </w:rPr>
      </w:pPr>
    </w:p>
    <w:p w14:paraId="5799FD54" w14:textId="77777777" w:rsidR="00076B76" w:rsidRDefault="00076B76" w:rsidP="00076B76">
      <w:pPr>
        <w:rPr>
          <w:rFonts w:ascii="Cambria" w:hAnsi="Cambria" w:cs="Arial"/>
        </w:rPr>
      </w:pPr>
    </w:p>
    <w:p w14:paraId="49986797" w14:textId="77777777" w:rsidR="00076B76" w:rsidRDefault="00076B76" w:rsidP="00076B76">
      <w:pPr>
        <w:rPr>
          <w:rFonts w:ascii="Cambria" w:hAnsi="Cambria" w:cs="Arial"/>
        </w:rPr>
      </w:pPr>
    </w:p>
    <w:p w14:paraId="76CAF128" w14:textId="77777777" w:rsidR="00076B76" w:rsidRDefault="00076B76" w:rsidP="00076B76">
      <w:pPr>
        <w:rPr>
          <w:rFonts w:ascii="Cambria" w:hAnsi="Cambria" w:cs="Arial"/>
        </w:rPr>
      </w:pPr>
    </w:p>
    <w:p w14:paraId="62927B8C" w14:textId="77777777" w:rsidR="00076B76" w:rsidRDefault="00076B76" w:rsidP="00076B76">
      <w:pPr>
        <w:rPr>
          <w:rFonts w:ascii="Cambria" w:hAnsi="Cambria" w:cs="Arial"/>
        </w:rPr>
      </w:pPr>
    </w:p>
    <w:p w14:paraId="289A98FB" w14:textId="77777777" w:rsidR="00076B76" w:rsidRDefault="00076B76" w:rsidP="00076B76">
      <w:pPr>
        <w:rPr>
          <w:rFonts w:ascii="Cambria" w:hAnsi="Cambria" w:cs="Arial"/>
        </w:rPr>
      </w:pPr>
    </w:p>
    <w:sectPr w:rsidR="00076B76" w:rsidSect="00076B76">
      <w:footerReference w:type="default" r:id="rId10"/>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A103A" w14:textId="77777777" w:rsidR="002A7B92" w:rsidRDefault="002A7B92" w:rsidP="00076B76">
      <w:r>
        <w:separator/>
      </w:r>
    </w:p>
  </w:endnote>
  <w:endnote w:type="continuationSeparator" w:id="0">
    <w:p w14:paraId="3ADC05B5" w14:textId="77777777" w:rsidR="002A7B92" w:rsidRDefault="002A7B92" w:rsidP="0007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9B848" w14:textId="77777777" w:rsidR="00D553B8" w:rsidRDefault="00000000">
    <w:pPr>
      <w:pStyle w:val="Zpat"/>
      <w:jc w:val="center"/>
    </w:pPr>
    <w:r>
      <w:fldChar w:fldCharType="begin"/>
    </w:r>
    <w:r>
      <w:instrText>PAGE   \* MERGEFORMAT</w:instrText>
    </w:r>
    <w:r>
      <w:fldChar w:fldCharType="separate"/>
    </w:r>
    <w:r>
      <w:rPr>
        <w:noProof/>
      </w:rPr>
      <w:t>4</w:t>
    </w:r>
    <w:r>
      <w:fldChar w:fldCharType="end"/>
    </w:r>
  </w:p>
  <w:p w14:paraId="52CF8C8E" w14:textId="77777777" w:rsidR="00D553B8" w:rsidRDefault="00D553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77D78" w14:textId="77777777" w:rsidR="002A7B92" w:rsidRDefault="002A7B92" w:rsidP="00076B76">
      <w:r>
        <w:separator/>
      </w:r>
    </w:p>
  </w:footnote>
  <w:footnote w:type="continuationSeparator" w:id="0">
    <w:p w14:paraId="07083728" w14:textId="77777777" w:rsidR="002A7B92" w:rsidRDefault="002A7B92" w:rsidP="00076B76">
      <w:r>
        <w:continuationSeparator/>
      </w:r>
    </w:p>
  </w:footnote>
  <w:footnote w:id="1">
    <w:p w14:paraId="174D29D1" w14:textId="77777777" w:rsidR="00076B76" w:rsidRPr="00233E57" w:rsidRDefault="00076B76" w:rsidP="00076B76">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 odpadech</w:t>
      </w:r>
    </w:p>
  </w:footnote>
  <w:footnote w:id="2">
    <w:p w14:paraId="064A0335" w14:textId="77777777" w:rsidR="00076B76" w:rsidRDefault="00076B76" w:rsidP="00076B76">
      <w:pPr>
        <w:pStyle w:val="Textpoznpodarou"/>
      </w:pPr>
      <w:r w:rsidRPr="00233E57">
        <w:rPr>
          <w:rStyle w:val="Znakapoznpodarou"/>
          <w:rFonts w:ascii="Cambria" w:hAnsi="Cambria" w:cs="Arial"/>
        </w:rPr>
        <w:footnoteRef/>
      </w:r>
      <w:r w:rsidRPr="00233E57">
        <w:rPr>
          <w:rFonts w:ascii="Cambria" w:hAnsi="Cambria"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01588">
    <w:abstractNumId w:val="5"/>
  </w:num>
  <w:num w:numId="2" w16cid:durableId="1161584330">
    <w:abstractNumId w:val="0"/>
  </w:num>
  <w:num w:numId="3" w16cid:durableId="1628314059">
    <w:abstractNumId w:val="2"/>
  </w:num>
  <w:num w:numId="4" w16cid:durableId="1960529500">
    <w:abstractNumId w:val="7"/>
  </w:num>
  <w:num w:numId="5" w16cid:durableId="923957965">
    <w:abstractNumId w:val="1"/>
  </w:num>
  <w:num w:numId="6" w16cid:durableId="404646762">
    <w:abstractNumId w:val="6"/>
  </w:num>
  <w:num w:numId="7" w16cid:durableId="938365598">
    <w:abstractNumId w:val="4"/>
  </w:num>
  <w:num w:numId="8" w16cid:durableId="1592473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B76"/>
    <w:rsid w:val="00002A08"/>
    <w:rsid w:val="00076B76"/>
    <w:rsid w:val="000C7C85"/>
    <w:rsid w:val="001C2261"/>
    <w:rsid w:val="002A7B92"/>
    <w:rsid w:val="00391B58"/>
    <w:rsid w:val="00551C7F"/>
    <w:rsid w:val="00582619"/>
    <w:rsid w:val="006379C4"/>
    <w:rsid w:val="006D0A11"/>
    <w:rsid w:val="00723A37"/>
    <w:rsid w:val="007B3E58"/>
    <w:rsid w:val="00955804"/>
    <w:rsid w:val="00A05B4A"/>
    <w:rsid w:val="00A67790"/>
    <w:rsid w:val="00AE71E6"/>
    <w:rsid w:val="00B24DE0"/>
    <w:rsid w:val="00C57515"/>
    <w:rsid w:val="00C75D7B"/>
    <w:rsid w:val="00C76FF1"/>
    <w:rsid w:val="00D14D08"/>
    <w:rsid w:val="00D553B8"/>
    <w:rsid w:val="00DC4F66"/>
    <w:rsid w:val="00DF38D4"/>
    <w:rsid w:val="00E0477C"/>
    <w:rsid w:val="00F54E24"/>
    <w:rsid w:val="00FE42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87114"/>
  <w15:chartTrackingRefBased/>
  <w15:docId w15:val="{F8B2A1FF-EB31-4AF1-A7B9-F3C8FE86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6B7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076B76"/>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076B76"/>
    <w:rPr>
      <w:rFonts w:ascii="Times New Roman" w:eastAsia="Times New Roman" w:hAnsi="Times New Roman" w:cs="Times New Roman"/>
      <w:kern w:val="0"/>
      <w:sz w:val="24"/>
      <w:szCs w:val="20"/>
      <w:u w:val="single"/>
      <w:lang w:eastAsia="cs-CZ"/>
      <w14:ligatures w14:val="none"/>
    </w:rPr>
  </w:style>
  <w:style w:type="paragraph" w:styleId="Zkladntextodsazen">
    <w:name w:val="Body Text Indent"/>
    <w:basedOn w:val="Normln"/>
    <w:link w:val="ZkladntextodsazenChar"/>
    <w:rsid w:val="00076B76"/>
    <w:pPr>
      <w:ind w:left="708" w:firstLine="357"/>
      <w:jc w:val="both"/>
    </w:pPr>
    <w:rPr>
      <w:szCs w:val="20"/>
    </w:rPr>
  </w:style>
  <w:style w:type="character" w:customStyle="1" w:styleId="ZkladntextodsazenChar">
    <w:name w:val="Základní text odsazený Char"/>
    <w:basedOn w:val="Standardnpsmoodstavce"/>
    <w:link w:val="Zkladntextodsazen"/>
    <w:rsid w:val="00076B76"/>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076B76"/>
    <w:pPr>
      <w:ind w:left="708" w:firstLine="360"/>
      <w:jc w:val="both"/>
    </w:pPr>
    <w:rPr>
      <w:bCs/>
      <w:szCs w:val="20"/>
    </w:rPr>
  </w:style>
  <w:style w:type="character" w:customStyle="1" w:styleId="Zkladntextodsazen2Char">
    <w:name w:val="Základní text odsazený 2 Char"/>
    <w:basedOn w:val="Standardnpsmoodstavce"/>
    <w:link w:val="Zkladntextodsazen2"/>
    <w:rsid w:val="00076B76"/>
    <w:rPr>
      <w:rFonts w:ascii="Times New Roman" w:eastAsia="Times New Roman" w:hAnsi="Times New Roman" w:cs="Times New Roman"/>
      <w:bCs/>
      <w:kern w:val="0"/>
      <w:sz w:val="24"/>
      <w:szCs w:val="20"/>
      <w:lang w:eastAsia="cs-CZ"/>
      <w14:ligatures w14:val="none"/>
    </w:rPr>
  </w:style>
  <w:style w:type="paragraph" w:styleId="Zkladntext">
    <w:name w:val="Body Text"/>
    <w:basedOn w:val="Normln"/>
    <w:link w:val="ZkladntextChar"/>
    <w:rsid w:val="00076B76"/>
    <w:pPr>
      <w:spacing w:after="120"/>
    </w:pPr>
    <w:rPr>
      <w:szCs w:val="20"/>
    </w:rPr>
  </w:style>
  <w:style w:type="character" w:customStyle="1" w:styleId="ZkladntextChar">
    <w:name w:val="Základní text Char"/>
    <w:basedOn w:val="Standardnpsmoodstavce"/>
    <w:link w:val="Zkladntext"/>
    <w:rsid w:val="00076B76"/>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uiPriority w:val="99"/>
    <w:semiHidden/>
    <w:rsid w:val="00076B76"/>
    <w:rPr>
      <w:noProof/>
      <w:sz w:val="20"/>
      <w:szCs w:val="20"/>
    </w:rPr>
  </w:style>
  <w:style w:type="character" w:customStyle="1" w:styleId="TextpoznpodarouChar">
    <w:name w:val="Text pozn. pod čarou Char"/>
    <w:basedOn w:val="Standardnpsmoodstavce"/>
    <w:link w:val="Textpoznpodarou"/>
    <w:uiPriority w:val="99"/>
    <w:semiHidden/>
    <w:rsid w:val="00076B76"/>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076B76"/>
    <w:rPr>
      <w:vertAlign w:val="superscript"/>
    </w:rPr>
  </w:style>
  <w:style w:type="paragraph" w:customStyle="1" w:styleId="NormlnIMP">
    <w:name w:val="Normální_IMP"/>
    <w:basedOn w:val="Normln"/>
    <w:rsid w:val="00076B76"/>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076B76"/>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076B76"/>
    <w:pPr>
      <w:tabs>
        <w:tab w:val="center" w:pos="4536"/>
        <w:tab w:val="right" w:pos="9072"/>
      </w:tabs>
    </w:pPr>
    <w:rPr>
      <w:lang w:val="x-none" w:eastAsia="x-none"/>
    </w:rPr>
  </w:style>
  <w:style w:type="character" w:customStyle="1" w:styleId="ZpatChar">
    <w:name w:val="Zápatí Char"/>
    <w:basedOn w:val="Standardnpsmoodstavce"/>
    <w:link w:val="Zpat"/>
    <w:uiPriority w:val="99"/>
    <w:rsid w:val="00076B76"/>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076B76"/>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Zkladntext3">
    <w:name w:val="Body Text 3"/>
    <w:basedOn w:val="Normln"/>
    <w:link w:val="Zkladntext3Char"/>
    <w:rsid w:val="00076B76"/>
    <w:pPr>
      <w:spacing w:after="120"/>
    </w:pPr>
    <w:rPr>
      <w:sz w:val="16"/>
      <w:szCs w:val="16"/>
    </w:rPr>
  </w:style>
  <w:style w:type="character" w:customStyle="1" w:styleId="Zkladntext3Char">
    <w:name w:val="Základní text 3 Char"/>
    <w:basedOn w:val="Standardnpsmoodstavce"/>
    <w:link w:val="Zkladntext3"/>
    <w:rsid w:val="00076B76"/>
    <w:rPr>
      <w:rFonts w:ascii="Times New Roman" w:eastAsia="Times New Roman" w:hAnsi="Times New Roman" w:cs="Times New Roman"/>
      <w:kern w:val="0"/>
      <w:sz w:val="16"/>
      <w:szCs w:val="16"/>
      <w:lang w:eastAsia="cs-CZ"/>
      <w14:ligatures w14:val="none"/>
    </w:rPr>
  </w:style>
  <w:style w:type="paragraph" w:customStyle="1" w:styleId="Nzvylnk">
    <w:name w:val="Názvy článků"/>
    <w:basedOn w:val="Normln"/>
    <w:rsid w:val="00076B76"/>
    <w:pPr>
      <w:keepNext/>
      <w:keepLines/>
      <w:spacing w:before="60" w:after="160"/>
      <w:jc w:val="center"/>
    </w:pPr>
    <w:rPr>
      <w:b/>
      <w:bCs/>
      <w:szCs w:val="20"/>
    </w:rPr>
  </w:style>
  <w:style w:type="character" w:styleId="Hypertextovodkaz">
    <w:name w:val="Hyperlink"/>
    <w:basedOn w:val="Standardnpsmoodstavce"/>
    <w:uiPriority w:val="99"/>
    <w:unhideWhenUsed/>
    <w:rsid w:val="00955804"/>
    <w:rPr>
      <w:color w:val="0563C1" w:themeColor="hyperlink"/>
      <w:u w:val="single"/>
    </w:rPr>
  </w:style>
  <w:style w:type="character" w:styleId="Nevyeenzmnka">
    <w:name w:val="Unresolved Mention"/>
    <w:basedOn w:val="Standardnpsmoodstavce"/>
    <w:uiPriority w:val="99"/>
    <w:semiHidden/>
    <w:unhideWhenUsed/>
    <w:rsid w:val="00955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uboke.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lubok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714</Words>
  <Characters>4217</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spravce</dc:creator>
  <cp:keywords/>
  <dc:description/>
  <cp:lastModifiedBy>spravce</cp:lastModifiedBy>
  <cp:revision>11</cp:revision>
  <cp:lastPrinted>2024-09-26T10:09:00Z</cp:lastPrinted>
  <dcterms:created xsi:type="dcterms:W3CDTF">2024-09-09T07:32:00Z</dcterms:created>
  <dcterms:modified xsi:type="dcterms:W3CDTF">2024-09-26T10:14:00Z</dcterms:modified>
</cp:coreProperties>
</file>