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  <w:bookmarkStart w:id="0" w:name="_GoBack"/>
      <w:bookmarkEnd w:id="0"/>
      <w:r w:rsidRPr="00591F14">
        <w:rPr>
          <w:b/>
          <w:sz w:val="48"/>
        </w:rPr>
        <w:t>M ě s t o  R o k y c a n y</w:t>
      </w:r>
      <w:r w:rsidRPr="00591F14">
        <w:rPr>
          <w:b/>
          <w:sz w:val="28"/>
        </w:rPr>
        <w:t xml:space="preserve"> </w:t>
      </w:r>
    </w:p>
    <w:p w:rsidR="002C20D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  <w:r w:rsidRPr="00591F14">
        <w:rPr>
          <w:b/>
          <w:sz w:val="28"/>
        </w:rPr>
        <w:t>Zastupitelstvo města Rokycany</w:t>
      </w: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8.15pt;height:73.1pt;margin-top:12.6pt;margin-left:180pt;position:absolute;z-index:251658240" o:allowincell="f">
            <v:imagedata r:id="rId5" o:title="Znronbw"/>
            <w10:wrap type="square"/>
          </v:shape>
        </w:pict>
      </w: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</w:p>
    <w:p w:rsidR="006E179C" w:rsidRPr="00591F14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</w:rPr>
      </w:pPr>
    </w:p>
    <w:p w:rsidR="006E179C" w:rsidRPr="00591F14" w:rsidP="006E179C">
      <w:pPr>
        <w:pStyle w:val="Heading3"/>
        <w:jc w:val="center"/>
        <w:rPr>
          <w:b/>
          <w:sz w:val="44"/>
        </w:rPr>
      </w:pPr>
      <w:r w:rsidRPr="00591F14">
        <w:rPr>
          <w:b/>
          <w:sz w:val="44"/>
        </w:rPr>
        <w:t xml:space="preserve">Obecně závazná vyhláška </w:t>
      </w:r>
      <w:r w:rsidRPr="00591F14" w:rsidR="00BC37B6">
        <w:rPr>
          <w:b/>
          <w:sz w:val="44"/>
        </w:rPr>
        <w:t xml:space="preserve">města Rokycany </w:t>
      </w:r>
    </w:p>
    <w:p w:rsidR="006E179C" w:rsidP="006E179C">
      <w:pPr>
        <w:pStyle w:val="BodyText3"/>
      </w:pPr>
      <w:r w:rsidRPr="00AB2AC5">
        <w:t>k</w:t>
      </w:r>
      <w:r w:rsidRPr="00AB2AC5" w:rsidR="00F053AB">
        <w:t xml:space="preserve">terou se mění </w:t>
      </w:r>
      <w:r w:rsidRPr="00AB2AC5" w:rsidR="00C91DE6">
        <w:t>obecně závazn</w:t>
      </w:r>
      <w:r w:rsidRPr="00AB2AC5" w:rsidR="00F053AB">
        <w:t>á</w:t>
      </w:r>
      <w:r w:rsidRPr="00AB2AC5" w:rsidR="00C91DE6">
        <w:t xml:space="preserve"> vyhlášk</w:t>
      </w:r>
      <w:r w:rsidRPr="00AB2AC5" w:rsidR="00F053AB">
        <w:t xml:space="preserve">a č. </w:t>
      </w:r>
      <w:r w:rsidR="009C5AD5">
        <w:t>2</w:t>
      </w:r>
      <w:r w:rsidRPr="00AB2AC5" w:rsidR="00F053AB">
        <w:t>/20</w:t>
      </w:r>
      <w:r w:rsidR="009C5AD5">
        <w:t>19</w:t>
      </w:r>
      <w:r w:rsidRPr="00AB2AC5" w:rsidR="00F053AB">
        <w:t xml:space="preserve"> </w:t>
      </w:r>
    </w:p>
    <w:p w:rsidR="009C5AD5" w:rsidRPr="00AB2AC5" w:rsidP="006E179C">
      <w:pPr>
        <w:pStyle w:val="BodyText3"/>
      </w:pPr>
      <w:r>
        <w:t>o zákazu konzumace alkoholických nápojů na veřejně přístupných místech</w:t>
      </w:r>
    </w:p>
    <w:p w:rsidR="006E179C" w:rsidRPr="00D12B71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2918ED" w:rsidRPr="00D12B71" w:rsidP="006E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1B4694" w:rsidP="00FB09E4">
      <w:pPr>
        <w:jc w:val="both"/>
      </w:pPr>
      <w:r w:rsidRPr="00591F14">
        <w:t>Zastup</w:t>
      </w:r>
      <w:r w:rsidRPr="00591F14" w:rsidR="006F1A4E">
        <w:t xml:space="preserve">itelstvo města Rokycany </w:t>
      </w:r>
      <w:r w:rsidRPr="00591F14" w:rsidR="002918ED">
        <w:t>se na svém zasedání dne</w:t>
      </w:r>
      <w:r w:rsidRPr="00591F14" w:rsidR="00FB09E4">
        <w:t xml:space="preserve"> </w:t>
      </w:r>
      <w:r w:rsidR="009354FB">
        <w:t>22. ledna</w:t>
      </w:r>
      <w:r w:rsidRPr="00591F14" w:rsidR="00B10C0F">
        <w:t xml:space="preserve"> 20</w:t>
      </w:r>
      <w:r w:rsidRPr="00591F14" w:rsidR="00A06B0F">
        <w:t>2</w:t>
      </w:r>
      <w:r w:rsidR="005D1784">
        <w:t>4</w:t>
      </w:r>
      <w:r w:rsidRPr="00591F14" w:rsidR="00B10C0F">
        <w:t xml:space="preserve"> </w:t>
      </w:r>
      <w:r w:rsidRPr="00591F14" w:rsidR="002918ED">
        <w:t>usnesením č.</w:t>
      </w:r>
      <w:r w:rsidRPr="00591F14" w:rsidR="003C1F59">
        <w:t xml:space="preserve"> </w:t>
      </w:r>
      <w:r w:rsidR="009354FB">
        <w:t>5368</w:t>
      </w:r>
      <w:r w:rsidRPr="00591F14" w:rsidR="00FB09E4">
        <w:t xml:space="preserve"> </w:t>
      </w:r>
      <w:r w:rsidRPr="00591F14" w:rsidR="004E795A">
        <w:t>u</w:t>
      </w:r>
      <w:r w:rsidRPr="00591F14" w:rsidR="002918ED">
        <w:t>sneslo</w:t>
      </w:r>
      <w:r w:rsidR="0060536B">
        <w:t xml:space="preserve"> </w:t>
      </w:r>
      <w:r w:rsidRPr="00591F14" w:rsidR="006F1A4E">
        <w:t>vyd</w:t>
      </w:r>
      <w:r w:rsidRPr="00591F14" w:rsidR="002918ED">
        <w:t>at</w:t>
      </w:r>
      <w:r w:rsidRPr="00591F14" w:rsidR="006F1A4E">
        <w:t xml:space="preserve"> </w:t>
      </w:r>
      <w:r w:rsidRPr="00591F14" w:rsidR="00E04CDC">
        <w:t xml:space="preserve">na základě </w:t>
      </w:r>
      <w:r w:rsidRPr="00E966C3">
        <w:t xml:space="preserve">§ </w:t>
      </w:r>
      <w:r w:rsidRPr="00E966C3" w:rsidR="009C5AD5">
        <w:t>17 odst. 2 písm. a)</w:t>
      </w:r>
      <w:r w:rsidRPr="00E966C3" w:rsidR="0060536B">
        <w:t xml:space="preserve"> </w:t>
      </w:r>
      <w:r w:rsidRPr="00E966C3" w:rsidR="00E04CDC">
        <w:t xml:space="preserve">zákona </w:t>
      </w:r>
      <w:r w:rsidRPr="00E966C3">
        <w:t xml:space="preserve">č. </w:t>
      </w:r>
      <w:r w:rsidRPr="00E966C3" w:rsidR="009C5AD5">
        <w:t>65/2017</w:t>
      </w:r>
      <w:r w:rsidRPr="00E966C3">
        <w:t xml:space="preserve"> Sb., o </w:t>
      </w:r>
      <w:r w:rsidRPr="00E966C3" w:rsidR="009C5AD5">
        <w:t>ochraně zdraví před škodlivými účinky návykových látek</w:t>
      </w:r>
      <w:r w:rsidRPr="00E966C3" w:rsidR="002379E7">
        <w:t>,</w:t>
      </w:r>
      <w:r w:rsidRPr="009C5AD5" w:rsidR="002379E7">
        <w:rPr>
          <w:color w:val="FF0000"/>
        </w:rPr>
        <w:t xml:space="preserve"> </w:t>
      </w:r>
      <w:r w:rsidRPr="00591F14">
        <w:t xml:space="preserve">a </w:t>
      </w:r>
      <w:r w:rsidR="0060536B">
        <w:t xml:space="preserve"> </w:t>
      </w:r>
      <w:r w:rsidRPr="00591F14">
        <w:t xml:space="preserve">v souladu s § 10 písm. d) </w:t>
      </w:r>
      <w:r w:rsidR="0060536B">
        <w:t xml:space="preserve"> </w:t>
      </w:r>
      <w:r w:rsidRPr="00591F14">
        <w:t>a</w:t>
      </w:r>
      <w:r w:rsidR="0060536B">
        <w:t xml:space="preserve"> </w:t>
      </w:r>
      <w:r w:rsidRPr="00591F14">
        <w:t xml:space="preserve"> § 84 odst. </w:t>
      </w:r>
      <w:r w:rsidR="0060536B">
        <w:t xml:space="preserve"> </w:t>
      </w:r>
      <w:r w:rsidRPr="00591F14">
        <w:t xml:space="preserve">2 písm. h) zákona </w:t>
      </w:r>
      <w:r w:rsidR="0060536B">
        <w:t xml:space="preserve"> </w:t>
      </w:r>
      <w:r w:rsidRPr="00591F14">
        <w:t>č. 128/2000 Sb., o obcích (obecní zřízení), ve znění pozdějších předpisů, tuto obecně závaznou vyhlášku</w:t>
      </w:r>
      <w:r w:rsidR="001D6F23">
        <w:t>:</w:t>
      </w:r>
      <w:r w:rsidRPr="00591F14" w:rsidR="002918ED">
        <w:t xml:space="preserve"> </w:t>
      </w:r>
    </w:p>
    <w:p w:rsidR="001B4694" w:rsidRPr="00591F14" w:rsidP="00FB09E4">
      <w:pPr>
        <w:jc w:val="both"/>
      </w:pPr>
    </w:p>
    <w:p w:rsidR="00791A2A" w:rsidRPr="001D6F23" w:rsidP="00791A2A">
      <w:pPr>
        <w:jc w:val="center"/>
        <w:rPr>
          <w:b/>
        </w:rPr>
      </w:pPr>
      <w:r w:rsidRPr="001D6F23">
        <w:rPr>
          <w:b/>
        </w:rPr>
        <w:t>Čl. 1</w:t>
      </w:r>
    </w:p>
    <w:p w:rsidR="00791A2A" w:rsidRPr="001D6F23" w:rsidP="00791A2A">
      <w:pPr>
        <w:pStyle w:val="Heading2"/>
        <w:rPr>
          <w:bCs/>
          <w:szCs w:val="24"/>
        </w:rPr>
      </w:pPr>
      <w:r w:rsidRPr="001D6F23">
        <w:rPr>
          <w:bCs/>
          <w:szCs w:val="24"/>
        </w:rPr>
        <w:t>Úvodní ustanovení</w:t>
      </w:r>
    </w:p>
    <w:p w:rsidR="00791A2A" w:rsidRPr="001D6F23" w:rsidP="00791A2A">
      <w:pPr>
        <w:tabs>
          <w:tab w:val="left" w:pos="567"/>
        </w:tabs>
        <w:jc w:val="both"/>
      </w:pPr>
    </w:p>
    <w:p w:rsidR="00791A2A" w:rsidRPr="001D6F23" w:rsidP="00F639AB">
      <w:pPr>
        <w:tabs>
          <w:tab w:val="left" w:pos="0"/>
          <w:tab w:val="left" w:pos="426"/>
        </w:tabs>
        <w:jc w:val="both"/>
      </w:pPr>
      <w:r w:rsidRPr="001D6F23">
        <w:t>Obecně závazná vyhlášk</w:t>
      </w:r>
      <w:r w:rsidR="00E40539">
        <w:t>a</w:t>
      </w:r>
      <w:r w:rsidRPr="001D6F23">
        <w:t xml:space="preserve"> města Rokycany č. </w:t>
      </w:r>
      <w:r w:rsidR="009C5AD5">
        <w:t>2</w:t>
      </w:r>
      <w:r w:rsidRPr="001D6F23">
        <w:t>/20</w:t>
      </w:r>
      <w:r w:rsidR="009C5AD5">
        <w:t>19</w:t>
      </w:r>
      <w:r w:rsidRPr="001D6F23">
        <w:t xml:space="preserve"> o</w:t>
      </w:r>
      <w:r w:rsidR="009C5AD5">
        <w:t xml:space="preserve"> zákazu konzumace alkoholických nápojů na veřejně přístupných místech, </w:t>
      </w:r>
      <w:r w:rsidRPr="001D6F23">
        <w:t xml:space="preserve">se </w:t>
      </w:r>
      <w:r w:rsidRPr="001D6F23" w:rsidR="00E53E63">
        <w:t>mění takto:</w:t>
      </w:r>
    </w:p>
    <w:p w:rsidR="00053363" w:rsidRPr="001D6F23" w:rsidP="00F639AB">
      <w:pPr>
        <w:tabs>
          <w:tab w:val="left" w:pos="0"/>
          <w:tab w:val="left" w:pos="426"/>
        </w:tabs>
        <w:jc w:val="both"/>
      </w:pPr>
    </w:p>
    <w:p w:rsidR="00782781" w:rsidP="00782781">
      <w:pPr>
        <w:tabs>
          <w:tab w:val="left" w:pos="0"/>
          <w:tab w:val="left" w:pos="426"/>
        </w:tabs>
        <w:jc w:val="both"/>
      </w:pPr>
      <w:r>
        <w:t xml:space="preserve">I. </w:t>
      </w:r>
      <w:r w:rsidRPr="001D6F23">
        <w:t xml:space="preserve">V článku </w:t>
      </w:r>
      <w:r>
        <w:t>1</w:t>
      </w:r>
      <w:r w:rsidRPr="001D6F23">
        <w:t xml:space="preserve"> „</w:t>
      </w:r>
      <w:r>
        <w:t>Zákaz konzumace alkoholických nápojů</w:t>
      </w:r>
      <w:r w:rsidRPr="001D6F23">
        <w:t xml:space="preserve">“, </w:t>
      </w:r>
      <w:r>
        <w:t xml:space="preserve">písm. b) se </w:t>
      </w:r>
      <w:r w:rsidRPr="001D6F23">
        <w:t xml:space="preserve">vkládá za dosavadní text </w:t>
      </w:r>
      <w:r>
        <w:t xml:space="preserve">„Nerudovo náměstí“ </w:t>
      </w:r>
      <w:r w:rsidRPr="001D6F23">
        <w:t>nový text tohoto znění:</w:t>
      </w:r>
      <w:r>
        <w:t xml:space="preserve"> „</w:t>
      </w:r>
      <w:r w:rsidR="00453022">
        <w:t xml:space="preserve">a </w:t>
      </w:r>
      <w:r>
        <w:t>Na Pátku“.</w:t>
      </w:r>
    </w:p>
    <w:p w:rsidR="009C5AD5" w:rsidP="00782781">
      <w:pPr>
        <w:tabs>
          <w:tab w:val="left" w:pos="0"/>
          <w:tab w:val="left" w:pos="426"/>
        </w:tabs>
        <w:jc w:val="both"/>
      </w:pPr>
    </w:p>
    <w:p w:rsidR="009C5AD5" w:rsidRPr="001D6F23" w:rsidP="00782781">
      <w:pPr>
        <w:tabs>
          <w:tab w:val="left" w:pos="0"/>
          <w:tab w:val="left" w:pos="426"/>
        </w:tabs>
        <w:jc w:val="both"/>
      </w:pPr>
      <w:r>
        <w:t xml:space="preserve">II. Ruší se </w:t>
      </w:r>
      <w:r w:rsidR="00A81DFD">
        <w:t xml:space="preserve">stávající </w:t>
      </w:r>
      <w:r w:rsidR="00453022">
        <w:t>„Příloha č. 2 Veřejně přístupná místa Nerudovo náměstí“  a nahrazuje se novou „Přílohou č. 2 Veřejně přístupná místa Nerudovo náměstí a Na Pátku“</w:t>
      </w:r>
      <w:r w:rsidR="00A81DFD">
        <w:t>.</w:t>
      </w:r>
      <w:r w:rsidR="00453022">
        <w:t xml:space="preserve">  </w:t>
      </w:r>
    </w:p>
    <w:p w:rsidR="00053363" w:rsidRPr="001D6F23" w:rsidP="00F639AB">
      <w:pPr>
        <w:tabs>
          <w:tab w:val="left" w:pos="0"/>
          <w:tab w:val="left" w:pos="426"/>
        </w:tabs>
        <w:jc w:val="both"/>
      </w:pPr>
    </w:p>
    <w:p w:rsidR="00AA6632" w:rsidRPr="001D6F23" w:rsidP="00073F61">
      <w:pPr>
        <w:tabs>
          <w:tab w:val="left" w:pos="0"/>
          <w:tab w:val="left" w:pos="426"/>
        </w:tabs>
        <w:jc w:val="both"/>
      </w:pPr>
    </w:p>
    <w:p w:rsidR="006E179C" w:rsidRPr="003156B2" w:rsidP="006E179C">
      <w:pPr>
        <w:pStyle w:val="Heading2"/>
        <w:rPr>
          <w:szCs w:val="24"/>
        </w:rPr>
      </w:pPr>
      <w:r w:rsidRPr="003156B2">
        <w:rPr>
          <w:szCs w:val="24"/>
        </w:rPr>
        <w:t xml:space="preserve">Čl. </w:t>
      </w:r>
      <w:r w:rsidRPr="003156B2" w:rsidR="00E53E63">
        <w:rPr>
          <w:szCs w:val="24"/>
        </w:rPr>
        <w:t>2</w:t>
      </w:r>
    </w:p>
    <w:p w:rsidR="006E179C" w:rsidRPr="003156B2" w:rsidP="006E179C">
      <w:pPr>
        <w:jc w:val="center"/>
        <w:rPr>
          <w:b/>
        </w:rPr>
      </w:pPr>
      <w:r w:rsidRPr="003156B2">
        <w:rPr>
          <w:b/>
        </w:rPr>
        <w:t>Účinnost</w:t>
      </w:r>
    </w:p>
    <w:p w:rsidR="006E179C" w:rsidRPr="003156B2" w:rsidP="006E179C">
      <w:pPr>
        <w:jc w:val="both"/>
      </w:pPr>
    </w:p>
    <w:p w:rsidR="006D6A32" w:rsidRPr="003156B2" w:rsidP="006D6A32">
      <w:pPr>
        <w:jc w:val="both"/>
      </w:pPr>
      <w:r w:rsidRPr="003156B2">
        <w:t xml:space="preserve">Tato </w:t>
      </w:r>
      <w:r w:rsidRPr="003156B2" w:rsidR="00E53E63">
        <w:t xml:space="preserve">obecně závazná </w:t>
      </w:r>
      <w:r w:rsidRPr="003156B2">
        <w:t xml:space="preserve">vyhláška nabývá účinnosti </w:t>
      </w:r>
      <w:r w:rsidRPr="003156B2" w:rsidR="00E53E63">
        <w:t>počátkem patnáctého dne následujícího po dni jejího vyhlášení.</w:t>
      </w:r>
    </w:p>
    <w:p w:rsidR="000321D5" w:rsidRPr="003156B2" w:rsidP="006D6A32">
      <w:pPr>
        <w:jc w:val="both"/>
      </w:pPr>
    </w:p>
    <w:p w:rsidR="005802EA" w:rsidP="006D6A32">
      <w:pPr>
        <w:jc w:val="both"/>
      </w:pPr>
    </w:p>
    <w:p w:rsidR="006044E5" w:rsidRPr="00591F14" w:rsidP="006D6A32">
      <w:pPr>
        <w:jc w:val="both"/>
      </w:pPr>
    </w:p>
    <w:p w:rsidR="001B47DA" w:rsidRPr="00591F14" w:rsidP="00E53E63">
      <w:pPr>
        <w:ind w:firstLine="426"/>
        <w:jc w:val="both"/>
      </w:pPr>
      <w:r>
        <w:t>….</w:t>
      </w:r>
      <w:r w:rsidRPr="00591F14">
        <w:t>……………………….</w:t>
      </w:r>
      <w:r w:rsidRPr="00591F14">
        <w:tab/>
      </w:r>
      <w:r w:rsidRPr="00591F14">
        <w:tab/>
      </w:r>
      <w:r w:rsidRPr="00591F14">
        <w:tab/>
        <w:t xml:space="preserve">   ………………………………</w:t>
      </w:r>
    </w:p>
    <w:p w:rsidR="00E53E63" w:rsidP="001B47DA">
      <w:r w:rsidRPr="00591F14">
        <w:t xml:space="preserve">   </w:t>
      </w:r>
      <w:r w:rsidRPr="00591F14">
        <w:tab/>
      </w:r>
      <w:r>
        <w:t>Ing. Tomáš Rada</w:t>
      </w:r>
      <w:r w:rsidRPr="00591F14">
        <w:tab/>
      </w:r>
      <w:r w:rsidRPr="00591F14">
        <w:tab/>
      </w:r>
      <w:r w:rsidRPr="00591F14">
        <w:tab/>
      </w:r>
      <w:r w:rsidRPr="00591F14">
        <w:tab/>
      </w:r>
      <w:r w:rsidRPr="00591F14">
        <w:tab/>
      </w:r>
      <w:r>
        <w:t>Bc. Jiří Sýkora</w:t>
      </w:r>
    </w:p>
    <w:p w:rsidR="00E16617" w:rsidP="001B47DA">
      <w:r w:rsidRPr="00591F14">
        <w:t xml:space="preserve">      starosta města Rokycany</w:t>
      </w:r>
      <w:r w:rsidRPr="00591F14">
        <w:tab/>
      </w:r>
      <w:r w:rsidRPr="00591F14">
        <w:tab/>
      </w:r>
      <w:r w:rsidRPr="00591F14">
        <w:tab/>
      </w:r>
      <w:r w:rsidRPr="00591F14">
        <w:tab/>
        <w:t>místostarosta města Rokycany</w:t>
      </w:r>
    </w:p>
    <w:p w:rsidR="00453022" w:rsidP="001B47DA"/>
    <w:p w:rsidR="00453022" w:rsidP="001B47DA"/>
    <w:p w:rsidR="00453022" w:rsidP="001B47DA"/>
    <w:p w:rsidR="00453022" w:rsidP="00F30E3C">
      <w:pPr>
        <w:tabs>
          <w:tab w:val="left" w:pos="0"/>
          <w:tab w:val="left" w:pos="426"/>
        </w:tabs>
        <w:jc w:val="both"/>
      </w:pPr>
      <w:r>
        <w:t xml:space="preserve">Příloha: „Příloha č. 2 Veřejně přístupná místa Nerudovo náměstí a Na Pátku“ </w:t>
      </w:r>
    </w:p>
    <w:sectPr w:rsidSect="00D12B71">
      <w:headerReference w:type="default" r:id="rId6"/>
      <w:footerReference w:type="even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4B" w:rsidP="00C360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4B" w:rsidP="00956C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4B" w:rsidP="00C360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67F4B" w:rsidP="00956C4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4FB">
    <w:pPr>
      <w:pStyle w:val="Header"/>
    </w:pPr>
  </w:p>
  <w:p w:rsidR="00D91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C2369"/>
    <w:multiLevelType w:val="hybridMultilevel"/>
    <w:tmpl w:val="9FFADA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2FA9"/>
    <w:multiLevelType w:val="hybridMultilevel"/>
    <w:tmpl w:val="EFB0B3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326D"/>
    <w:multiLevelType w:val="hybridMultilevel"/>
    <w:tmpl w:val="7BE220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928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B7321"/>
    <w:multiLevelType w:val="hybridMultilevel"/>
    <w:tmpl w:val="F27AD3A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B81"/>
    <w:multiLevelType w:val="hybridMultilevel"/>
    <w:tmpl w:val="C066B06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31462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56B9"/>
    <w:multiLevelType w:val="hybridMultilevel"/>
    <w:tmpl w:val="9D8EF0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77391"/>
    <w:multiLevelType w:val="hybridMultilevel"/>
    <w:tmpl w:val="A6AEFD8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B2FC7"/>
    <w:multiLevelType w:val="hybridMultilevel"/>
    <w:tmpl w:val="2C784A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214D8"/>
    <w:multiLevelType w:val="hybridMultilevel"/>
    <w:tmpl w:val="D1F0635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43BCB"/>
    <w:multiLevelType w:val="hybridMultilevel"/>
    <w:tmpl w:val="293E7A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0C0A5B"/>
    <w:multiLevelType w:val="hybridMultilevel"/>
    <w:tmpl w:val="F0ACB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644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E0388"/>
    <w:multiLevelType w:val="hybridMultilevel"/>
    <w:tmpl w:val="5E24F6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F22FF"/>
    <w:multiLevelType w:val="hybridMultilevel"/>
    <w:tmpl w:val="FB9AEF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F3EAD"/>
    <w:multiLevelType w:val="hybridMultilevel"/>
    <w:tmpl w:val="8BE450C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A3E20"/>
    <w:multiLevelType w:val="hybridMultilevel"/>
    <w:tmpl w:val="9D2C2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928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46A54"/>
    <w:multiLevelType w:val="hybridMultilevel"/>
    <w:tmpl w:val="E5A471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E60B4"/>
    <w:multiLevelType w:val="hybridMultilevel"/>
    <w:tmpl w:val="C13A5B5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6C22143F"/>
    <w:multiLevelType w:val="hybridMultilevel"/>
    <w:tmpl w:val="2C8A1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1211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6589F"/>
    <w:multiLevelType w:val="hybridMultilevel"/>
    <w:tmpl w:val="3DF416E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56B61"/>
    <w:multiLevelType w:val="hybridMultilevel"/>
    <w:tmpl w:val="C13A5B5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76893CA2"/>
    <w:multiLevelType w:val="hybridMultilevel"/>
    <w:tmpl w:val="8A94D5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928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17679"/>
    <w:multiLevelType w:val="hybridMultilevel"/>
    <w:tmpl w:val="A858A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5"/>
  </w:num>
  <w:num w:numId="5">
    <w:abstractNumId w:val="13"/>
  </w:num>
  <w:num w:numId="6">
    <w:abstractNumId w:val="18"/>
  </w:num>
  <w:num w:numId="7">
    <w:abstractNumId w:val="11"/>
  </w:num>
  <w:num w:numId="8">
    <w:abstractNumId w:val="2"/>
  </w:num>
  <w:num w:numId="9">
    <w:abstractNumId w:val="19"/>
  </w:num>
  <w:num w:numId="10">
    <w:abstractNumId w:val="15"/>
  </w:num>
  <w:num w:numId="11">
    <w:abstractNumId w:val="1"/>
  </w:num>
  <w:num w:numId="12">
    <w:abstractNumId w:val="6"/>
  </w:num>
  <w:num w:numId="13">
    <w:abstractNumId w:val="22"/>
  </w:num>
  <w:num w:numId="14">
    <w:abstractNumId w:val="7"/>
  </w:num>
  <w:num w:numId="15">
    <w:abstractNumId w:val="12"/>
  </w:num>
  <w:num w:numId="16">
    <w:abstractNumId w:val="3"/>
  </w:num>
  <w:num w:numId="17">
    <w:abstractNumId w:val="9"/>
  </w:num>
  <w:num w:numId="18">
    <w:abstractNumId w:val="0"/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9C"/>
    <w:rsid w:val="00001C04"/>
    <w:rsid w:val="00013526"/>
    <w:rsid w:val="00013AC2"/>
    <w:rsid w:val="000147DA"/>
    <w:rsid w:val="00015202"/>
    <w:rsid w:val="000153D9"/>
    <w:rsid w:val="000175DB"/>
    <w:rsid w:val="0002103D"/>
    <w:rsid w:val="0003077A"/>
    <w:rsid w:val="00030B7E"/>
    <w:rsid w:val="000321D5"/>
    <w:rsid w:val="00035D3A"/>
    <w:rsid w:val="000403EB"/>
    <w:rsid w:val="00041EF7"/>
    <w:rsid w:val="000426F7"/>
    <w:rsid w:val="000430DB"/>
    <w:rsid w:val="00043332"/>
    <w:rsid w:val="00053363"/>
    <w:rsid w:val="000558BC"/>
    <w:rsid w:val="00057000"/>
    <w:rsid w:val="00063FED"/>
    <w:rsid w:val="00071216"/>
    <w:rsid w:val="00073F61"/>
    <w:rsid w:val="00076DE2"/>
    <w:rsid w:val="00085B22"/>
    <w:rsid w:val="00086F7D"/>
    <w:rsid w:val="0009019B"/>
    <w:rsid w:val="0009096E"/>
    <w:rsid w:val="00092B18"/>
    <w:rsid w:val="00092C89"/>
    <w:rsid w:val="00097271"/>
    <w:rsid w:val="000972B8"/>
    <w:rsid w:val="00097FFE"/>
    <w:rsid w:val="000A329E"/>
    <w:rsid w:val="000A32E3"/>
    <w:rsid w:val="000A5EAA"/>
    <w:rsid w:val="000B269E"/>
    <w:rsid w:val="000B3973"/>
    <w:rsid w:val="000B4073"/>
    <w:rsid w:val="000B69BE"/>
    <w:rsid w:val="000B7DC9"/>
    <w:rsid w:val="000C20EB"/>
    <w:rsid w:val="000C2C27"/>
    <w:rsid w:val="000C5E07"/>
    <w:rsid w:val="000D0AC0"/>
    <w:rsid w:val="000D17D6"/>
    <w:rsid w:val="000E0B0A"/>
    <w:rsid w:val="000E1B0A"/>
    <w:rsid w:val="000E6575"/>
    <w:rsid w:val="000F14C8"/>
    <w:rsid w:val="000F377C"/>
    <w:rsid w:val="000F678F"/>
    <w:rsid w:val="00100569"/>
    <w:rsid w:val="0010263F"/>
    <w:rsid w:val="00102F3B"/>
    <w:rsid w:val="0010498C"/>
    <w:rsid w:val="00113F73"/>
    <w:rsid w:val="00114C09"/>
    <w:rsid w:val="00115CAD"/>
    <w:rsid w:val="0012014E"/>
    <w:rsid w:val="001203CB"/>
    <w:rsid w:val="001228E8"/>
    <w:rsid w:val="001253A2"/>
    <w:rsid w:val="00126CE2"/>
    <w:rsid w:val="00130CEE"/>
    <w:rsid w:val="00136191"/>
    <w:rsid w:val="00140ACD"/>
    <w:rsid w:val="00140E68"/>
    <w:rsid w:val="001418A9"/>
    <w:rsid w:val="00141A10"/>
    <w:rsid w:val="00143D74"/>
    <w:rsid w:val="00144D11"/>
    <w:rsid w:val="00153540"/>
    <w:rsid w:val="00155903"/>
    <w:rsid w:val="00157734"/>
    <w:rsid w:val="00160575"/>
    <w:rsid w:val="001658F3"/>
    <w:rsid w:val="00166B05"/>
    <w:rsid w:val="00167289"/>
    <w:rsid w:val="001706BC"/>
    <w:rsid w:val="00172B33"/>
    <w:rsid w:val="00173F85"/>
    <w:rsid w:val="00175BBE"/>
    <w:rsid w:val="0017631E"/>
    <w:rsid w:val="0017779E"/>
    <w:rsid w:val="00177954"/>
    <w:rsid w:val="0018019C"/>
    <w:rsid w:val="00183373"/>
    <w:rsid w:val="00184A88"/>
    <w:rsid w:val="0018726B"/>
    <w:rsid w:val="00187F22"/>
    <w:rsid w:val="00192316"/>
    <w:rsid w:val="00196B4C"/>
    <w:rsid w:val="001A03B5"/>
    <w:rsid w:val="001A068F"/>
    <w:rsid w:val="001A0CCB"/>
    <w:rsid w:val="001A2F02"/>
    <w:rsid w:val="001A706B"/>
    <w:rsid w:val="001A722F"/>
    <w:rsid w:val="001B1AF1"/>
    <w:rsid w:val="001B2C5D"/>
    <w:rsid w:val="001B4694"/>
    <w:rsid w:val="001B47DA"/>
    <w:rsid w:val="001B53B9"/>
    <w:rsid w:val="001B667F"/>
    <w:rsid w:val="001B66D5"/>
    <w:rsid w:val="001C3058"/>
    <w:rsid w:val="001C3940"/>
    <w:rsid w:val="001C5A43"/>
    <w:rsid w:val="001C64ED"/>
    <w:rsid w:val="001C6F1A"/>
    <w:rsid w:val="001C75BC"/>
    <w:rsid w:val="001D3D85"/>
    <w:rsid w:val="001D3E61"/>
    <w:rsid w:val="001D49FE"/>
    <w:rsid w:val="001D6F23"/>
    <w:rsid w:val="001E0DF0"/>
    <w:rsid w:val="001E1B8E"/>
    <w:rsid w:val="001E22BE"/>
    <w:rsid w:val="001E307D"/>
    <w:rsid w:val="001E73EC"/>
    <w:rsid w:val="001E7BD2"/>
    <w:rsid w:val="001F0FEF"/>
    <w:rsid w:val="001F4B19"/>
    <w:rsid w:val="001F6488"/>
    <w:rsid w:val="00200E50"/>
    <w:rsid w:val="00214980"/>
    <w:rsid w:val="00214EBE"/>
    <w:rsid w:val="00216F80"/>
    <w:rsid w:val="00222AD6"/>
    <w:rsid w:val="00224996"/>
    <w:rsid w:val="00226516"/>
    <w:rsid w:val="00227B13"/>
    <w:rsid w:val="00234F16"/>
    <w:rsid w:val="002370B3"/>
    <w:rsid w:val="002379E7"/>
    <w:rsid w:val="00243854"/>
    <w:rsid w:val="0024648B"/>
    <w:rsid w:val="0025228F"/>
    <w:rsid w:val="00252929"/>
    <w:rsid w:val="00253AF7"/>
    <w:rsid w:val="002551E9"/>
    <w:rsid w:val="002572A3"/>
    <w:rsid w:val="0025760B"/>
    <w:rsid w:val="00257639"/>
    <w:rsid w:val="00257C38"/>
    <w:rsid w:val="00263222"/>
    <w:rsid w:val="0026666C"/>
    <w:rsid w:val="00266B72"/>
    <w:rsid w:val="00271A15"/>
    <w:rsid w:val="00272FAC"/>
    <w:rsid w:val="00273339"/>
    <w:rsid w:val="00280476"/>
    <w:rsid w:val="00280898"/>
    <w:rsid w:val="00280C75"/>
    <w:rsid w:val="00282B87"/>
    <w:rsid w:val="002874E1"/>
    <w:rsid w:val="002918ED"/>
    <w:rsid w:val="0029236F"/>
    <w:rsid w:val="002938ED"/>
    <w:rsid w:val="002942D6"/>
    <w:rsid w:val="00294C85"/>
    <w:rsid w:val="002A5F68"/>
    <w:rsid w:val="002B2E59"/>
    <w:rsid w:val="002B2F33"/>
    <w:rsid w:val="002B35F1"/>
    <w:rsid w:val="002B3F0C"/>
    <w:rsid w:val="002B5A76"/>
    <w:rsid w:val="002C0790"/>
    <w:rsid w:val="002C20DC"/>
    <w:rsid w:val="002D20E6"/>
    <w:rsid w:val="002D48FC"/>
    <w:rsid w:val="002D4A1A"/>
    <w:rsid w:val="002D6D3F"/>
    <w:rsid w:val="002E1D70"/>
    <w:rsid w:val="002E5738"/>
    <w:rsid w:val="002E6834"/>
    <w:rsid w:val="002F09FC"/>
    <w:rsid w:val="002F0AC8"/>
    <w:rsid w:val="002F0F2F"/>
    <w:rsid w:val="002F1662"/>
    <w:rsid w:val="002F5AA1"/>
    <w:rsid w:val="00301C7D"/>
    <w:rsid w:val="00303431"/>
    <w:rsid w:val="00305580"/>
    <w:rsid w:val="00312AC5"/>
    <w:rsid w:val="0031398F"/>
    <w:rsid w:val="003156B2"/>
    <w:rsid w:val="0032138D"/>
    <w:rsid w:val="00322E06"/>
    <w:rsid w:val="00327DA1"/>
    <w:rsid w:val="0033139B"/>
    <w:rsid w:val="00332435"/>
    <w:rsid w:val="00341424"/>
    <w:rsid w:val="00344375"/>
    <w:rsid w:val="00344EBC"/>
    <w:rsid w:val="00346415"/>
    <w:rsid w:val="00350201"/>
    <w:rsid w:val="00355272"/>
    <w:rsid w:val="00360629"/>
    <w:rsid w:val="003632B8"/>
    <w:rsid w:val="00363473"/>
    <w:rsid w:val="003672F6"/>
    <w:rsid w:val="00372258"/>
    <w:rsid w:val="0037465F"/>
    <w:rsid w:val="003765DD"/>
    <w:rsid w:val="00377173"/>
    <w:rsid w:val="00384C77"/>
    <w:rsid w:val="0038578F"/>
    <w:rsid w:val="00386FA1"/>
    <w:rsid w:val="003874C4"/>
    <w:rsid w:val="00392EE8"/>
    <w:rsid w:val="00395BF8"/>
    <w:rsid w:val="003A182F"/>
    <w:rsid w:val="003A2E73"/>
    <w:rsid w:val="003B0E66"/>
    <w:rsid w:val="003B1FC5"/>
    <w:rsid w:val="003B5561"/>
    <w:rsid w:val="003C1F59"/>
    <w:rsid w:val="003C7509"/>
    <w:rsid w:val="003D0B47"/>
    <w:rsid w:val="003D1676"/>
    <w:rsid w:val="003D248D"/>
    <w:rsid w:val="003D26E0"/>
    <w:rsid w:val="003D6661"/>
    <w:rsid w:val="003D7A6C"/>
    <w:rsid w:val="003E1A75"/>
    <w:rsid w:val="003E28E8"/>
    <w:rsid w:val="003E6F07"/>
    <w:rsid w:val="003F0855"/>
    <w:rsid w:val="003F0CC5"/>
    <w:rsid w:val="003F129F"/>
    <w:rsid w:val="003F14C1"/>
    <w:rsid w:val="003F230F"/>
    <w:rsid w:val="003F291E"/>
    <w:rsid w:val="003F3522"/>
    <w:rsid w:val="004033FC"/>
    <w:rsid w:val="004055D7"/>
    <w:rsid w:val="00405EA6"/>
    <w:rsid w:val="00406247"/>
    <w:rsid w:val="0040774B"/>
    <w:rsid w:val="00407F8C"/>
    <w:rsid w:val="00413BEB"/>
    <w:rsid w:val="00416E97"/>
    <w:rsid w:val="00422B45"/>
    <w:rsid w:val="004231BB"/>
    <w:rsid w:val="00424631"/>
    <w:rsid w:val="00432977"/>
    <w:rsid w:val="00433186"/>
    <w:rsid w:val="00435974"/>
    <w:rsid w:val="00435BF9"/>
    <w:rsid w:val="004364D2"/>
    <w:rsid w:val="00437E93"/>
    <w:rsid w:val="00440F7C"/>
    <w:rsid w:val="00443730"/>
    <w:rsid w:val="00444BB7"/>
    <w:rsid w:val="00445363"/>
    <w:rsid w:val="004474B3"/>
    <w:rsid w:val="00453022"/>
    <w:rsid w:val="00453C8C"/>
    <w:rsid w:val="0045535F"/>
    <w:rsid w:val="004610DC"/>
    <w:rsid w:val="00463C59"/>
    <w:rsid w:val="00470FA4"/>
    <w:rsid w:val="0047330A"/>
    <w:rsid w:val="004734D0"/>
    <w:rsid w:val="00475040"/>
    <w:rsid w:val="00476CD3"/>
    <w:rsid w:val="00476D79"/>
    <w:rsid w:val="004834E2"/>
    <w:rsid w:val="00485702"/>
    <w:rsid w:val="004874B1"/>
    <w:rsid w:val="004947B6"/>
    <w:rsid w:val="00496EDF"/>
    <w:rsid w:val="0049753F"/>
    <w:rsid w:val="004A0CCC"/>
    <w:rsid w:val="004A0E70"/>
    <w:rsid w:val="004A2E7E"/>
    <w:rsid w:val="004A4D2D"/>
    <w:rsid w:val="004B2C12"/>
    <w:rsid w:val="004B47A7"/>
    <w:rsid w:val="004B5045"/>
    <w:rsid w:val="004B5C7D"/>
    <w:rsid w:val="004B6670"/>
    <w:rsid w:val="004B6B89"/>
    <w:rsid w:val="004B6C65"/>
    <w:rsid w:val="004C1814"/>
    <w:rsid w:val="004C2A2E"/>
    <w:rsid w:val="004C750C"/>
    <w:rsid w:val="004D1663"/>
    <w:rsid w:val="004D69E4"/>
    <w:rsid w:val="004E01EE"/>
    <w:rsid w:val="004E0A91"/>
    <w:rsid w:val="004E2A9C"/>
    <w:rsid w:val="004E5D5B"/>
    <w:rsid w:val="004E6539"/>
    <w:rsid w:val="004E75CF"/>
    <w:rsid w:val="004E795A"/>
    <w:rsid w:val="004F3585"/>
    <w:rsid w:val="004F3F52"/>
    <w:rsid w:val="004F5B5B"/>
    <w:rsid w:val="004F6138"/>
    <w:rsid w:val="00503504"/>
    <w:rsid w:val="00504FE9"/>
    <w:rsid w:val="00511971"/>
    <w:rsid w:val="00511CA8"/>
    <w:rsid w:val="00512C81"/>
    <w:rsid w:val="00513A5E"/>
    <w:rsid w:val="00513DA5"/>
    <w:rsid w:val="00514672"/>
    <w:rsid w:val="00517680"/>
    <w:rsid w:val="005202DB"/>
    <w:rsid w:val="0052099D"/>
    <w:rsid w:val="00522D9E"/>
    <w:rsid w:val="00524663"/>
    <w:rsid w:val="00526A1F"/>
    <w:rsid w:val="00527573"/>
    <w:rsid w:val="00530425"/>
    <w:rsid w:val="00530DA5"/>
    <w:rsid w:val="00531600"/>
    <w:rsid w:val="005319E9"/>
    <w:rsid w:val="005323FC"/>
    <w:rsid w:val="00532AE3"/>
    <w:rsid w:val="0053614B"/>
    <w:rsid w:val="00554266"/>
    <w:rsid w:val="00555B62"/>
    <w:rsid w:val="005628FD"/>
    <w:rsid w:val="00563A1B"/>
    <w:rsid w:val="00565213"/>
    <w:rsid w:val="00565EFE"/>
    <w:rsid w:val="00566B08"/>
    <w:rsid w:val="00570829"/>
    <w:rsid w:val="00571CF2"/>
    <w:rsid w:val="00574CBA"/>
    <w:rsid w:val="00574F6A"/>
    <w:rsid w:val="0057538E"/>
    <w:rsid w:val="0057702A"/>
    <w:rsid w:val="0057710E"/>
    <w:rsid w:val="00577C75"/>
    <w:rsid w:val="005802EA"/>
    <w:rsid w:val="00586A49"/>
    <w:rsid w:val="00587BD2"/>
    <w:rsid w:val="00591F14"/>
    <w:rsid w:val="00592B5D"/>
    <w:rsid w:val="00596726"/>
    <w:rsid w:val="00597735"/>
    <w:rsid w:val="005A0C39"/>
    <w:rsid w:val="005A0CF0"/>
    <w:rsid w:val="005A1B5A"/>
    <w:rsid w:val="005A2C74"/>
    <w:rsid w:val="005A5680"/>
    <w:rsid w:val="005B3846"/>
    <w:rsid w:val="005B7750"/>
    <w:rsid w:val="005C44EF"/>
    <w:rsid w:val="005C6475"/>
    <w:rsid w:val="005C6794"/>
    <w:rsid w:val="005C6FCA"/>
    <w:rsid w:val="005D1203"/>
    <w:rsid w:val="005D1784"/>
    <w:rsid w:val="005D3425"/>
    <w:rsid w:val="005D6CCF"/>
    <w:rsid w:val="005D7B3A"/>
    <w:rsid w:val="005E03DE"/>
    <w:rsid w:val="005F16E5"/>
    <w:rsid w:val="005F2407"/>
    <w:rsid w:val="005F2AF5"/>
    <w:rsid w:val="005F3A0F"/>
    <w:rsid w:val="005F6D15"/>
    <w:rsid w:val="00602F1D"/>
    <w:rsid w:val="006044E5"/>
    <w:rsid w:val="0060536B"/>
    <w:rsid w:val="006077E2"/>
    <w:rsid w:val="00607D61"/>
    <w:rsid w:val="0061022F"/>
    <w:rsid w:val="00610242"/>
    <w:rsid w:val="006109DA"/>
    <w:rsid w:val="0061256E"/>
    <w:rsid w:val="00614013"/>
    <w:rsid w:val="006170E6"/>
    <w:rsid w:val="00617D3B"/>
    <w:rsid w:val="0062030D"/>
    <w:rsid w:val="006209B3"/>
    <w:rsid w:val="00621222"/>
    <w:rsid w:val="0062278C"/>
    <w:rsid w:val="006227A4"/>
    <w:rsid w:val="00626DDD"/>
    <w:rsid w:val="00631104"/>
    <w:rsid w:val="00636A35"/>
    <w:rsid w:val="00641CCA"/>
    <w:rsid w:val="0064589E"/>
    <w:rsid w:val="00647C51"/>
    <w:rsid w:val="006501A4"/>
    <w:rsid w:val="0065031A"/>
    <w:rsid w:val="006506DF"/>
    <w:rsid w:val="00654EE9"/>
    <w:rsid w:val="00655CA7"/>
    <w:rsid w:val="00663446"/>
    <w:rsid w:val="0066429B"/>
    <w:rsid w:val="00664C8B"/>
    <w:rsid w:val="00665AA0"/>
    <w:rsid w:val="006660C0"/>
    <w:rsid w:val="006718E2"/>
    <w:rsid w:val="00673ADF"/>
    <w:rsid w:val="00673CEA"/>
    <w:rsid w:val="00682CDF"/>
    <w:rsid w:val="00683022"/>
    <w:rsid w:val="00684A60"/>
    <w:rsid w:val="00684B65"/>
    <w:rsid w:val="00690DF6"/>
    <w:rsid w:val="00691C40"/>
    <w:rsid w:val="0069303E"/>
    <w:rsid w:val="00695F44"/>
    <w:rsid w:val="006977DE"/>
    <w:rsid w:val="006A2FBF"/>
    <w:rsid w:val="006A53EB"/>
    <w:rsid w:val="006A7D7A"/>
    <w:rsid w:val="006B005C"/>
    <w:rsid w:val="006B1993"/>
    <w:rsid w:val="006B2D83"/>
    <w:rsid w:val="006B5C68"/>
    <w:rsid w:val="006C3737"/>
    <w:rsid w:val="006C4F1D"/>
    <w:rsid w:val="006C5FDB"/>
    <w:rsid w:val="006D07AB"/>
    <w:rsid w:val="006D0831"/>
    <w:rsid w:val="006D3BBF"/>
    <w:rsid w:val="006D58F6"/>
    <w:rsid w:val="006D626C"/>
    <w:rsid w:val="006D6A32"/>
    <w:rsid w:val="006D7DD2"/>
    <w:rsid w:val="006E179C"/>
    <w:rsid w:val="006F0DAA"/>
    <w:rsid w:val="006F1A4E"/>
    <w:rsid w:val="006F3234"/>
    <w:rsid w:val="006F3B1D"/>
    <w:rsid w:val="006F7F4A"/>
    <w:rsid w:val="0070158A"/>
    <w:rsid w:val="007016E1"/>
    <w:rsid w:val="00703372"/>
    <w:rsid w:val="0070430E"/>
    <w:rsid w:val="0070578D"/>
    <w:rsid w:val="00707411"/>
    <w:rsid w:val="00711D48"/>
    <w:rsid w:val="00712670"/>
    <w:rsid w:val="00713725"/>
    <w:rsid w:val="007145EB"/>
    <w:rsid w:val="00715190"/>
    <w:rsid w:val="00717C9B"/>
    <w:rsid w:val="00721601"/>
    <w:rsid w:val="0072536B"/>
    <w:rsid w:val="00726654"/>
    <w:rsid w:val="007312F6"/>
    <w:rsid w:val="007317B8"/>
    <w:rsid w:val="00742511"/>
    <w:rsid w:val="0074283C"/>
    <w:rsid w:val="007438A0"/>
    <w:rsid w:val="00744175"/>
    <w:rsid w:val="007441A2"/>
    <w:rsid w:val="007524E8"/>
    <w:rsid w:val="00752B6D"/>
    <w:rsid w:val="00752B9D"/>
    <w:rsid w:val="00756EB2"/>
    <w:rsid w:val="00761911"/>
    <w:rsid w:val="00761B67"/>
    <w:rsid w:val="00761EFE"/>
    <w:rsid w:val="007652C3"/>
    <w:rsid w:val="00766607"/>
    <w:rsid w:val="00772511"/>
    <w:rsid w:val="00782781"/>
    <w:rsid w:val="00785FC8"/>
    <w:rsid w:val="00790CB8"/>
    <w:rsid w:val="00791A2A"/>
    <w:rsid w:val="00793F6A"/>
    <w:rsid w:val="0079704D"/>
    <w:rsid w:val="007A3197"/>
    <w:rsid w:val="007A36FC"/>
    <w:rsid w:val="007A40A5"/>
    <w:rsid w:val="007A640F"/>
    <w:rsid w:val="007A69D1"/>
    <w:rsid w:val="007B083E"/>
    <w:rsid w:val="007B21D7"/>
    <w:rsid w:val="007B2EAA"/>
    <w:rsid w:val="007C4DED"/>
    <w:rsid w:val="007C62ED"/>
    <w:rsid w:val="007D0D40"/>
    <w:rsid w:val="007D14FA"/>
    <w:rsid w:val="007D2196"/>
    <w:rsid w:val="007D34D0"/>
    <w:rsid w:val="007D3DC3"/>
    <w:rsid w:val="007D482C"/>
    <w:rsid w:val="007D5340"/>
    <w:rsid w:val="007D6040"/>
    <w:rsid w:val="007E06E5"/>
    <w:rsid w:val="007E0E20"/>
    <w:rsid w:val="007E194E"/>
    <w:rsid w:val="007E2CAD"/>
    <w:rsid w:val="007F10DD"/>
    <w:rsid w:val="007F1A31"/>
    <w:rsid w:val="007F1ECD"/>
    <w:rsid w:val="007F1F9A"/>
    <w:rsid w:val="007F3A82"/>
    <w:rsid w:val="007F5043"/>
    <w:rsid w:val="007F5FEB"/>
    <w:rsid w:val="0080076F"/>
    <w:rsid w:val="008011A4"/>
    <w:rsid w:val="008015D1"/>
    <w:rsid w:val="00802EE4"/>
    <w:rsid w:val="00807F21"/>
    <w:rsid w:val="00814B71"/>
    <w:rsid w:val="00817B24"/>
    <w:rsid w:val="008204AB"/>
    <w:rsid w:val="00820BA0"/>
    <w:rsid w:val="00821247"/>
    <w:rsid w:val="00821E11"/>
    <w:rsid w:val="00823721"/>
    <w:rsid w:val="0083394D"/>
    <w:rsid w:val="008375D5"/>
    <w:rsid w:val="00840AEB"/>
    <w:rsid w:val="00840E86"/>
    <w:rsid w:val="00841259"/>
    <w:rsid w:val="00844EBE"/>
    <w:rsid w:val="008507E3"/>
    <w:rsid w:val="00852A0D"/>
    <w:rsid w:val="00852DEC"/>
    <w:rsid w:val="00852EEC"/>
    <w:rsid w:val="0085645A"/>
    <w:rsid w:val="008572C9"/>
    <w:rsid w:val="00865F8F"/>
    <w:rsid w:val="00871C68"/>
    <w:rsid w:val="008755A4"/>
    <w:rsid w:val="00875B6B"/>
    <w:rsid w:val="00877857"/>
    <w:rsid w:val="008820DD"/>
    <w:rsid w:val="0088334E"/>
    <w:rsid w:val="00883BC4"/>
    <w:rsid w:val="00884B03"/>
    <w:rsid w:val="00890381"/>
    <w:rsid w:val="00893E10"/>
    <w:rsid w:val="00894768"/>
    <w:rsid w:val="00894AC1"/>
    <w:rsid w:val="008951F1"/>
    <w:rsid w:val="008A0E8B"/>
    <w:rsid w:val="008A488B"/>
    <w:rsid w:val="008B2821"/>
    <w:rsid w:val="008B438D"/>
    <w:rsid w:val="008B45EF"/>
    <w:rsid w:val="008B692A"/>
    <w:rsid w:val="008C20B4"/>
    <w:rsid w:val="008C2CA6"/>
    <w:rsid w:val="008C77B5"/>
    <w:rsid w:val="008C7A7D"/>
    <w:rsid w:val="008D3E3E"/>
    <w:rsid w:val="008D3E5B"/>
    <w:rsid w:val="008D4C89"/>
    <w:rsid w:val="008D5049"/>
    <w:rsid w:val="008E0205"/>
    <w:rsid w:val="008E25D2"/>
    <w:rsid w:val="008E6671"/>
    <w:rsid w:val="008E66D1"/>
    <w:rsid w:val="008F31AF"/>
    <w:rsid w:val="008F46B8"/>
    <w:rsid w:val="00901CCD"/>
    <w:rsid w:val="00905AC9"/>
    <w:rsid w:val="00906977"/>
    <w:rsid w:val="00907045"/>
    <w:rsid w:val="009071E2"/>
    <w:rsid w:val="009077CC"/>
    <w:rsid w:val="00910EEA"/>
    <w:rsid w:val="0091208B"/>
    <w:rsid w:val="00912F99"/>
    <w:rsid w:val="00913458"/>
    <w:rsid w:val="009142BC"/>
    <w:rsid w:val="00915B82"/>
    <w:rsid w:val="00920E5E"/>
    <w:rsid w:val="00923252"/>
    <w:rsid w:val="00923922"/>
    <w:rsid w:val="00923EEA"/>
    <w:rsid w:val="00927262"/>
    <w:rsid w:val="00932852"/>
    <w:rsid w:val="009354FB"/>
    <w:rsid w:val="00935EA2"/>
    <w:rsid w:val="00937C7D"/>
    <w:rsid w:val="009427F0"/>
    <w:rsid w:val="009455F5"/>
    <w:rsid w:val="00946DE5"/>
    <w:rsid w:val="00950E23"/>
    <w:rsid w:val="009524EA"/>
    <w:rsid w:val="00955282"/>
    <w:rsid w:val="00955994"/>
    <w:rsid w:val="00955D5E"/>
    <w:rsid w:val="00955F2A"/>
    <w:rsid w:val="00956C4A"/>
    <w:rsid w:val="00957636"/>
    <w:rsid w:val="009608B9"/>
    <w:rsid w:val="009621DF"/>
    <w:rsid w:val="00964210"/>
    <w:rsid w:val="00965993"/>
    <w:rsid w:val="00966F58"/>
    <w:rsid w:val="00967676"/>
    <w:rsid w:val="00967A26"/>
    <w:rsid w:val="009736A8"/>
    <w:rsid w:val="009778ED"/>
    <w:rsid w:val="0098090C"/>
    <w:rsid w:val="00986869"/>
    <w:rsid w:val="009903C6"/>
    <w:rsid w:val="00990B8E"/>
    <w:rsid w:val="00993542"/>
    <w:rsid w:val="0099580F"/>
    <w:rsid w:val="009A272D"/>
    <w:rsid w:val="009A2947"/>
    <w:rsid w:val="009A6B86"/>
    <w:rsid w:val="009A7566"/>
    <w:rsid w:val="009B01C5"/>
    <w:rsid w:val="009B02C9"/>
    <w:rsid w:val="009B5E25"/>
    <w:rsid w:val="009B7560"/>
    <w:rsid w:val="009B7D52"/>
    <w:rsid w:val="009C1030"/>
    <w:rsid w:val="009C1554"/>
    <w:rsid w:val="009C5AD5"/>
    <w:rsid w:val="009C5AFA"/>
    <w:rsid w:val="009C7F83"/>
    <w:rsid w:val="009D1C21"/>
    <w:rsid w:val="009D2FCA"/>
    <w:rsid w:val="009D3896"/>
    <w:rsid w:val="009D64C9"/>
    <w:rsid w:val="009E0EA5"/>
    <w:rsid w:val="009E21B7"/>
    <w:rsid w:val="009E48DA"/>
    <w:rsid w:val="009F10A9"/>
    <w:rsid w:val="009F5DF2"/>
    <w:rsid w:val="009F66FC"/>
    <w:rsid w:val="00A04D53"/>
    <w:rsid w:val="00A06AC7"/>
    <w:rsid w:val="00A06B0F"/>
    <w:rsid w:val="00A06C69"/>
    <w:rsid w:val="00A071B2"/>
    <w:rsid w:val="00A1122A"/>
    <w:rsid w:val="00A123C2"/>
    <w:rsid w:val="00A13720"/>
    <w:rsid w:val="00A14A5C"/>
    <w:rsid w:val="00A15887"/>
    <w:rsid w:val="00A15C37"/>
    <w:rsid w:val="00A201E9"/>
    <w:rsid w:val="00A2171B"/>
    <w:rsid w:val="00A22EE5"/>
    <w:rsid w:val="00A23420"/>
    <w:rsid w:val="00A24260"/>
    <w:rsid w:val="00A26FB3"/>
    <w:rsid w:val="00A30179"/>
    <w:rsid w:val="00A30B7E"/>
    <w:rsid w:val="00A30BAB"/>
    <w:rsid w:val="00A332FD"/>
    <w:rsid w:val="00A412A7"/>
    <w:rsid w:val="00A41629"/>
    <w:rsid w:val="00A41BC2"/>
    <w:rsid w:val="00A41E68"/>
    <w:rsid w:val="00A504AD"/>
    <w:rsid w:val="00A50B45"/>
    <w:rsid w:val="00A53820"/>
    <w:rsid w:val="00A54AC4"/>
    <w:rsid w:val="00A63B76"/>
    <w:rsid w:val="00A63C10"/>
    <w:rsid w:val="00A67F4B"/>
    <w:rsid w:val="00A71A33"/>
    <w:rsid w:val="00A75224"/>
    <w:rsid w:val="00A81DFD"/>
    <w:rsid w:val="00A8232B"/>
    <w:rsid w:val="00A82657"/>
    <w:rsid w:val="00A82908"/>
    <w:rsid w:val="00A82B3F"/>
    <w:rsid w:val="00A84DFE"/>
    <w:rsid w:val="00A859D1"/>
    <w:rsid w:val="00A85FF2"/>
    <w:rsid w:val="00A869CF"/>
    <w:rsid w:val="00A901F4"/>
    <w:rsid w:val="00A977DA"/>
    <w:rsid w:val="00A97F94"/>
    <w:rsid w:val="00AA0952"/>
    <w:rsid w:val="00AA0D8A"/>
    <w:rsid w:val="00AA267D"/>
    <w:rsid w:val="00AA318C"/>
    <w:rsid w:val="00AA4E65"/>
    <w:rsid w:val="00AA6632"/>
    <w:rsid w:val="00AB2AC5"/>
    <w:rsid w:val="00AB7716"/>
    <w:rsid w:val="00AC0B94"/>
    <w:rsid w:val="00AC0EE3"/>
    <w:rsid w:val="00AC122F"/>
    <w:rsid w:val="00AC3566"/>
    <w:rsid w:val="00AC4463"/>
    <w:rsid w:val="00AC630A"/>
    <w:rsid w:val="00AC779B"/>
    <w:rsid w:val="00AD0639"/>
    <w:rsid w:val="00AD2839"/>
    <w:rsid w:val="00AE0CD5"/>
    <w:rsid w:val="00AE1946"/>
    <w:rsid w:val="00AE2A62"/>
    <w:rsid w:val="00AE3FA5"/>
    <w:rsid w:val="00AE66E9"/>
    <w:rsid w:val="00AE6CC6"/>
    <w:rsid w:val="00AF1F10"/>
    <w:rsid w:val="00AF2BEF"/>
    <w:rsid w:val="00AF50B5"/>
    <w:rsid w:val="00B01BF1"/>
    <w:rsid w:val="00B02F20"/>
    <w:rsid w:val="00B03F51"/>
    <w:rsid w:val="00B10C0F"/>
    <w:rsid w:val="00B12B0B"/>
    <w:rsid w:val="00B13A05"/>
    <w:rsid w:val="00B14508"/>
    <w:rsid w:val="00B1736F"/>
    <w:rsid w:val="00B22966"/>
    <w:rsid w:val="00B233CD"/>
    <w:rsid w:val="00B24DD2"/>
    <w:rsid w:val="00B26668"/>
    <w:rsid w:val="00B26B6D"/>
    <w:rsid w:val="00B30160"/>
    <w:rsid w:val="00B31CA4"/>
    <w:rsid w:val="00B33594"/>
    <w:rsid w:val="00B36BB6"/>
    <w:rsid w:val="00B4095D"/>
    <w:rsid w:val="00B42DAD"/>
    <w:rsid w:val="00B458E9"/>
    <w:rsid w:val="00B459F5"/>
    <w:rsid w:val="00B45AAB"/>
    <w:rsid w:val="00B52589"/>
    <w:rsid w:val="00B535DE"/>
    <w:rsid w:val="00B54993"/>
    <w:rsid w:val="00B54A7C"/>
    <w:rsid w:val="00B56A97"/>
    <w:rsid w:val="00B57791"/>
    <w:rsid w:val="00B612B7"/>
    <w:rsid w:val="00B634CD"/>
    <w:rsid w:val="00B67B29"/>
    <w:rsid w:val="00B736E7"/>
    <w:rsid w:val="00B7463D"/>
    <w:rsid w:val="00B770E2"/>
    <w:rsid w:val="00B77891"/>
    <w:rsid w:val="00B81535"/>
    <w:rsid w:val="00B84874"/>
    <w:rsid w:val="00B85F8E"/>
    <w:rsid w:val="00B90441"/>
    <w:rsid w:val="00B90462"/>
    <w:rsid w:val="00B95A73"/>
    <w:rsid w:val="00BA046A"/>
    <w:rsid w:val="00BA2973"/>
    <w:rsid w:val="00BA2C49"/>
    <w:rsid w:val="00BA388F"/>
    <w:rsid w:val="00BA57E3"/>
    <w:rsid w:val="00BB004A"/>
    <w:rsid w:val="00BB1FB4"/>
    <w:rsid w:val="00BB202B"/>
    <w:rsid w:val="00BB479C"/>
    <w:rsid w:val="00BC2137"/>
    <w:rsid w:val="00BC37B6"/>
    <w:rsid w:val="00BC51A3"/>
    <w:rsid w:val="00BD002D"/>
    <w:rsid w:val="00BD3B51"/>
    <w:rsid w:val="00BD6664"/>
    <w:rsid w:val="00BE6B15"/>
    <w:rsid w:val="00BE7499"/>
    <w:rsid w:val="00BF05B8"/>
    <w:rsid w:val="00BF2AAE"/>
    <w:rsid w:val="00BF2FAF"/>
    <w:rsid w:val="00BF3095"/>
    <w:rsid w:val="00BF6A50"/>
    <w:rsid w:val="00C01FA1"/>
    <w:rsid w:val="00C02D3F"/>
    <w:rsid w:val="00C067FB"/>
    <w:rsid w:val="00C07787"/>
    <w:rsid w:val="00C11870"/>
    <w:rsid w:val="00C141CA"/>
    <w:rsid w:val="00C16296"/>
    <w:rsid w:val="00C16D84"/>
    <w:rsid w:val="00C16E7A"/>
    <w:rsid w:val="00C211CB"/>
    <w:rsid w:val="00C24FCE"/>
    <w:rsid w:val="00C2569D"/>
    <w:rsid w:val="00C27FA0"/>
    <w:rsid w:val="00C3012B"/>
    <w:rsid w:val="00C31340"/>
    <w:rsid w:val="00C333CB"/>
    <w:rsid w:val="00C360C5"/>
    <w:rsid w:val="00C373AF"/>
    <w:rsid w:val="00C40AB2"/>
    <w:rsid w:val="00C4517C"/>
    <w:rsid w:val="00C4530B"/>
    <w:rsid w:val="00C4531D"/>
    <w:rsid w:val="00C4571B"/>
    <w:rsid w:val="00C45E0C"/>
    <w:rsid w:val="00C46096"/>
    <w:rsid w:val="00C525D0"/>
    <w:rsid w:val="00C5359B"/>
    <w:rsid w:val="00C54726"/>
    <w:rsid w:val="00C56209"/>
    <w:rsid w:val="00C62B11"/>
    <w:rsid w:val="00C65BFA"/>
    <w:rsid w:val="00C678B3"/>
    <w:rsid w:val="00C70F0A"/>
    <w:rsid w:val="00C7622C"/>
    <w:rsid w:val="00C807EA"/>
    <w:rsid w:val="00C83B6D"/>
    <w:rsid w:val="00C84ABC"/>
    <w:rsid w:val="00C85BC7"/>
    <w:rsid w:val="00C86159"/>
    <w:rsid w:val="00C86728"/>
    <w:rsid w:val="00C91DE6"/>
    <w:rsid w:val="00C926E9"/>
    <w:rsid w:val="00C938A6"/>
    <w:rsid w:val="00C97818"/>
    <w:rsid w:val="00CA2F1A"/>
    <w:rsid w:val="00CA6423"/>
    <w:rsid w:val="00CA6857"/>
    <w:rsid w:val="00CB0DEB"/>
    <w:rsid w:val="00CB1C97"/>
    <w:rsid w:val="00CB3F5C"/>
    <w:rsid w:val="00CB5241"/>
    <w:rsid w:val="00CC0A0D"/>
    <w:rsid w:val="00CC0C40"/>
    <w:rsid w:val="00CC271B"/>
    <w:rsid w:val="00CC3822"/>
    <w:rsid w:val="00CC45DC"/>
    <w:rsid w:val="00CD24AE"/>
    <w:rsid w:val="00CD2B57"/>
    <w:rsid w:val="00CD35B1"/>
    <w:rsid w:val="00CD4EA2"/>
    <w:rsid w:val="00CD5840"/>
    <w:rsid w:val="00CE0B66"/>
    <w:rsid w:val="00CE12AD"/>
    <w:rsid w:val="00CE2935"/>
    <w:rsid w:val="00CE3536"/>
    <w:rsid w:val="00CE448F"/>
    <w:rsid w:val="00CE601B"/>
    <w:rsid w:val="00CE6239"/>
    <w:rsid w:val="00CE783C"/>
    <w:rsid w:val="00CF0446"/>
    <w:rsid w:val="00CF56D7"/>
    <w:rsid w:val="00D0015A"/>
    <w:rsid w:val="00D00D74"/>
    <w:rsid w:val="00D025D6"/>
    <w:rsid w:val="00D03272"/>
    <w:rsid w:val="00D035BB"/>
    <w:rsid w:val="00D04B1E"/>
    <w:rsid w:val="00D079B6"/>
    <w:rsid w:val="00D10D76"/>
    <w:rsid w:val="00D11F4E"/>
    <w:rsid w:val="00D12B71"/>
    <w:rsid w:val="00D20E30"/>
    <w:rsid w:val="00D211BB"/>
    <w:rsid w:val="00D24F45"/>
    <w:rsid w:val="00D31BD3"/>
    <w:rsid w:val="00D34ABB"/>
    <w:rsid w:val="00D35BF1"/>
    <w:rsid w:val="00D41995"/>
    <w:rsid w:val="00D47E88"/>
    <w:rsid w:val="00D50A8C"/>
    <w:rsid w:val="00D51568"/>
    <w:rsid w:val="00D550A3"/>
    <w:rsid w:val="00D5593E"/>
    <w:rsid w:val="00D577D9"/>
    <w:rsid w:val="00D62635"/>
    <w:rsid w:val="00D70CB0"/>
    <w:rsid w:val="00D75616"/>
    <w:rsid w:val="00D76366"/>
    <w:rsid w:val="00D81DB4"/>
    <w:rsid w:val="00D8385B"/>
    <w:rsid w:val="00D86D4D"/>
    <w:rsid w:val="00D87CE0"/>
    <w:rsid w:val="00D87E02"/>
    <w:rsid w:val="00D913E5"/>
    <w:rsid w:val="00D919C6"/>
    <w:rsid w:val="00DA2F69"/>
    <w:rsid w:val="00DA3F29"/>
    <w:rsid w:val="00DA4FDB"/>
    <w:rsid w:val="00DA5924"/>
    <w:rsid w:val="00DA7A4C"/>
    <w:rsid w:val="00DB27B5"/>
    <w:rsid w:val="00DB2B70"/>
    <w:rsid w:val="00DB304B"/>
    <w:rsid w:val="00DB5FDB"/>
    <w:rsid w:val="00DB64B3"/>
    <w:rsid w:val="00DB7591"/>
    <w:rsid w:val="00DC09D4"/>
    <w:rsid w:val="00DC0BD7"/>
    <w:rsid w:val="00DC260B"/>
    <w:rsid w:val="00DC2AD7"/>
    <w:rsid w:val="00DC3F83"/>
    <w:rsid w:val="00DD0245"/>
    <w:rsid w:val="00DD3AE6"/>
    <w:rsid w:val="00DE2AA1"/>
    <w:rsid w:val="00DE2E2E"/>
    <w:rsid w:val="00DE73F0"/>
    <w:rsid w:val="00DF1E9B"/>
    <w:rsid w:val="00DF1FE6"/>
    <w:rsid w:val="00DF70D7"/>
    <w:rsid w:val="00DF71A7"/>
    <w:rsid w:val="00E01F08"/>
    <w:rsid w:val="00E0219C"/>
    <w:rsid w:val="00E04CDC"/>
    <w:rsid w:val="00E05F9D"/>
    <w:rsid w:val="00E07AAD"/>
    <w:rsid w:val="00E1169E"/>
    <w:rsid w:val="00E1422C"/>
    <w:rsid w:val="00E14775"/>
    <w:rsid w:val="00E14D79"/>
    <w:rsid w:val="00E15ABC"/>
    <w:rsid w:val="00E16617"/>
    <w:rsid w:val="00E23F75"/>
    <w:rsid w:val="00E308D0"/>
    <w:rsid w:val="00E34D8B"/>
    <w:rsid w:val="00E3617A"/>
    <w:rsid w:val="00E40539"/>
    <w:rsid w:val="00E4074D"/>
    <w:rsid w:val="00E40EAD"/>
    <w:rsid w:val="00E45D03"/>
    <w:rsid w:val="00E45DD9"/>
    <w:rsid w:val="00E53E63"/>
    <w:rsid w:val="00E54356"/>
    <w:rsid w:val="00E563C3"/>
    <w:rsid w:val="00E5728E"/>
    <w:rsid w:val="00E601AE"/>
    <w:rsid w:val="00E60BF5"/>
    <w:rsid w:val="00E61ECD"/>
    <w:rsid w:val="00E62441"/>
    <w:rsid w:val="00E62BC1"/>
    <w:rsid w:val="00E6311B"/>
    <w:rsid w:val="00E646D6"/>
    <w:rsid w:val="00E70C8F"/>
    <w:rsid w:val="00E7121B"/>
    <w:rsid w:val="00E718EF"/>
    <w:rsid w:val="00E72C42"/>
    <w:rsid w:val="00E7306C"/>
    <w:rsid w:val="00E7311A"/>
    <w:rsid w:val="00E74925"/>
    <w:rsid w:val="00E772C8"/>
    <w:rsid w:val="00E7798E"/>
    <w:rsid w:val="00E8114B"/>
    <w:rsid w:val="00E86C3D"/>
    <w:rsid w:val="00E87A55"/>
    <w:rsid w:val="00E90548"/>
    <w:rsid w:val="00E92E66"/>
    <w:rsid w:val="00E935BA"/>
    <w:rsid w:val="00E966C3"/>
    <w:rsid w:val="00EA0092"/>
    <w:rsid w:val="00EA0904"/>
    <w:rsid w:val="00EA1958"/>
    <w:rsid w:val="00EA33E5"/>
    <w:rsid w:val="00EA344B"/>
    <w:rsid w:val="00EA35C9"/>
    <w:rsid w:val="00EA3A11"/>
    <w:rsid w:val="00EA796D"/>
    <w:rsid w:val="00EB25A8"/>
    <w:rsid w:val="00EB4314"/>
    <w:rsid w:val="00EB48D9"/>
    <w:rsid w:val="00EB5A02"/>
    <w:rsid w:val="00EC1B25"/>
    <w:rsid w:val="00EC3005"/>
    <w:rsid w:val="00EC3604"/>
    <w:rsid w:val="00EC516C"/>
    <w:rsid w:val="00EC5E88"/>
    <w:rsid w:val="00EC6FCD"/>
    <w:rsid w:val="00EC7A35"/>
    <w:rsid w:val="00ED2972"/>
    <w:rsid w:val="00ED2CC3"/>
    <w:rsid w:val="00ED32BB"/>
    <w:rsid w:val="00ED3879"/>
    <w:rsid w:val="00ED6104"/>
    <w:rsid w:val="00ED677A"/>
    <w:rsid w:val="00ED7D87"/>
    <w:rsid w:val="00EE011F"/>
    <w:rsid w:val="00EE50B3"/>
    <w:rsid w:val="00EE6CA2"/>
    <w:rsid w:val="00EF34D9"/>
    <w:rsid w:val="00EF76D7"/>
    <w:rsid w:val="00F01677"/>
    <w:rsid w:val="00F02B67"/>
    <w:rsid w:val="00F053AB"/>
    <w:rsid w:val="00F1193C"/>
    <w:rsid w:val="00F17AF1"/>
    <w:rsid w:val="00F30E3C"/>
    <w:rsid w:val="00F3285C"/>
    <w:rsid w:val="00F32C8B"/>
    <w:rsid w:val="00F345A4"/>
    <w:rsid w:val="00F35CFE"/>
    <w:rsid w:val="00F40B0D"/>
    <w:rsid w:val="00F45019"/>
    <w:rsid w:val="00F502FC"/>
    <w:rsid w:val="00F51D0B"/>
    <w:rsid w:val="00F51F86"/>
    <w:rsid w:val="00F5404B"/>
    <w:rsid w:val="00F55112"/>
    <w:rsid w:val="00F56E1C"/>
    <w:rsid w:val="00F56F20"/>
    <w:rsid w:val="00F5762F"/>
    <w:rsid w:val="00F628D0"/>
    <w:rsid w:val="00F639AB"/>
    <w:rsid w:val="00F70124"/>
    <w:rsid w:val="00F71EF6"/>
    <w:rsid w:val="00F72B36"/>
    <w:rsid w:val="00F73E7C"/>
    <w:rsid w:val="00F77577"/>
    <w:rsid w:val="00F77E86"/>
    <w:rsid w:val="00F8106C"/>
    <w:rsid w:val="00F83BDB"/>
    <w:rsid w:val="00F85CD6"/>
    <w:rsid w:val="00F86BBD"/>
    <w:rsid w:val="00F87209"/>
    <w:rsid w:val="00F8793F"/>
    <w:rsid w:val="00F90065"/>
    <w:rsid w:val="00F921CE"/>
    <w:rsid w:val="00F92D42"/>
    <w:rsid w:val="00F94EC1"/>
    <w:rsid w:val="00F96097"/>
    <w:rsid w:val="00F96996"/>
    <w:rsid w:val="00F96E2B"/>
    <w:rsid w:val="00F9731A"/>
    <w:rsid w:val="00FA0830"/>
    <w:rsid w:val="00FA360F"/>
    <w:rsid w:val="00FA3AA5"/>
    <w:rsid w:val="00FA45A7"/>
    <w:rsid w:val="00FA4BD7"/>
    <w:rsid w:val="00FA5F4E"/>
    <w:rsid w:val="00FB09E4"/>
    <w:rsid w:val="00FB445F"/>
    <w:rsid w:val="00FC0342"/>
    <w:rsid w:val="00FD0AE5"/>
    <w:rsid w:val="00FD2B8B"/>
    <w:rsid w:val="00FD6658"/>
    <w:rsid w:val="00FD73E0"/>
    <w:rsid w:val="00FE1479"/>
    <w:rsid w:val="00FE237F"/>
    <w:rsid w:val="00FE2AD9"/>
    <w:rsid w:val="00FE2D7F"/>
    <w:rsid w:val="00FE3022"/>
    <w:rsid w:val="00FE5A4C"/>
    <w:rsid w:val="00FF0D7D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79C"/>
    <w:rPr>
      <w:sz w:val="24"/>
      <w:szCs w:val="24"/>
    </w:rPr>
  </w:style>
  <w:style w:type="paragraph" w:styleId="Heading1">
    <w:name w:val="heading 1"/>
    <w:basedOn w:val="Normal"/>
    <w:next w:val="Normal"/>
    <w:qFormat/>
    <w:rsid w:val="006E179C"/>
    <w:pPr>
      <w:keepNext/>
      <w:jc w:val="center"/>
      <w:outlineLvl w:val="0"/>
    </w:pPr>
    <w:rPr>
      <w:b/>
      <w:i/>
      <w:szCs w:val="20"/>
    </w:rPr>
  </w:style>
  <w:style w:type="paragraph" w:styleId="Heading2">
    <w:name w:val="heading 2"/>
    <w:basedOn w:val="Normal"/>
    <w:next w:val="Normal"/>
    <w:link w:val="Nadpis2Char"/>
    <w:qFormat/>
    <w:rsid w:val="006E179C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E179C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6E1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TextpoznpodarouChar"/>
    <w:semiHidden/>
    <w:rsid w:val="006E179C"/>
    <w:pPr>
      <w:autoSpaceDE w:val="0"/>
      <w:autoSpaceDN w:val="0"/>
    </w:pPr>
    <w:rPr>
      <w:sz w:val="20"/>
    </w:rPr>
  </w:style>
  <w:style w:type="paragraph" w:styleId="BodyText">
    <w:name w:val="Body Text"/>
    <w:basedOn w:val="Normal"/>
    <w:rsid w:val="006E179C"/>
    <w:pPr>
      <w:jc w:val="both"/>
    </w:pPr>
    <w:rPr>
      <w:szCs w:val="20"/>
    </w:rPr>
  </w:style>
  <w:style w:type="paragraph" w:styleId="BodyTextIndent">
    <w:name w:val="Body Text Indent"/>
    <w:basedOn w:val="Normal"/>
    <w:link w:val="ZkladntextodsazenChar"/>
    <w:rsid w:val="006E179C"/>
    <w:pPr>
      <w:spacing w:after="120"/>
      <w:ind w:left="283"/>
    </w:pPr>
    <w:rPr>
      <w:sz w:val="20"/>
      <w:szCs w:val="20"/>
    </w:rPr>
  </w:style>
  <w:style w:type="paragraph" w:styleId="BodyText3">
    <w:name w:val="Body Text 3"/>
    <w:basedOn w:val="Normal"/>
    <w:rsid w:val="006E179C"/>
    <w:pPr>
      <w:jc w:val="center"/>
    </w:pPr>
    <w:rPr>
      <w:b/>
      <w:sz w:val="32"/>
      <w:szCs w:val="20"/>
    </w:rPr>
  </w:style>
  <w:style w:type="character" w:styleId="FootnoteReference">
    <w:name w:val="footnote reference"/>
    <w:semiHidden/>
    <w:rsid w:val="006E179C"/>
    <w:rPr>
      <w:vertAlign w:val="superscript"/>
    </w:rPr>
  </w:style>
  <w:style w:type="paragraph" w:styleId="Footer">
    <w:name w:val="footer"/>
    <w:basedOn w:val="Normal"/>
    <w:rsid w:val="00956C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6C4A"/>
  </w:style>
  <w:style w:type="paragraph" w:styleId="DocumentMap">
    <w:name w:val="Document Map"/>
    <w:basedOn w:val="Normal"/>
    <w:semiHidden/>
    <w:rsid w:val="00956C4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77E86"/>
    <w:rPr>
      <w:sz w:val="16"/>
      <w:szCs w:val="16"/>
    </w:rPr>
  </w:style>
  <w:style w:type="paragraph" w:styleId="CommentText">
    <w:name w:val="annotation text"/>
    <w:basedOn w:val="Normal"/>
    <w:semiHidden/>
    <w:rsid w:val="00F77E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7E86"/>
    <w:rPr>
      <w:b/>
      <w:bCs/>
    </w:rPr>
  </w:style>
  <w:style w:type="paragraph" w:styleId="BalloonText">
    <w:name w:val="Balloon Text"/>
    <w:basedOn w:val="Normal"/>
    <w:semiHidden/>
    <w:rsid w:val="00F77E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rsid w:val="00A332FD"/>
    <w:pPr>
      <w:tabs>
        <w:tab w:val="center" w:pos="4536"/>
        <w:tab w:val="right" w:pos="9072"/>
      </w:tabs>
    </w:pPr>
  </w:style>
  <w:style w:type="paragraph" w:customStyle="1" w:styleId="nadpisstat">
    <w:name w:val="nadpis statě"/>
    <w:basedOn w:val="Normal"/>
    <w:next w:val="Normal"/>
    <w:rsid w:val="00DC09D4"/>
    <w:pPr>
      <w:tabs>
        <w:tab w:val="left" w:pos="10915"/>
      </w:tabs>
      <w:spacing w:before="120" w:after="120"/>
      <w:jc w:val="both"/>
    </w:pPr>
    <w:rPr>
      <w:b/>
      <w:noProof/>
      <w:sz w:val="28"/>
      <w:szCs w:val="20"/>
    </w:rPr>
  </w:style>
  <w:style w:type="paragraph" w:styleId="ListParagraph">
    <w:name w:val="List Paragraph"/>
    <w:basedOn w:val="Normal"/>
    <w:uiPriority w:val="99"/>
    <w:qFormat/>
    <w:rsid w:val="005202DB"/>
    <w:pPr>
      <w:ind w:left="708"/>
    </w:pPr>
  </w:style>
  <w:style w:type="character" w:customStyle="1" w:styleId="ZhlavChar">
    <w:name w:val="Záhlaví Char"/>
    <w:link w:val="Header"/>
    <w:uiPriority w:val="99"/>
    <w:rsid w:val="00566B08"/>
    <w:rPr>
      <w:sz w:val="24"/>
      <w:szCs w:val="24"/>
    </w:rPr>
  </w:style>
  <w:style w:type="character" w:customStyle="1" w:styleId="TextpoznpodarouChar">
    <w:name w:val="Text pozn. pod čarou Char"/>
    <w:link w:val="FootnoteText"/>
    <w:semiHidden/>
    <w:rsid w:val="00EA344B"/>
    <w:rPr>
      <w:szCs w:val="24"/>
    </w:rPr>
  </w:style>
  <w:style w:type="character" w:customStyle="1" w:styleId="ZkladntextodsazenChar">
    <w:name w:val="Základní text odsazený Char"/>
    <w:link w:val="BodyTextIndent"/>
    <w:rsid w:val="00EA344B"/>
  </w:style>
  <w:style w:type="paragraph" w:customStyle="1" w:styleId="NormlnIMP">
    <w:name w:val="Normální_IMP"/>
    <w:basedOn w:val="Normal"/>
    <w:rsid w:val="00791A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791A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Heading2"/>
    <w:rsid w:val="000321D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E6B3-C629-4B34-BB31-D5148E80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R o k y c a n y</vt:lpstr>
    </vt:vector>
  </TitlesOfParts>
  <Company>Městský úřad Rokycany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R o k y c a n y</dc:title>
  <dc:creator>VHupakova</dc:creator>
  <cp:lastModifiedBy>Jitka Humlová</cp:lastModifiedBy>
  <cp:revision>2</cp:revision>
  <cp:lastPrinted>2023-12-29T11:29:00Z</cp:lastPrinted>
  <dcterms:created xsi:type="dcterms:W3CDTF">2024-01-30T07:44:00Z</dcterms:created>
  <dcterms:modified xsi:type="dcterms:W3CDTF">2024-01-30T07:44:00Z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MeRo/12/OK/24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&lt;TABLE&gt;&lt;TR&gt;&lt;TD&gt;Č.j.:&lt;/TD&gt;&lt;TD&gt;MeRo/12/OK/24&lt;/TD&gt;&lt;/TR&gt;&lt;TR&gt;&lt;TD&gt;&lt;/TD&gt;&lt;TD&gt;&lt;/TD&gt;&lt;/TR&gt;&lt;/TABLE&gt;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5755/24</vt:lpwstr>
  </property>
  <property fmtid="{D5CDD505-2E9C-101B-9397-08002B2CF9AE}" pid="19" name="Key_BarCode_Pisemnost">
    <vt:lpwstr>*B002577142*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5755/24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 
kterou se mění obecně závazná vyhláška č. 2/2019 
o zákazu konzumace alkoholických nápojů na veřejně přístupných místech
</vt:lpwstr>
  </property>
  <property fmtid="{D5CDD505-2E9C-101B-9397-08002B2CF9AE}" pid="41" name="Zkratka_SpisovyUzel_PoziceZodpo_Pisemnost">
    <vt:lpwstr>OK</vt:lpwstr>
  </property>
</Properties>
</file>