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89" w:rsidRPr="00125B62" w:rsidRDefault="00A61C89" w:rsidP="00125B62">
      <w:pPr>
        <w:pStyle w:val="Nzev"/>
        <w:spacing w:before="0"/>
        <w:rPr>
          <w:rFonts w:cs="Arial"/>
          <w:sz w:val="22"/>
          <w:szCs w:val="22"/>
        </w:rPr>
      </w:pPr>
      <w:bookmarkStart w:id="0" w:name="_GoBack"/>
      <w:bookmarkEnd w:id="0"/>
      <w:r w:rsidRPr="00125B62">
        <w:rPr>
          <w:rFonts w:cs="Arial"/>
          <w:color w:val="000000"/>
          <w:sz w:val="22"/>
          <w:szCs w:val="22"/>
        </w:rPr>
        <w:t>Město Planá</w:t>
      </w:r>
      <w:r w:rsidRPr="00125B62">
        <w:rPr>
          <w:rFonts w:cs="Arial"/>
          <w:sz w:val="22"/>
          <w:szCs w:val="22"/>
        </w:rPr>
        <w:br/>
        <w:t>Zastupitelstvo města Planá</w:t>
      </w:r>
    </w:p>
    <w:p w:rsidR="00A61C89" w:rsidRPr="00125B62" w:rsidRDefault="00A61C89" w:rsidP="00125B62">
      <w:pPr>
        <w:pStyle w:val="Nadpis1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Obecně závazná vyhláška města Planá</w:t>
      </w:r>
      <w:r w:rsidRPr="00125B62">
        <w:rPr>
          <w:rFonts w:cs="Arial"/>
          <w:sz w:val="22"/>
          <w:szCs w:val="22"/>
        </w:rPr>
        <w:br/>
        <w:t>o místním poplatku za užívání veřejného prostranství</w:t>
      </w:r>
    </w:p>
    <w:p w:rsidR="00A61C89" w:rsidRPr="00125B62" w:rsidRDefault="00A61C89" w:rsidP="00125B62">
      <w:pPr>
        <w:pStyle w:val="UvodniVeta"/>
        <w:spacing w:before="0"/>
        <w:rPr>
          <w:rFonts w:cs="Arial"/>
        </w:rPr>
      </w:pPr>
      <w:r w:rsidRPr="00125B62">
        <w:rPr>
          <w:rFonts w:cs="Arial"/>
        </w:rPr>
        <w:t>Zastupitelstvo města Planá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1</w:t>
      </w:r>
      <w:r w:rsidRPr="00125B62">
        <w:rPr>
          <w:rFonts w:cs="Arial"/>
          <w:sz w:val="22"/>
          <w:szCs w:val="22"/>
        </w:rPr>
        <w:br/>
        <w:t>Úvodní ustanovení</w:t>
      </w:r>
    </w:p>
    <w:p w:rsidR="00A61C89" w:rsidRPr="00125B62" w:rsidRDefault="00A61C89" w:rsidP="00125B62">
      <w:pPr>
        <w:pStyle w:val="Odstavec"/>
        <w:numPr>
          <w:ilvl w:val="0"/>
          <w:numId w:val="2"/>
        </w:numPr>
        <w:rPr>
          <w:rFonts w:cs="Arial"/>
        </w:rPr>
      </w:pPr>
      <w:r w:rsidRPr="00125B62">
        <w:rPr>
          <w:rFonts w:cs="Arial"/>
        </w:rPr>
        <w:t>Město Planá touto vyhláškou zavádí místní poplatek za užívání veřejného prostranství (dále jen „poplatek“).</w:t>
      </w:r>
    </w:p>
    <w:p w:rsidR="00A61C89" w:rsidRPr="00125B62" w:rsidRDefault="00A61C89" w:rsidP="00125B62">
      <w:pPr>
        <w:pStyle w:val="Odstavec"/>
        <w:numPr>
          <w:ilvl w:val="0"/>
          <w:numId w:val="2"/>
        </w:numPr>
        <w:rPr>
          <w:rFonts w:cs="Arial"/>
        </w:rPr>
      </w:pPr>
      <w:r w:rsidRPr="00125B62">
        <w:rPr>
          <w:rFonts w:cs="Arial"/>
        </w:rPr>
        <w:t>Správcem poplatku je Městský úřad</w:t>
      </w:r>
      <w:r w:rsidRPr="00125B62">
        <w:rPr>
          <w:rStyle w:val="Znakapoznpodarou"/>
          <w:rFonts w:cs="Arial"/>
        </w:rPr>
        <w:footnoteReference w:id="1"/>
      </w:r>
      <w:r w:rsidRPr="00125B62">
        <w:rPr>
          <w:rFonts w:cs="Arial"/>
        </w:rPr>
        <w:t xml:space="preserve"> Planá.</w:t>
      </w:r>
    </w:p>
    <w:p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Odbor správy majetku a investic – poplatky podle čl. 5 odst.</w:t>
      </w:r>
      <w:r w:rsidR="00B6773E" w:rsidRPr="00125B62">
        <w:rPr>
          <w:rFonts w:cs="Arial"/>
        </w:rPr>
        <w:t xml:space="preserve"> </w:t>
      </w:r>
      <w:r w:rsidRPr="00125B62">
        <w:rPr>
          <w:rFonts w:cs="Arial"/>
        </w:rPr>
        <w:t>1 písm.</w:t>
      </w:r>
      <w:r w:rsidR="00B6773E" w:rsidRPr="00125B62">
        <w:rPr>
          <w:rFonts w:cs="Arial"/>
        </w:rPr>
        <w:t xml:space="preserve"> </w:t>
      </w:r>
      <w:r w:rsidRPr="00125B62">
        <w:rPr>
          <w:rFonts w:cs="Arial"/>
        </w:rPr>
        <w:t>a), b), c)</w:t>
      </w:r>
      <w:r w:rsidR="00142225" w:rsidRPr="00125B62">
        <w:rPr>
          <w:rFonts w:cs="Arial"/>
        </w:rPr>
        <w:t>, d)</w:t>
      </w:r>
    </w:p>
    <w:p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Odbor kultury – poplatky podle čl.</w:t>
      </w:r>
      <w:r w:rsidR="00B6773E" w:rsidRPr="00125B62">
        <w:rPr>
          <w:rFonts w:cs="Arial"/>
        </w:rPr>
        <w:t xml:space="preserve"> </w:t>
      </w:r>
      <w:r w:rsidRPr="00125B62">
        <w:rPr>
          <w:rFonts w:cs="Arial"/>
        </w:rPr>
        <w:t>5 odst.</w:t>
      </w:r>
      <w:r w:rsidR="00B6773E" w:rsidRPr="00125B62">
        <w:rPr>
          <w:rFonts w:cs="Arial"/>
        </w:rPr>
        <w:t xml:space="preserve"> </w:t>
      </w:r>
      <w:r w:rsidR="00BE12DF">
        <w:rPr>
          <w:rFonts w:cs="Arial"/>
        </w:rPr>
        <w:t xml:space="preserve">1 písm. </w:t>
      </w:r>
      <w:r w:rsidRPr="00125B62">
        <w:rPr>
          <w:rFonts w:cs="Arial"/>
        </w:rPr>
        <w:t>e), f)</w:t>
      </w:r>
      <w:r w:rsidR="00142225" w:rsidRPr="00125B62">
        <w:rPr>
          <w:rFonts w:cs="Arial"/>
        </w:rPr>
        <w:t>, g)</w:t>
      </w:r>
      <w:r w:rsidRPr="00125B62">
        <w:rPr>
          <w:rFonts w:cs="Arial"/>
        </w:rPr>
        <w:t xml:space="preserve"> a odst. 2)</w:t>
      </w:r>
    </w:p>
    <w:p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Odbor stavební úřad – popl</w:t>
      </w:r>
      <w:r w:rsidR="00BE12DF">
        <w:rPr>
          <w:rFonts w:cs="Arial"/>
        </w:rPr>
        <w:t xml:space="preserve">atky podle čl. 5 odst. 1 písm. </w:t>
      </w:r>
      <w:r w:rsidRPr="00125B62">
        <w:rPr>
          <w:rFonts w:cs="Arial"/>
        </w:rPr>
        <w:t>h), i)</w:t>
      </w:r>
      <w:r w:rsidR="00142225" w:rsidRPr="00125B62">
        <w:rPr>
          <w:rFonts w:cs="Arial"/>
        </w:rPr>
        <w:t>, j)</w:t>
      </w:r>
      <w:r w:rsidRPr="00125B62">
        <w:rPr>
          <w:rFonts w:cs="Arial"/>
        </w:rPr>
        <w:t xml:space="preserve">  </w:t>
      </w:r>
    </w:p>
    <w:p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2</w:t>
      </w:r>
      <w:r w:rsidRPr="00125B62">
        <w:rPr>
          <w:rFonts w:cs="Arial"/>
          <w:sz w:val="22"/>
          <w:szCs w:val="22"/>
        </w:rPr>
        <w:br/>
        <w:t>Předmět poplatku a poplatník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Poplatek za užívání veřejného prostranství se vybírá za zvláštní užívání veřejného prostranství, kterým se rozumí</w:t>
      </w:r>
      <w:r w:rsidR="00A61C89" w:rsidRPr="00125B62">
        <w:rPr>
          <w:rStyle w:val="Znakapoznpodarou"/>
          <w:rFonts w:cs="Arial"/>
        </w:rPr>
        <w:footnoteReference w:id="2"/>
      </w:r>
      <w:r w:rsidR="00A61C89" w:rsidRPr="00125B62">
        <w:rPr>
          <w:rFonts w:cs="Arial"/>
        </w:rPr>
        <w:t>:</w:t>
      </w:r>
    </w:p>
    <w:p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dočasných staveb a zařízení sloužících pro poskytování služeb,</w:t>
      </w:r>
    </w:p>
    <w:p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 xml:space="preserve">umístění </w:t>
      </w:r>
      <w:r w:rsidR="00142225" w:rsidRPr="00125B62">
        <w:rPr>
          <w:rFonts w:cs="Arial"/>
        </w:rPr>
        <w:t xml:space="preserve">dočasných staveb </w:t>
      </w:r>
      <w:r w:rsidRPr="00125B62">
        <w:rPr>
          <w:rFonts w:cs="Arial"/>
        </w:rPr>
        <w:t>sloužících pro poskytování prodeje,</w:t>
      </w:r>
    </w:p>
    <w:p w:rsidR="00142225" w:rsidRPr="00125B62" w:rsidRDefault="00142225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za umístění zařízení sloužících pro poskytování prodeje,</w:t>
      </w:r>
    </w:p>
    <w:p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reklamních zařízení,</w:t>
      </w:r>
    </w:p>
    <w:p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zařízení sloužících pro poskytování prodeje v době trhů a poutí</w:t>
      </w:r>
    </w:p>
    <w:p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zařízení cirkusů, lunaparků a jiných obdobných atrakcí,</w:t>
      </w:r>
    </w:p>
    <w:p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užívání veřejného prostranství pro kulturní, sportovní a reklamní akce,</w:t>
      </w:r>
    </w:p>
    <w:p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skládek,</w:t>
      </w:r>
    </w:p>
    <w:p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umístění stavebních zařízení</w:t>
      </w:r>
    </w:p>
    <w:p w:rsidR="00A61C89" w:rsidRPr="00125B62" w:rsidRDefault="00A61C89" w:rsidP="00125B62">
      <w:pPr>
        <w:pStyle w:val="Odstavec"/>
        <w:numPr>
          <w:ilvl w:val="1"/>
          <w:numId w:val="2"/>
        </w:numPr>
        <w:rPr>
          <w:rFonts w:cs="Arial"/>
        </w:rPr>
      </w:pPr>
      <w:r w:rsidRPr="00125B62">
        <w:rPr>
          <w:rFonts w:cs="Arial"/>
        </w:rPr>
        <w:t>provádění výkopových prací</w:t>
      </w:r>
    </w:p>
    <w:p w:rsidR="00A61C89" w:rsidRPr="00125B62" w:rsidRDefault="00A61C89" w:rsidP="00125B62">
      <w:pPr>
        <w:pStyle w:val="Odstavec"/>
        <w:ind w:left="964"/>
        <w:rPr>
          <w:rFonts w:cs="Arial"/>
        </w:rPr>
      </w:pP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Poplatek za užívání veřejného prostranství platí fyzické i právnické osoby, které užívají veřejné prostranství způsobem uvedeným v odstavci 1 (dále jen „poplatník“)</w:t>
      </w:r>
      <w:r w:rsidR="00A61C89" w:rsidRPr="00125B62">
        <w:rPr>
          <w:rStyle w:val="Znakapoznpodarou"/>
          <w:rFonts w:cs="Arial"/>
        </w:rPr>
        <w:footnoteReference w:id="3"/>
      </w:r>
      <w:r w:rsidR="00A61C89" w:rsidRPr="00125B62">
        <w:rPr>
          <w:rFonts w:cs="Arial"/>
        </w:rPr>
        <w:t>.</w:t>
      </w:r>
    </w:p>
    <w:p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lastRenderedPageBreak/>
        <w:t>Čl. 3</w:t>
      </w:r>
      <w:r w:rsidRPr="00125B62">
        <w:rPr>
          <w:rFonts w:cs="Arial"/>
          <w:sz w:val="22"/>
          <w:szCs w:val="22"/>
        </w:rPr>
        <w:br/>
        <w:t>Veřejná prostranství</w:t>
      </w:r>
    </w:p>
    <w:p w:rsidR="00A61C89" w:rsidRPr="00125B62" w:rsidRDefault="00A61C89" w:rsidP="00125B62">
      <w:pPr>
        <w:pStyle w:val="Odstavec"/>
        <w:rPr>
          <w:rFonts w:cs="Arial"/>
        </w:rPr>
      </w:pPr>
      <w:r w:rsidRPr="00125B62">
        <w:rPr>
          <w:rFonts w:cs="Arial"/>
        </w:rPr>
        <w:t>Poplatek se platí za užívání veřejných prostranství, která jsou uvedena jmenovitě v příloze č. 1 a graficky na mapě v příloze č. 2. Tyto přílohy tvoří nedílnou součást této vyhlášky.</w:t>
      </w:r>
    </w:p>
    <w:p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4</w:t>
      </w:r>
      <w:r w:rsidRPr="00125B62">
        <w:rPr>
          <w:rFonts w:cs="Arial"/>
          <w:sz w:val="22"/>
          <w:szCs w:val="22"/>
        </w:rPr>
        <w:br/>
        <w:t>Ohlašovací povinnost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Poplatník je povinen podat správci poplatku ohlášení nejpozději v den zahájení užívání veřejného prostranství; údaje uváděné v ohlášení upravuje zákon</w:t>
      </w:r>
      <w:r w:rsidR="00A61C89" w:rsidRPr="00125B62">
        <w:rPr>
          <w:rStyle w:val="Znakapoznpodarou"/>
          <w:rFonts w:cs="Arial"/>
        </w:rPr>
        <w:footnoteReference w:id="4"/>
      </w:r>
      <w:r w:rsidR="00A61C89" w:rsidRPr="00125B62">
        <w:rPr>
          <w:rFonts w:cs="Arial"/>
        </w:rPr>
        <w:t>. Pokud tento den připadne na sobotu, neděli nebo státem uznaný svátek, je poplatník povinen splnit ohlašovací povinnost nejblíže následující pracovní den.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Dojde-li ke změně údajů uvedených v ohlášení, je poplatník povinen tuto změnu oznámit do 15 dnů ode dne, kdy nastala.</w:t>
      </w:r>
    </w:p>
    <w:p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5</w:t>
      </w:r>
      <w:r w:rsidRPr="00125B62">
        <w:rPr>
          <w:rFonts w:cs="Arial"/>
          <w:sz w:val="22"/>
          <w:szCs w:val="22"/>
        </w:rPr>
        <w:br/>
        <w:t>Sazba poplatku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Sazba poplatku činí za každý i započatý m² a každý i započatý den: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a) </w:t>
      </w:r>
      <w:r w:rsidR="00A61C89" w:rsidRPr="00125B62">
        <w:rPr>
          <w:rFonts w:cs="Arial"/>
        </w:rPr>
        <w:t>za umístění dočasných staveb a zařízení sloužícíc</w:t>
      </w:r>
      <w:r w:rsidR="00BE12DF">
        <w:rPr>
          <w:rFonts w:cs="Arial"/>
        </w:rPr>
        <w:t xml:space="preserve">h pro poskytování služeb </w:t>
      </w:r>
      <w:r w:rsidR="00BE12DF">
        <w:rPr>
          <w:rFonts w:cs="Arial"/>
        </w:rPr>
        <w:tab/>
      </w:r>
      <w:r w:rsidR="00BE12DF">
        <w:rPr>
          <w:rFonts w:cs="Arial"/>
        </w:rPr>
        <w:tab/>
        <w:t>10 Kč</w:t>
      </w:r>
    </w:p>
    <w:p w:rsidR="00A35028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b) </w:t>
      </w:r>
      <w:r w:rsidR="00A61C89" w:rsidRPr="00125B62">
        <w:rPr>
          <w:rFonts w:cs="Arial"/>
        </w:rPr>
        <w:t xml:space="preserve">za umístění dočasných staveb </w:t>
      </w:r>
      <w:r w:rsidR="00A35028" w:rsidRPr="00125B62">
        <w:rPr>
          <w:rFonts w:cs="Arial"/>
        </w:rPr>
        <w:t>sloužíc</w:t>
      </w:r>
      <w:r w:rsidR="00BE12DF">
        <w:rPr>
          <w:rFonts w:cs="Arial"/>
        </w:rPr>
        <w:t xml:space="preserve">ích pro poskytování prodeje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A35028" w:rsidRPr="00125B62">
        <w:rPr>
          <w:rFonts w:cs="Arial"/>
        </w:rPr>
        <w:t>10 Kč</w:t>
      </w:r>
    </w:p>
    <w:p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c) z</w:t>
      </w:r>
      <w:r w:rsidR="00A61C89" w:rsidRPr="00125B62">
        <w:rPr>
          <w:rFonts w:cs="Arial"/>
        </w:rPr>
        <w:t xml:space="preserve">a </w:t>
      </w:r>
      <w:r w:rsidRPr="00125B62">
        <w:rPr>
          <w:rFonts w:cs="Arial"/>
        </w:rPr>
        <w:t xml:space="preserve">umístění </w:t>
      </w:r>
      <w:r w:rsidR="00A61C89" w:rsidRPr="00125B62">
        <w:rPr>
          <w:rFonts w:cs="Arial"/>
        </w:rPr>
        <w:t>zařízení sloužícíc</w:t>
      </w:r>
      <w:r w:rsidR="00BE12DF">
        <w:rPr>
          <w:rFonts w:cs="Arial"/>
        </w:rPr>
        <w:t>h pro poskytování prodeje</w:t>
      </w:r>
      <w:r w:rsidRPr="00125B62">
        <w:rPr>
          <w:rFonts w:cs="Arial"/>
        </w:rPr>
        <w:t xml:space="preserve">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A61C89" w:rsidRPr="00125B62">
        <w:rPr>
          <w:rFonts w:cs="Arial"/>
        </w:rPr>
        <w:t xml:space="preserve">30 Kč                                                       </w:t>
      </w:r>
    </w:p>
    <w:p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d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 xml:space="preserve">za umístění </w:t>
      </w:r>
      <w:r w:rsidR="00BE12DF">
        <w:rPr>
          <w:rFonts w:cs="Arial"/>
        </w:rPr>
        <w:t xml:space="preserve">reklamních zařízení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>10 Kč</w:t>
      </w:r>
    </w:p>
    <w:p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e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zařízení sloužících pro poskytování prod</w:t>
      </w:r>
      <w:r w:rsidR="00BE12DF">
        <w:rPr>
          <w:rFonts w:cs="Arial"/>
        </w:rPr>
        <w:t xml:space="preserve">eje v době trhů a poutí </w:t>
      </w:r>
      <w:r w:rsidR="00BE12DF">
        <w:rPr>
          <w:rFonts w:cs="Arial"/>
        </w:rPr>
        <w:tab/>
      </w:r>
      <w:r w:rsidR="00BE12DF">
        <w:rPr>
          <w:rFonts w:cs="Arial"/>
        </w:rPr>
        <w:tab/>
        <w:t>50 Kč</w:t>
      </w:r>
    </w:p>
    <w:p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f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zařízení cirkusů, lunaparků a jiných podobných</w:t>
      </w:r>
      <w:r w:rsidR="00BE12DF">
        <w:rPr>
          <w:rFonts w:cs="Arial"/>
        </w:rPr>
        <w:t xml:space="preserve"> atrakcí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</w:t>
      </w:r>
      <w:r w:rsidR="00A61C89" w:rsidRPr="00125B62">
        <w:rPr>
          <w:rFonts w:cs="Arial"/>
        </w:rPr>
        <w:t>2 Kč</w:t>
      </w:r>
    </w:p>
    <w:p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g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užívání veřejného prostranství pro kulturní, sporto</w:t>
      </w:r>
      <w:r w:rsidR="00BE12DF">
        <w:rPr>
          <w:rFonts w:cs="Arial"/>
        </w:rPr>
        <w:t xml:space="preserve">vní a reklamní akce </w:t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2 Kč</w:t>
      </w:r>
    </w:p>
    <w:p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h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sklád</w:t>
      </w:r>
      <w:r w:rsidR="00BE12DF">
        <w:rPr>
          <w:rFonts w:cs="Arial"/>
        </w:rPr>
        <w:t xml:space="preserve">ek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4 Kč</w:t>
      </w:r>
    </w:p>
    <w:p w:rsidR="00A61C89" w:rsidRPr="00125B62" w:rsidRDefault="00A35028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i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sta</w:t>
      </w:r>
      <w:r w:rsidR="00BE12DF">
        <w:rPr>
          <w:rFonts w:cs="Arial"/>
        </w:rPr>
        <w:t xml:space="preserve">vebních zařízení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2 Kč</w:t>
      </w:r>
    </w:p>
    <w:p w:rsidR="00A61C89" w:rsidRDefault="00A35028" w:rsidP="00BE12DF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>j</w:t>
      </w:r>
      <w:r w:rsidR="00B6773E" w:rsidRPr="00125B62">
        <w:rPr>
          <w:rFonts w:cs="Arial"/>
        </w:rPr>
        <w:t xml:space="preserve">) </w:t>
      </w:r>
      <w:r w:rsidR="00A61C89" w:rsidRPr="00125B62">
        <w:rPr>
          <w:rFonts w:cs="Arial"/>
        </w:rPr>
        <w:t>za umístění výko</w:t>
      </w:r>
      <w:r w:rsidR="00BE12DF">
        <w:rPr>
          <w:rFonts w:cs="Arial"/>
        </w:rPr>
        <w:t xml:space="preserve">pových prací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 2 Kč</w:t>
      </w:r>
    </w:p>
    <w:p w:rsidR="00BE12DF" w:rsidRPr="00125B62" w:rsidRDefault="00BE12DF" w:rsidP="00BE12DF">
      <w:pPr>
        <w:pStyle w:val="Odstavec"/>
        <w:tabs>
          <w:tab w:val="clear" w:pos="567"/>
        </w:tabs>
        <w:rPr>
          <w:rFonts w:cs="Arial"/>
        </w:rPr>
      </w:pP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Město stanovuje poplatek paušální částkou:</w:t>
      </w:r>
    </w:p>
    <w:p w:rsidR="00A61C89" w:rsidRPr="00125B62" w:rsidRDefault="00B6773E" w:rsidP="00BE12DF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a) </w:t>
      </w:r>
      <w:r w:rsidR="00A61C89" w:rsidRPr="00125B62">
        <w:rPr>
          <w:rFonts w:cs="Arial"/>
        </w:rPr>
        <w:t>za umístění zařízení cirkusů, lunaparků a jiných obdobných atrakcí na veřejném prostranství k</w:t>
      </w:r>
      <w:r w:rsidRPr="00125B62">
        <w:rPr>
          <w:rFonts w:cs="Arial"/>
        </w:rPr>
        <w:t> </w:t>
      </w:r>
      <w:r w:rsidR="00A61C89" w:rsidRPr="00125B62">
        <w:rPr>
          <w:rFonts w:cs="Arial"/>
        </w:rPr>
        <w:t xml:space="preserve">tomu účelu určeném, tzn. </w:t>
      </w:r>
      <w:r w:rsidRPr="00125B62">
        <w:rPr>
          <w:rFonts w:cs="Arial"/>
        </w:rPr>
        <w:t>n</w:t>
      </w:r>
      <w:r w:rsidR="00A61C89" w:rsidRPr="00125B62">
        <w:rPr>
          <w:rFonts w:cs="Arial"/>
        </w:rPr>
        <w:t>a p.</w:t>
      </w:r>
      <w:r w:rsidR="00BE12DF">
        <w:rPr>
          <w:rFonts w:cs="Arial"/>
        </w:rPr>
        <w:t xml:space="preserve"> </w:t>
      </w:r>
      <w:r w:rsidR="00A61C89" w:rsidRPr="00125B62">
        <w:rPr>
          <w:rFonts w:cs="Arial"/>
        </w:rPr>
        <w:t>p.</w:t>
      </w:r>
      <w:r w:rsidR="00BE12DF">
        <w:rPr>
          <w:rFonts w:cs="Arial"/>
        </w:rPr>
        <w:t xml:space="preserve"> </w:t>
      </w:r>
      <w:r w:rsidR="00A61C89" w:rsidRPr="00125B62">
        <w:rPr>
          <w:rFonts w:cs="Arial"/>
        </w:rPr>
        <w:t>č. 309/3 a 359/1 v k.</w:t>
      </w:r>
      <w:r w:rsidR="00BE12DF">
        <w:rPr>
          <w:rFonts w:cs="Arial"/>
        </w:rPr>
        <w:t xml:space="preserve"> </w:t>
      </w:r>
      <w:r w:rsidR="00A61C89" w:rsidRPr="00125B62">
        <w:rPr>
          <w:rFonts w:cs="Arial"/>
        </w:rPr>
        <w:t>ú. Planá u</w:t>
      </w:r>
      <w:r w:rsidRPr="00125B62">
        <w:rPr>
          <w:rFonts w:cs="Arial"/>
        </w:rPr>
        <w:t> </w:t>
      </w:r>
      <w:r w:rsidR="00A61C89" w:rsidRPr="00125B62">
        <w:rPr>
          <w:rFonts w:cs="Arial"/>
        </w:rPr>
        <w:t>Mariánských Lázní, vyznačeném v</w:t>
      </w:r>
      <w:r w:rsidRPr="00125B62">
        <w:rPr>
          <w:rFonts w:cs="Arial"/>
        </w:rPr>
        <w:t> </w:t>
      </w:r>
      <w:r w:rsidR="00BE12DF">
        <w:rPr>
          <w:rFonts w:cs="Arial"/>
        </w:rPr>
        <w:t>příloze</w:t>
      </w:r>
      <w:r w:rsidR="00A61C89" w:rsidRPr="00125B62">
        <w:rPr>
          <w:rFonts w:cs="Arial"/>
        </w:rPr>
        <w:t xml:space="preserve"> č. 2 vyhlášky                   </w:t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</w:r>
      <w:r w:rsidR="00BE12DF">
        <w:rPr>
          <w:rFonts w:cs="Arial"/>
        </w:rPr>
        <w:tab/>
        <w:t xml:space="preserve"> </w:t>
      </w:r>
      <w:r w:rsidR="00A61C89" w:rsidRPr="00125B62">
        <w:rPr>
          <w:rFonts w:cs="Arial"/>
        </w:rPr>
        <w:t>7000 Kč za týden</w:t>
      </w:r>
      <w:r w:rsidRPr="00125B62">
        <w:rPr>
          <w:rFonts w:cs="Arial"/>
        </w:rPr>
        <w:t>.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(3) </w:t>
      </w:r>
      <w:r w:rsidR="00A61C89" w:rsidRPr="00125B62">
        <w:rPr>
          <w:rFonts w:cs="Arial"/>
        </w:rPr>
        <w:t>Volbu placení poplatku paušální částkou včetně výběru varianty paušální částky sdělí poplatník správci poplatku v rámci ohlášení dle čl. 4 odst. </w:t>
      </w:r>
      <w:r w:rsidRPr="00125B62">
        <w:rPr>
          <w:rFonts w:cs="Arial"/>
        </w:rPr>
        <w:t>1</w:t>
      </w:r>
      <w:r w:rsidR="00A61C89" w:rsidRPr="00125B62">
        <w:rPr>
          <w:rFonts w:cs="Arial"/>
        </w:rPr>
        <w:t>.</w:t>
      </w:r>
    </w:p>
    <w:p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6</w:t>
      </w:r>
      <w:r w:rsidRPr="00125B62">
        <w:rPr>
          <w:rFonts w:cs="Arial"/>
          <w:sz w:val="22"/>
          <w:szCs w:val="22"/>
        </w:rPr>
        <w:br/>
        <w:t>Splatnost poplatku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Poplatek je splatný v den zahájení užívání veřejného prostranství.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Poplatek stanovený paušální částkou je splatný nejpozději v den zahájení užívání veřejného prostranství.</w:t>
      </w:r>
    </w:p>
    <w:p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lastRenderedPageBreak/>
        <w:t>Čl. 7</w:t>
      </w:r>
      <w:r w:rsidRPr="00125B62">
        <w:rPr>
          <w:rFonts w:cs="Arial"/>
          <w:sz w:val="22"/>
          <w:szCs w:val="22"/>
        </w:rPr>
        <w:br/>
        <w:t xml:space="preserve"> Osvobození 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Poplatek se neplatí</w:t>
      </w:r>
      <w:r w:rsidR="00A35028" w:rsidRPr="00125B62">
        <w:rPr>
          <w:rFonts w:cs="Arial"/>
        </w:rPr>
        <w:t xml:space="preserve"> </w:t>
      </w:r>
      <w:r w:rsidR="00A61C89" w:rsidRPr="00125B62">
        <w:rPr>
          <w:rFonts w:cs="Arial"/>
        </w:rPr>
        <w:t>z akcí pořádaných na veřejném prostranství, jejichž celý výtěžek je odveden na charitativní a veřejně prospěšné účely</w:t>
      </w:r>
      <w:r w:rsidR="00A61C89" w:rsidRPr="00125B62">
        <w:rPr>
          <w:rStyle w:val="Znakapoznpodarou"/>
          <w:rFonts w:cs="Arial"/>
        </w:rPr>
        <w:footnoteReference w:id="5"/>
      </w:r>
      <w:r w:rsidR="00A61C89" w:rsidRPr="00125B62">
        <w:rPr>
          <w:rFonts w:cs="Arial"/>
        </w:rPr>
        <w:t>.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Od poplatku se dále osvobozuje zábor veřejného prostranství pro:</w:t>
      </w:r>
    </w:p>
    <w:p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a) akce, jejichž pořadatelem, spolupořadatelem nebo objednatelem je město Planá a všechny jím zřízené právnické osoby.</w:t>
      </w:r>
    </w:p>
    <w:p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b) umístění skládky na dobu kratší než 1 den</w:t>
      </w:r>
    </w:p>
    <w:p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c) využití pro provádění výkopových prací kratší než 14 dnů</w:t>
      </w:r>
    </w:p>
    <w:p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d) využití pro umístění stavebních zařízení kratší než 14 dnů</w:t>
      </w:r>
    </w:p>
    <w:p w:rsidR="00A61C89" w:rsidRPr="00125B62" w:rsidRDefault="00A61C89" w:rsidP="00125B62">
      <w:pPr>
        <w:pStyle w:val="Odstavec"/>
        <w:ind w:left="567"/>
        <w:rPr>
          <w:rFonts w:cs="Arial"/>
        </w:rPr>
      </w:pPr>
      <w:r w:rsidRPr="00125B62">
        <w:rPr>
          <w:rFonts w:cs="Arial"/>
        </w:rPr>
        <w:t>e) bylo-li uživateli veřejné prostranství jeho vlastníkem pronajato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(3) </w:t>
      </w:r>
      <w:r w:rsidR="00A61C89" w:rsidRPr="00125B62">
        <w:rPr>
          <w:rFonts w:cs="Arial"/>
        </w:rPr>
        <w:t>Údaj rozhodný pro osvobození dle odst.</w:t>
      </w:r>
      <w:r w:rsidR="005572EF" w:rsidRPr="00125B62">
        <w:rPr>
          <w:rFonts w:cs="Arial"/>
        </w:rPr>
        <w:t xml:space="preserve"> </w:t>
      </w:r>
      <w:r w:rsidR="00A61C89" w:rsidRPr="00125B62">
        <w:rPr>
          <w:rFonts w:cs="Arial"/>
        </w:rPr>
        <w:t>1) a 2) tohoto článku je poplatník povinen ohlásit ve</w:t>
      </w:r>
      <w:r w:rsidR="005572EF" w:rsidRPr="00125B62">
        <w:rPr>
          <w:rFonts w:cs="Arial"/>
        </w:rPr>
        <w:t> </w:t>
      </w:r>
      <w:r w:rsidR="00A61C89" w:rsidRPr="00125B62">
        <w:rPr>
          <w:rFonts w:cs="Arial"/>
        </w:rPr>
        <w:t xml:space="preserve">lhůtách uvedených v článku 4. </w:t>
      </w:r>
    </w:p>
    <w:p w:rsidR="00A61C89" w:rsidRPr="00125B62" w:rsidRDefault="00A61C89" w:rsidP="00125B62">
      <w:pPr>
        <w:pStyle w:val="Odstavec"/>
        <w:ind w:left="567"/>
        <w:rPr>
          <w:rFonts w:cs="Arial"/>
        </w:rPr>
      </w:pP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(4) </w:t>
      </w:r>
      <w:r w:rsidR="00A61C89" w:rsidRPr="00125B62">
        <w:rPr>
          <w:rFonts w:cs="Arial"/>
        </w:rPr>
        <w:t>V případě, že poplatník nesplní povinnost ohlásit údaj rozhodný pro osvobození ve lhůtách stanovených touto vyhláškou nebo zákonem, nárok na osvobození zaniká</w:t>
      </w:r>
      <w:r w:rsidR="00A61C89" w:rsidRPr="00125B62">
        <w:rPr>
          <w:rStyle w:val="Znakapoznpodarou"/>
          <w:rFonts w:cs="Arial"/>
        </w:rPr>
        <w:footnoteReference w:id="6"/>
      </w:r>
      <w:r w:rsidR="00A61C89" w:rsidRPr="00125B62">
        <w:rPr>
          <w:rFonts w:cs="Arial"/>
        </w:rPr>
        <w:t>.</w:t>
      </w:r>
    </w:p>
    <w:p w:rsidR="00A61C89" w:rsidRPr="00125B62" w:rsidRDefault="00A61C89" w:rsidP="00125B62">
      <w:pPr>
        <w:pStyle w:val="Nadpis2"/>
        <w:spacing w:before="0"/>
        <w:rPr>
          <w:rFonts w:cs="Arial"/>
          <w:sz w:val="22"/>
          <w:szCs w:val="22"/>
        </w:rPr>
      </w:pPr>
      <w:r w:rsidRPr="00125B62">
        <w:rPr>
          <w:rFonts w:cs="Arial"/>
          <w:sz w:val="22"/>
          <w:szCs w:val="22"/>
        </w:rPr>
        <w:t>Čl. 8</w:t>
      </w:r>
      <w:r w:rsidRPr="00125B62">
        <w:rPr>
          <w:rFonts w:cs="Arial"/>
          <w:sz w:val="22"/>
          <w:szCs w:val="22"/>
        </w:rPr>
        <w:br/>
        <w:t xml:space="preserve"> Přechodné a zrušovací ustanovení 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(1) </w:t>
      </w:r>
      <w:r w:rsidR="00A61C89" w:rsidRPr="00125B62">
        <w:rPr>
          <w:rFonts w:cs="Arial"/>
        </w:rPr>
        <w:t>Poplatkové povinnosti vzniklé před nabytím účinnosti této vyhlášky se posuzují podle dosavadních právních předpisů.</w:t>
      </w:r>
    </w:p>
    <w:p w:rsidR="00A61C89" w:rsidRPr="00125B62" w:rsidRDefault="00B6773E" w:rsidP="00125B62">
      <w:pPr>
        <w:pStyle w:val="Odstavec"/>
        <w:tabs>
          <w:tab w:val="clear" w:pos="567"/>
        </w:tabs>
        <w:rPr>
          <w:rFonts w:cs="Arial"/>
        </w:rPr>
      </w:pPr>
      <w:r w:rsidRPr="00125B62">
        <w:rPr>
          <w:rFonts w:cs="Arial"/>
        </w:rPr>
        <w:t xml:space="preserve">(2) </w:t>
      </w:r>
      <w:r w:rsidR="00A61C89" w:rsidRPr="00125B62">
        <w:rPr>
          <w:rFonts w:cs="Arial"/>
        </w:rPr>
        <w:t>Zrušuje se obecně závazná vyhláška č. 6/2022, o místním poplatku za užívání veřejného prostranství, ze dne 14. prosince 2022.</w:t>
      </w:r>
    </w:p>
    <w:p w:rsidR="00A61C89" w:rsidRPr="00125B62" w:rsidRDefault="00A61C89" w:rsidP="00125B62">
      <w:pPr>
        <w:pStyle w:val="Nadpis2"/>
        <w:spacing w:before="0"/>
        <w:rPr>
          <w:rFonts w:cs="Arial"/>
          <w:color w:val="000000"/>
          <w:sz w:val="22"/>
          <w:szCs w:val="22"/>
        </w:rPr>
      </w:pPr>
      <w:r w:rsidRPr="00125B62">
        <w:rPr>
          <w:rFonts w:cs="Arial"/>
          <w:sz w:val="22"/>
          <w:szCs w:val="22"/>
        </w:rPr>
        <w:t>Čl. 9</w:t>
      </w:r>
      <w:r w:rsidRPr="00125B62">
        <w:rPr>
          <w:rFonts w:cs="Arial"/>
          <w:sz w:val="22"/>
          <w:szCs w:val="22"/>
        </w:rPr>
        <w:br/>
      </w:r>
      <w:r w:rsidRPr="00125B62">
        <w:rPr>
          <w:rFonts w:cs="Arial"/>
          <w:color w:val="000000"/>
          <w:sz w:val="22"/>
          <w:szCs w:val="22"/>
        </w:rPr>
        <w:t>Účinnost</w:t>
      </w:r>
    </w:p>
    <w:p w:rsidR="00125B62" w:rsidRPr="00125B62" w:rsidRDefault="00A61C89" w:rsidP="00125B62">
      <w:pPr>
        <w:pStyle w:val="Odstavec"/>
        <w:rPr>
          <w:rFonts w:cs="Arial"/>
          <w:color w:val="000000"/>
        </w:rPr>
      </w:pPr>
      <w:r w:rsidRPr="00125B62">
        <w:rPr>
          <w:rFonts w:cs="Arial"/>
          <w:color w:val="000000"/>
        </w:rPr>
        <w:t>Tato vyhláška nabývá účinnosti dnem 1. ledna 2024.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25B62" w:rsidRPr="00125B62" w:rsidTr="00125B6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125B62" w:rsidRPr="00125B62" w:rsidRDefault="00125B62" w:rsidP="00890717">
            <w:pPr>
              <w:pStyle w:val="PodpisovePole"/>
              <w:keepNext/>
              <w:rPr>
                <w:rFonts w:cs="Arial"/>
                <w:color w:val="000000"/>
              </w:rPr>
            </w:pPr>
            <w:r w:rsidRPr="00125B62">
              <w:rPr>
                <w:rFonts w:cs="Arial"/>
                <w:color w:val="000000"/>
              </w:rPr>
              <w:t>Martina Němečková v. r.</w:t>
            </w:r>
            <w:r w:rsidRPr="00125B62">
              <w:rPr>
                <w:rFonts w:cs="Arial"/>
                <w:color w:val="000000"/>
              </w:rP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125B62" w:rsidRPr="00125B62" w:rsidRDefault="00125B62" w:rsidP="00890717">
            <w:pPr>
              <w:pStyle w:val="PodpisovePole"/>
              <w:rPr>
                <w:rFonts w:cs="Arial"/>
                <w:color w:val="000000"/>
              </w:rPr>
            </w:pPr>
            <w:r w:rsidRPr="00125B62">
              <w:rPr>
                <w:rFonts w:cs="Arial"/>
                <w:color w:val="000000"/>
              </w:rPr>
              <w:t>Pavel Nutil v. r.</w:t>
            </w:r>
            <w:r w:rsidRPr="00125B62">
              <w:rPr>
                <w:rFonts w:cs="Arial"/>
                <w:color w:val="000000"/>
              </w:rPr>
              <w:br/>
              <w:t xml:space="preserve"> místostarosta </w:t>
            </w:r>
          </w:p>
        </w:tc>
      </w:tr>
      <w:tr w:rsidR="00A61C89" w:rsidRPr="00125B6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A61C89" w:rsidRPr="00125B62" w:rsidRDefault="00A61C89">
            <w:pPr>
              <w:pStyle w:val="PodpisovePole"/>
              <w:keepNext/>
              <w:rPr>
                <w:rFonts w:cs="Arial"/>
                <w:color w:val="000000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A61C89" w:rsidRPr="00125B62" w:rsidRDefault="00A61C89">
            <w:pPr>
              <w:pStyle w:val="PodpisovePole"/>
              <w:rPr>
                <w:rFonts w:cs="Arial"/>
                <w:color w:val="000000"/>
              </w:rPr>
            </w:pPr>
          </w:p>
        </w:tc>
      </w:tr>
      <w:tr w:rsidR="00A61C89" w:rsidRPr="003124B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A61C89" w:rsidRPr="003124BF" w:rsidRDefault="00A61C89">
            <w:pPr>
              <w:pStyle w:val="PodpisovePole"/>
              <w:rPr>
                <w:color w:val="000000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A61C89" w:rsidRPr="003124BF" w:rsidRDefault="00A61C89">
            <w:pPr>
              <w:pStyle w:val="PodpisovePole"/>
              <w:rPr>
                <w:color w:val="000000"/>
              </w:rPr>
            </w:pPr>
          </w:p>
        </w:tc>
      </w:tr>
    </w:tbl>
    <w:p w:rsidR="00125B62" w:rsidRPr="00125B62" w:rsidRDefault="00125B62" w:rsidP="00125B62">
      <w:pPr>
        <w:pStyle w:val="Nadpis1"/>
        <w:rPr>
          <w:rFonts w:cs="Arial"/>
        </w:rPr>
      </w:pPr>
      <w:r w:rsidRPr="00125B62">
        <w:rPr>
          <w:rFonts w:cs="Arial"/>
        </w:rPr>
        <w:lastRenderedPageBreak/>
        <w:t>Příloha č. 1</w:t>
      </w:r>
    </w:p>
    <w:p w:rsidR="00125B62" w:rsidRPr="00125B62" w:rsidRDefault="00125B62" w:rsidP="00125B62">
      <w:pPr>
        <w:rPr>
          <w:rFonts w:ascii="Arial" w:hAnsi="Arial" w:cs="Arial"/>
        </w:rPr>
      </w:pP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Planá u Mariánských Lázní</w:t>
      </w:r>
    </w:p>
    <w:p w:rsidR="00125B62" w:rsidRPr="00125B62" w:rsidRDefault="00125B62" w:rsidP="00125B62">
      <w:pPr>
        <w:tabs>
          <w:tab w:val="left" w:pos="1080"/>
        </w:tabs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 69/1,2, 89/1, 175/1, 142/1,3,4,7, 144/1,4,  175/1,2,9, 183/1, 200/4, 225/2, 243/1, 293, 304/5,6, 309/2,3, 313, 321, 323/23, 327/10,11, 335/1, 337/1, 338/1, 339, 341, 344/1,2,3,9,17,19, 352/1,3, 355/1,2, 359/1, 360/1,10,  367/4, 370/48,49,50,63, 373/1,38,63, 411/3, 422/3,6,7,13,15,16,17,18,19,20, 538/26,63,64,65,66,70,71,72,73,74,75,76,77, 904/1, 904/3, 908/1, 909/1, 910/2,3,4, 913/2, 952/1, 955/1, 959/5,6, 969/2, 1010/1, 1011/1,11, 1020/1,7, 1023/2, 1294/1,2,7,8,11, 1349/11,12,16, 1534/3, 1553/1,2,3,5, 1554/6,9, 1566/10, 1570/1, 1572/1,2,4,18, 19,20,29,39, 1576/1,7,12,14, 1579/20, 1585/1,5, 1608, 1622/5,36,56,58,59,60, 1648/2, 1692/4, 1693/1, 1696/4, 1730/24, 1853/6, 1854/1,5,6, 1856/14,52,53,54,69,70,72,73,74,75,81, 1860/13,15,16,18,19,24,31,32,44,45,46,49,50,78,79, 1863/1,13,33,51,55,71,73,92,93,95,96,105,106,107,108,113,115,116,117,118,120,121,123,124,125,126,127,128,129,130,152,155, 1864/1, 1865/1, 1874/1, 1903/2, 2059/10, 2063/2, 2064/1,2, 2105/3,4,5,6, 2106/1, 2143/1, 2866/1,2,15,16, 2872/10, 2880/2,5, 3142/2, 3425/3, 3426/1, 3505/2,8,9,11, 3506/1, 3507/1,2,3,5,6,8,9,10,11,14,15,26,28,30,31,32,33,35, 3507/43, 3509/1,2, 3511, 3513/1,2, 3514/1, 3518/1, 3519/1, 3521/1, 3527/1, 3527/5, 3528/1, 3534/1, 3534/2, 3535, 3548/3, 3561/20,21, 3570/1,9,10, 3588/1, 3589/1,6, 3591/1, 3593/1,2, 3594/1, 3602/3,5,9,10, 3612/1,9, 3613, 3614/1, 3643/4,5, 3651/2, 3654/1, 3671/8,18,23, 3678/2, 3684/1,2, 3689, 3690/1,3, 3691/1, 3715/1, 3740/2, 3751/2, 3782/1,2, 3784/1, 3785, 3786, 3790/1, 3791, 3891/28, 3826, 3940/1, 3945, 3968, 3969, 3970, 3971,3972,3978, 3985, 3986, 3988</w:t>
      </w: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Křínov</w:t>
      </w:r>
    </w:p>
    <w:p w:rsidR="00125B62" w:rsidRPr="00125B62" w:rsidRDefault="00125B62" w:rsidP="00125B62">
      <w:pPr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č.25/2,5, 696/1,2,3, 752, 759, 763, 782, 800, 863, 864, 865, 869, 876, 888, 889</w:t>
      </w: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Kříženec</w:t>
      </w:r>
    </w:p>
    <w:p w:rsidR="00125B62" w:rsidRPr="00125B62" w:rsidRDefault="00125B62" w:rsidP="00125B62">
      <w:pPr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 3/2, 4, 18, 35, 69/6, 103/2. 136, 172/1, 377/1, 1580/1, 1581/1,2, 1588/1,2, 1595, 1604/2, 1609/3, 1614/1,3, 1654/2, 1678/1, 1679</w:t>
      </w: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Otín u Plané</w:t>
      </w:r>
    </w:p>
    <w:p w:rsidR="00125B62" w:rsidRPr="00125B62" w:rsidRDefault="00125B62" w:rsidP="00125B62">
      <w:pPr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13, 40, 41, 187, 208/1, 990/4, 1231/1,</w:t>
      </w:r>
      <w:r w:rsidR="00BE12DF">
        <w:rPr>
          <w:rFonts w:ascii="Arial" w:hAnsi="Arial" w:cs="Arial"/>
        </w:rPr>
        <w:t xml:space="preserve">2,3,4, 1233, 1236, 1239/1,2,3, </w:t>
      </w:r>
      <w:r w:rsidRPr="00125B62">
        <w:rPr>
          <w:rFonts w:ascii="Arial" w:hAnsi="Arial" w:cs="Arial"/>
        </w:rPr>
        <w:t>1241, 1243/2, 1247, 1267/4,5, 1270/2, 1275/4, 1291, 1292/8, 1294/19,21,22,23, 1303</w:t>
      </w: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Pavlovice nad Mží</w:t>
      </w:r>
    </w:p>
    <w:p w:rsidR="00125B62" w:rsidRPr="00125B62" w:rsidRDefault="00125B62" w:rsidP="00125B62">
      <w:pPr>
        <w:pStyle w:val="Zkladntext"/>
        <w:rPr>
          <w:rFonts w:cs="Arial"/>
        </w:rPr>
      </w:pPr>
      <w:r w:rsidRPr="00125B62">
        <w:rPr>
          <w:rFonts w:cs="Arial"/>
        </w:rPr>
        <w:t>Pozemek p.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 xml:space="preserve">č.11/9, 24/2, 31, 33/1, 212/1,3, 243/8, 244/1, 248/2, 368/1,11, 369/1,12,13,24,34,38, 457/1,9,13, 461/2, 713/4, 819/1, 829/2, 830/1, 831/1,9, 833, 853/1, 860/1, 874/1,3, </w:t>
      </w: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Svahy</w:t>
      </w:r>
    </w:p>
    <w:p w:rsidR="00125B62" w:rsidRPr="00125B62" w:rsidRDefault="00125B62" w:rsidP="00125B62">
      <w:pPr>
        <w:pStyle w:val="Zkladntext"/>
        <w:rPr>
          <w:rFonts w:cs="Arial"/>
        </w:rPr>
      </w:pPr>
      <w:r w:rsidRPr="00125B62">
        <w:rPr>
          <w:rFonts w:cs="Arial"/>
        </w:rPr>
        <w:t>Pozemek p.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>č.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>27, 52/3, 2230/4, 2242/1,2, 2249/1, 2261/1, 2263/2, 2266/1, 2356, 2373, 2404, 2427</w:t>
      </w: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lastRenderedPageBreak/>
        <w:t>Katastrální území Týnec</w:t>
      </w:r>
    </w:p>
    <w:p w:rsidR="00125B62" w:rsidRPr="00125B62" w:rsidRDefault="00125B62" w:rsidP="00125B62">
      <w:pPr>
        <w:pStyle w:val="Zkladntext"/>
        <w:rPr>
          <w:rFonts w:cs="Arial"/>
        </w:rPr>
      </w:pPr>
      <w:r w:rsidRPr="00125B62">
        <w:rPr>
          <w:rFonts w:cs="Arial"/>
        </w:rPr>
        <w:t>Pozemek p.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>č.1317/1, 1319/2,5, 1322/1, 1332/1, 1405, 1406, 1407, 1408, 1443, 1449, 1483, 1489, 1532</w:t>
      </w: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Vížka</w:t>
      </w:r>
    </w:p>
    <w:p w:rsidR="00125B62" w:rsidRPr="00125B62" w:rsidRDefault="00125B62" w:rsidP="00125B62">
      <w:pPr>
        <w:tabs>
          <w:tab w:val="left" w:pos="1080"/>
        </w:tabs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č.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>32, 38/5, 52/3, 61, 114/2, 116, 117/1, 118/1, 120/1,4,5, 121/2, 122/1, 132/1,2,3, 135/1,16,17, 138/1,9,12, 140/1,4, 144/2, 208/1,3, 372/2, 373, 383/1,36,49,54,55,56, 57,58,61,62,  550/1,3,10,11,13,16, 552, 553, 554/2, 555/1, 567/1,2, 591/5, 592</w:t>
      </w: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Vysoké Sedliště</w:t>
      </w:r>
    </w:p>
    <w:p w:rsidR="00125B62" w:rsidRPr="00125B62" w:rsidRDefault="00125B62" w:rsidP="00125B62">
      <w:pPr>
        <w:rPr>
          <w:rFonts w:ascii="Arial" w:hAnsi="Arial" w:cs="Arial"/>
        </w:rPr>
      </w:pPr>
      <w:r w:rsidRPr="00125B62">
        <w:rPr>
          <w:rFonts w:ascii="Arial" w:hAnsi="Arial" w:cs="Arial"/>
        </w:rPr>
        <w:t>Pozemek p.</w:t>
      </w:r>
      <w:r w:rsidR="00BE12DF">
        <w:rPr>
          <w:rFonts w:ascii="Arial" w:hAnsi="Arial" w:cs="Arial"/>
        </w:rPr>
        <w:t xml:space="preserve"> </w:t>
      </w:r>
      <w:r w:rsidRPr="00125B62">
        <w:rPr>
          <w:rFonts w:ascii="Arial" w:hAnsi="Arial" w:cs="Arial"/>
        </w:rPr>
        <w:t xml:space="preserve">č.302/1, 1107/1, 1108/1, 1109/1, 1112, 1118, 1169/1, 1296/1, 1306, 1309/1,2, 1311, </w:t>
      </w:r>
    </w:p>
    <w:p w:rsidR="00125B62" w:rsidRPr="00125B62" w:rsidRDefault="00125B62" w:rsidP="00125B62">
      <w:pPr>
        <w:pStyle w:val="Nadpis1"/>
        <w:jc w:val="left"/>
        <w:rPr>
          <w:rFonts w:cs="Arial"/>
        </w:rPr>
      </w:pPr>
      <w:r w:rsidRPr="00125B62">
        <w:rPr>
          <w:rFonts w:cs="Arial"/>
        </w:rPr>
        <w:t>Katastrální území Zliv nad Mží</w:t>
      </w:r>
    </w:p>
    <w:p w:rsidR="00125B62" w:rsidRPr="00125B62" w:rsidRDefault="00125B62" w:rsidP="00125B62">
      <w:pPr>
        <w:pStyle w:val="Zkladntext"/>
        <w:rPr>
          <w:rFonts w:cs="Arial"/>
        </w:rPr>
      </w:pPr>
      <w:r w:rsidRPr="00125B62">
        <w:rPr>
          <w:rFonts w:cs="Arial"/>
        </w:rPr>
        <w:t>Pozemek p.</w:t>
      </w:r>
      <w:r w:rsidR="00BE12DF">
        <w:rPr>
          <w:rFonts w:cs="Arial"/>
        </w:rPr>
        <w:t xml:space="preserve"> </w:t>
      </w:r>
      <w:r w:rsidRPr="00125B62">
        <w:rPr>
          <w:rFonts w:cs="Arial"/>
        </w:rPr>
        <w:t>č. 6/1, 227/1,21, 229/2, 232/13, 252/1,15,16,19,32,33,34,37,38, 254/2, 1318/1,4,5, 1320/2, 1371/1, 1378/3, 1400, 1408, 1410, 1424, 1542, 1576, 1577, 1579, 1584, 1585, 1586, 1587, 1591, 1592, 1595, 1602, 1603, 1605</w:t>
      </w:r>
    </w:p>
    <w:p w:rsidR="00A61C89" w:rsidRDefault="00A61C89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B9768B" w:rsidP="00125B62">
      <w:pPr>
        <w:pStyle w:val="Zkladntext"/>
        <w:rPr>
          <w:b/>
        </w:rPr>
      </w:pPr>
      <w:r>
        <w:rPr>
          <w:b/>
        </w:rPr>
        <w:lastRenderedPageBreak/>
        <w:t xml:space="preserve">     </w:t>
      </w:r>
      <w:r w:rsidR="00125B62" w:rsidRPr="00161B2E">
        <w:rPr>
          <w:b/>
        </w:rPr>
        <w:t>Příloha č.</w:t>
      </w:r>
      <w:r w:rsidR="00BE12DF">
        <w:rPr>
          <w:b/>
        </w:rPr>
        <w:t xml:space="preserve"> </w:t>
      </w:r>
      <w:r w:rsidR="00125B62" w:rsidRPr="00161B2E">
        <w:rPr>
          <w:b/>
        </w:rPr>
        <w:t>2</w:t>
      </w:r>
    </w:p>
    <w:p w:rsidR="00125B62" w:rsidRDefault="00125B62" w:rsidP="00125B62">
      <w:pPr>
        <w:pStyle w:val="Zkladntext"/>
        <w:rPr>
          <w:b/>
        </w:rPr>
      </w:pPr>
    </w:p>
    <w:p w:rsidR="00125B62" w:rsidRPr="00161B2E" w:rsidRDefault="00125B62" w:rsidP="00125B62">
      <w:pPr>
        <w:pStyle w:val="Zkladntext"/>
        <w:rPr>
          <w:b/>
        </w:rPr>
      </w:pPr>
    </w:p>
    <w:p w:rsidR="00125B62" w:rsidRDefault="00DC44AF" w:rsidP="00B9768B">
      <w:pPr>
        <w:jc w:val="center"/>
        <w:rPr>
          <w:color w:val="000000"/>
        </w:rPr>
      </w:pPr>
      <w:r>
        <w:rPr>
          <w:noProof/>
          <w:lang w:eastAsia="cs-CZ" w:bidi="ar-SA"/>
        </w:rPr>
        <w:drawing>
          <wp:inline distT="0" distB="0" distL="0" distR="0">
            <wp:extent cx="5753100" cy="3971925"/>
            <wp:effectExtent l="0" t="0" r="0" b="9525"/>
            <wp:docPr id="1" name="obrázek 1" descr="Vyhláška o MP za užívání VP - příloha 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hláška o MP za užívání VP - příloha 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Default="00125B62">
      <w:pPr>
        <w:rPr>
          <w:color w:val="000000"/>
        </w:rPr>
      </w:pPr>
    </w:p>
    <w:p w:rsidR="00125B62" w:rsidRPr="003124BF" w:rsidRDefault="00125B62">
      <w:pPr>
        <w:rPr>
          <w:color w:val="000000"/>
        </w:rPr>
      </w:pPr>
    </w:p>
    <w:sectPr w:rsidR="00125B62" w:rsidRPr="003124B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D2" w:rsidRDefault="00E266D2">
      <w:r>
        <w:separator/>
      </w:r>
    </w:p>
  </w:endnote>
  <w:endnote w:type="continuationSeparator" w:id="0">
    <w:p w:rsidR="00E266D2" w:rsidRDefault="00E2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D2" w:rsidRDefault="00E266D2">
      <w:r>
        <w:separator/>
      </w:r>
    </w:p>
  </w:footnote>
  <w:footnote w:type="continuationSeparator" w:id="0">
    <w:p w:rsidR="00E266D2" w:rsidRDefault="00E266D2">
      <w:r>
        <w:continuationSeparator/>
      </w:r>
    </w:p>
  </w:footnote>
  <w:footnote w:id="1">
    <w:p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:rsidR="00A61C89" w:rsidRDefault="00A61C89">
      <w:pPr>
        <w:pStyle w:val="Textpoznpodarou"/>
      </w:pPr>
      <w:r>
        <w:rPr>
          <w:rStyle w:val="Znakypropoznmkupodarou"/>
        </w:rPr>
        <w:footnoteRef/>
      </w:r>
      <w:r>
        <w:tab/>
        <w:t>§ 14a odst</w:t>
      </w:r>
      <w:r w:rsidR="00125B62">
        <w:t>. 6 zákona o místních poplatcích</w:t>
      </w:r>
    </w:p>
    <w:p w:rsidR="00125B62" w:rsidRDefault="00125B6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909210A"/>
    <w:multiLevelType w:val="hybridMultilevel"/>
    <w:tmpl w:val="AB184130"/>
    <w:lvl w:ilvl="0" w:tplc="FFD66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2B"/>
    <w:rsid w:val="00125B62"/>
    <w:rsid w:val="00142225"/>
    <w:rsid w:val="003124BF"/>
    <w:rsid w:val="0048142B"/>
    <w:rsid w:val="004914DC"/>
    <w:rsid w:val="005572EF"/>
    <w:rsid w:val="0064461D"/>
    <w:rsid w:val="006537F6"/>
    <w:rsid w:val="00890717"/>
    <w:rsid w:val="0093351B"/>
    <w:rsid w:val="009B002C"/>
    <w:rsid w:val="00A35028"/>
    <w:rsid w:val="00A61C89"/>
    <w:rsid w:val="00AD25D1"/>
    <w:rsid w:val="00B31CF3"/>
    <w:rsid w:val="00B6773E"/>
    <w:rsid w:val="00B9768B"/>
    <w:rsid w:val="00BE12DF"/>
    <w:rsid w:val="00C00028"/>
    <w:rsid w:val="00DC44AF"/>
    <w:rsid w:val="00E011C5"/>
    <w:rsid w:val="00E266D2"/>
    <w:rsid w:val="00FA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79C458A-EB44-411E-A098-CACFA534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142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142B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Křížovská Michaela, Mgr.</dc:creator>
  <cp:keywords/>
  <cp:lastModifiedBy>podatelna</cp:lastModifiedBy>
  <cp:revision>2</cp:revision>
  <cp:lastPrinted>2023-12-15T11:38:00Z</cp:lastPrinted>
  <dcterms:created xsi:type="dcterms:W3CDTF">2024-03-01T08:00:00Z</dcterms:created>
  <dcterms:modified xsi:type="dcterms:W3CDTF">2024-03-01T08:00:00Z</dcterms:modified>
</cp:coreProperties>
</file>