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EAA8474" w14:textId="77777777" w:rsidR="00E72549" w:rsidRPr="007D56C7" w:rsidRDefault="00E72549" w:rsidP="00E72549">
      <w:pPr>
        <w:spacing w:line="13.80pt" w:lineRule="auto"/>
        <w:jc w:val="center"/>
        <w:rPr>
          <w:rFonts w:ascii="Arial" w:hAnsi="Arial" w:cs="Arial"/>
          <w:b/>
          <w:caps/>
          <w:spacing w:val="100"/>
        </w:rPr>
      </w:pPr>
      <w:r w:rsidRPr="007D56C7">
        <w:rPr>
          <w:rFonts w:ascii="Arial" w:hAnsi="Arial" w:cs="Arial"/>
          <w:b/>
          <w:caps/>
          <w:spacing w:val="100"/>
        </w:rPr>
        <w:t>OBEC Oucmanice</w:t>
      </w:r>
    </w:p>
    <w:p w14:paraId="7EA8232A" w14:textId="77777777" w:rsidR="00E72549" w:rsidRDefault="00E72549" w:rsidP="00E72549">
      <w:pPr>
        <w:spacing w:line="13.80pt" w:lineRule="auto"/>
        <w:jc w:val="center"/>
        <w:rPr>
          <w:rFonts w:ascii="Arial" w:hAnsi="Arial" w:cs="Arial"/>
          <w:b/>
        </w:rPr>
      </w:pPr>
      <w:r w:rsidRPr="002E0EAD">
        <w:rPr>
          <w:rFonts w:ascii="Arial" w:hAnsi="Arial" w:cs="Arial"/>
          <w:b/>
        </w:rPr>
        <w:t xml:space="preserve">Zastupitelstvo obce </w:t>
      </w:r>
      <w:r>
        <w:rPr>
          <w:rFonts w:ascii="Arial" w:hAnsi="Arial" w:cs="Arial"/>
          <w:b/>
        </w:rPr>
        <w:t>Oucmanice</w:t>
      </w:r>
    </w:p>
    <w:p w14:paraId="1359F7F9" w14:textId="6A7C7675" w:rsidR="00E72549" w:rsidRDefault="009E3303" w:rsidP="00E72549">
      <w:pPr>
        <w:spacing w:line="13.80pt" w:lineRule="auto"/>
        <w:jc w:val="center"/>
        <w:rPr>
          <w:rFonts w:ascii="Arial" w:hAnsi="Arial" w:cs="Arial"/>
          <w:b/>
        </w:rPr>
      </w:pPr>
      <w:r>
        <w:rPr>
          <w:rFonts w:ascii="Arial" w:hAnsi="Arial" w:cs="Arial"/>
          <w:b/>
          <w:noProof/>
        </w:rPr>
        <w:drawing>
          <wp:anchor distT="0" distB="0" distL="114300" distR="114300" simplePos="0" relativeHeight="251657728" behindDoc="0" locked="0" layoutInCell="1" allowOverlap="1" wp14:anchorId="19D62B97" wp14:editId="3AEB2879">
            <wp:simplePos x="0" y="0"/>
            <wp:positionH relativeFrom="column">
              <wp:posOffset>-5080</wp:posOffset>
            </wp:positionH>
            <wp:positionV relativeFrom="paragraph">
              <wp:posOffset>96520</wp:posOffset>
            </wp:positionV>
            <wp:extent cx="5762625" cy="0"/>
            <wp:effectExtent l="9525" t="9525" r="9525" b="9525"/>
            <wp:wrapNone/>
            <wp:docPr id="1" name="AutoShape 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7D8ACCB7" w14:textId="77777777" w:rsidR="00E72549" w:rsidRPr="002E0EAD" w:rsidRDefault="00E72549" w:rsidP="00E72549">
      <w:pPr>
        <w:spacing w:line="13.80pt" w:lineRule="auto"/>
        <w:jc w:val="center"/>
        <w:rPr>
          <w:rFonts w:ascii="Arial" w:hAnsi="Arial" w:cs="Arial"/>
          <w:b/>
        </w:rPr>
      </w:pPr>
    </w:p>
    <w:p w14:paraId="50DC90B3" w14:textId="77777777" w:rsidR="00E72549" w:rsidRPr="002E0EAD" w:rsidRDefault="00E72549" w:rsidP="00E72549">
      <w:pPr>
        <w:spacing w:line="13.80pt"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Oucmanice</w:t>
      </w:r>
      <w:r w:rsidRPr="002E0EAD">
        <w:rPr>
          <w:rFonts w:ascii="Arial" w:hAnsi="Arial" w:cs="Arial"/>
          <w:b/>
        </w:rPr>
        <w:t xml:space="preserve"> č. </w:t>
      </w:r>
      <w:r>
        <w:rPr>
          <w:rFonts w:ascii="Arial" w:hAnsi="Arial" w:cs="Arial"/>
          <w:b/>
        </w:rPr>
        <w:t>3</w:t>
      </w:r>
      <w:r w:rsidRPr="002E0EAD">
        <w:rPr>
          <w:rFonts w:ascii="Arial" w:hAnsi="Arial" w:cs="Arial"/>
          <w:b/>
        </w:rPr>
        <w:t>/20</w:t>
      </w:r>
      <w:r>
        <w:rPr>
          <w:rFonts w:ascii="Arial" w:hAnsi="Arial" w:cs="Arial"/>
          <w:b/>
        </w:rPr>
        <w:t>21</w:t>
      </w:r>
      <w:r w:rsidRPr="002E0EAD">
        <w:rPr>
          <w:rFonts w:ascii="Arial" w:hAnsi="Arial" w:cs="Arial"/>
          <w:b/>
        </w:rPr>
        <w:t>,</w:t>
      </w:r>
    </w:p>
    <w:p w14:paraId="38A8058F" w14:textId="77777777" w:rsidR="0024722A" w:rsidRPr="00E72549" w:rsidRDefault="0024722A" w:rsidP="00A342C0">
      <w:pPr>
        <w:pStyle w:val="NormlnIMP"/>
        <w:spacing w:line="12pt" w:lineRule="auto"/>
        <w:jc w:val="center"/>
        <w:rPr>
          <w:rFonts w:ascii="Arial" w:hAnsi="Arial" w:cs="Arial"/>
          <w:b/>
          <w:color w:val="000000"/>
          <w:szCs w:val="24"/>
        </w:rPr>
      </w:pPr>
      <w:r w:rsidRPr="00E72549">
        <w:rPr>
          <w:rFonts w:ascii="Arial" w:hAnsi="Arial" w:cs="Arial"/>
          <w:b/>
          <w:color w:val="000000"/>
          <w:szCs w:val="24"/>
        </w:rPr>
        <w:t xml:space="preserve">o </w:t>
      </w:r>
      <w:r w:rsidR="00A342C0" w:rsidRPr="00E72549">
        <w:rPr>
          <w:rFonts w:ascii="Arial" w:hAnsi="Arial" w:cs="Arial"/>
          <w:b/>
          <w:color w:val="000000"/>
          <w:szCs w:val="24"/>
        </w:rPr>
        <w:t xml:space="preserve">stanovení obecního systému </w:t>
      </w:r>
      <w:r w:rsidR="00031731" w:rsidRPr="00E72549">
        <w:rPr>
          <w:rFonts w:ascii="Arial" w:hAnsi="Arial" w:cs="Arial"/>
          <w:b/>
          <w:color w:val="000000"/>
          <w:szCs w:val="24"/>
        </w:rPr>
        <w:t>odpadového hospodářství</w:t>
      </w:r>
      <w:r w:rsidRPr="00E72549">
        <w:rPr>
          <w:rFonts w:ascii="Arial" w:hAnsi="Arial" w:cs="Arial"/>
          <w:b/>
          <w:color w:val="000000"/>
          <w:szCs w:val="24"/>
        </w:rPr>
        <w:t xml:space="preserve"> </w:t>
      </w:r>
    </w:p>
    <w:p w14:paraId="20EA1352" w14:textId="77777777" w:rsidR="0024722A" w:rsidRPr="00FB6AE5" w:rsidRDefault="0024722A">
      <w:pPr>
        <w:jc w:val="both"/>
        <w:rPr>
          <w:rFonts w:ascii="Arial" w:hAnsi="Arial" w:cs="Arial"/>
          <w:sz w:val="22"/>
          <w:szCs w:val="22"/>
        </w:rPr>
      </w:pPr>
    </w:p>
    <w:p w14:paraId="4EF3F87F" w14:textId="77777777" w:rsidR="0024722A" w:rsidRPr="00553B78" w:rsidRDefault="0042723F" w:rsidP="00553B78">
      <w:pPr>
        <w:pStyle w:val="Zkladntextodsazen2"/>
        <w:ind w:start="0pt" w:firstLine="0pt"/>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E72549">
        <w:rPr>
          <w:rFonts w:ascii="Arial" w:hAnsi="Arial" w:cs="Arial"/>
          <w:sz w:val="22"/>
          <w:szCs w:val="22"/>
        </w:rPr>
        <w:t>Oucmanice</w:t>
      </w:r>
      <w:r w:rsidR="00E2491F">
        <w:rPr>
          <w:rFonts w:ascii="Arial" w:hAnsi="Arial" w:cs="Arial"/>
          <w:sz w:val="22"/>
          <w:szCs w:val="22"/>
        </w:rPr>
        <w:t xml:space="preserve"> se na svém zasedání dne </w:t>
      </w:r>
      <w:r w:rsidR="00E72549">
        <w:rPr>
          <w:rFonts w:ascii="Arial" w:hAnsi="Arial" w:cs="Arial"/>
          <w:sz w:val="22"/>
          <w:szCs w:val="22"/>
        </w:rPr>
        <w:t>24. září 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066C02">
        <w:rPr>
          <w:rFonts w:ascii="Arial" w:hAnsi="Arial" w:cs="Arial"/>
          <w:sz w:val="22"/>
          <w:szCs w:val="22"/>
        </w:rPr>
        <w:t>3/21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090F376" w14:textId="77777777" w:rsidR="0024722A" w:rsidRPr="00FB6AE5" w:rsidRDefault="0024722A">
      <w:pPr>
        <w:jc w:val="center"/>
        <w:rPr>
          <w:rFonts w:ascii="Arial" w:hAnsi="Arial" w:cs="Arial"/>
          <w:b/>
          <w:sz w:val="22"/>
          <w:szCs w:val="22"/>
        </w:rPr>
      </w:pPr>
    </w:p>
    <w:p w14:paraId="53D8A8B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9CE67AD"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E6C374F" w14:textId="77777777" w:rsidR="00BA2FB8" w:rsidRDefault="00BA2FB8" w:rsidP="00540BAC">
      <w:pPr>
        <w:tabs>
          <w:tab w:val="start" w:pos="28.35pt"/>
        </w:tabs>
        <w:jc w:val="both"/>
        <w:rPr>
          <w:rFonts w:ascii="Arial" w:hAnsi="Arial" w:cs="Arial"/>
          <w:sz w:val="22"/>
          <w:szCs w:val="22"/>
        </w:rPr>
      </w:pPr>
    </w:p>
    <w:p w14:paraId="589294E9" w14:textId="77777777" w:rsidR="00031731" w:rsidRPr="00EB486C" w:rsidRDefault="0024722A" w:rsidP="005171A6">
      <w:pPr>
        <w:numPr>
          <w:ilvl w:val="0"/>
          <w:numId w:val="24"/>
        </w:numPr>
        <w:ind w:start="21.30pt" w:hanging="21.30pt"/>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E72549">
        <w:rPr>
          <w:rFonts w:ascii="Arial" w:hAnsi="Arial" w:cs="Arial"/>
          <w:sz w:val="22"/>
          <w:szCs w:val="22"/>
        </w:rPr>
        <w:t>Oucmanice.</w:t>
      </w:r>
    </w:p>
    <w:p w14:paraId="0A6785DD" w14:textId="77777777" w:rsidR="00EB486C" w:rsidRPr="00EB486C" w:rsidRDefault="00EB486C" w:rsidP="00540BAC">
      <w:pPr>
        <w:tabs>
          <w:tab w:val="start" w:pos="28.35pt"/>
        </w:tabs>
        <w:jc w:val="both"/>
        <w:rPr>
          <w:rFonts w:ascii="Arial" w:hAnsi="Arial" w:cs="Arial"/>
          <w:color w:val="FF0000"/>
          <w:sz w:val="22"/>
          <w:szCs w:val="22"/>
        </w:rPr>
      </w:pPr>
    </w:p>
    <w:p w14:paraId="4087333F" w14:textId="77777777" w:rsidR="005171A6" w:rsidRDefault="00EB486C" w:rsidP="005171A6">
      <w:pPr>
        <w:numPr>
          <w:ilvl w:val="0"/>
          <w:numId w:val="24"/>
        </w:numPr>
        <w:tabs>
          <w:tab w:val="start" w:pos="-7.10pt"/>
          <w:tab w:val="start" w:pos="21.30pt"/>
        </w:tabs>
        <w:autoSpaceDE w:val="0"/>
        <w:autoSpaceDN w:val="0"/>
        <w:adjustRightInd w:val="0"/>
        <w:ind w:start="21.30pt" w:hanging="21.30pt"/>
        <w:jc w:val="both"/>
        <w:rPr>
          <w:rFonts w:ascii="Arial" w:hAnsi="Arial" w:cs="Arial"/>
          <w:sz w:val="22"/>
          <w:szCs w:val="22"/>
        </w:rPr>
      </w:pPr>
      <w:r w:rsidRPr="005171A6">
        <w:rPr>
          <w:rFonts w:ascii="Arial" w:hAnsi="Arial" w:cs="Arial"/>
          <w:sz w:val="22"/>
          <w:szCs w:val="22"/>
        </w:rPr>
        <w:t>Každý je povinen odpad nebo movitou věc, které předává do obecního systému,</w:t>
      </w:r>
      <w:r w:rsidR="006B58B2" w:rsidRPr="005171A6">
        <w:rPr>
          <w:rFonts w:ascii="Arial" w:hAnsi="Arial" w:cs="Arial"/>
          <w:sz w:val="22"/>
          <w:szCs w:val="22"/>
        </w:rPr>
        <w:t xml:space="preserve"> </w:t>
      </w:r>
      <w:r w:rsidRPr="005171A6">
        <w:rPr>
          <w:rFonts w:ascii="Arial" w:hAnsi="Arial" w:cs="Arial"/>
          <w:sz w:val="22"/>
          <w:szCs w:val="22"/>
        </w:rPr>
        <w:t xml:space="preserve">odkládat na místa určená obcí v souladu s povinnostmi stanovenými pro daný druh, kategorii nebo materiál odpadu nebo movitých věcí </w:t>
      </w:r>
      <w:r w:rsidR="006B58B2" w:rsidRPr="005171A6">
        <w:rPr>
          <w:rFonts w:ascii="Arial" w:hAnsi="Arial" w:cs="Arial"/>
          <w:sz w:val="22"/>
          <w:szCs w:val="22"/>
        </w:rPr>
        <w:t>zákonem o odpadech</w:t>
      </w:r>
      <w:r w:rsidRPr="005171A6">
        <w:rPr>
          <w:rFonts w:ascii="Arial" w:hAnsi="Arial" w:cs="Arial"/>
          <w:sz w:val="22"/>
          <w:szCs w:val="22"/>
        </w:rPr>
        <w:t xml:space="preserve"> a </w:t>
      </w:r>
      <w:r w:rsidR="00320CF7" w:rsidRPr="005171A6">
        <w:rPr>
          <w:rFonts w:ascii="Arial" w:hAnsi="Arial" w:cs="Arial"/>
          <w:sz w:val="22"/>
          <w:szCs w:val="22"/>
        </w:rPr>
        <w:t xml:space="preserve">touto </w:t>
      </w:r>
      <w:r w:rsidRPr="005171A6">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5171A6">
        <w:rPr>
          <w:rFonts w:ascii="Arial" w:hAnsi="Arial" w:cs="Arial"/>
          <w:sz w:val="22"/>
          <w:szCs w:val="22"/>
        </w:rPr>
        <w:t>.</w:t>
      </w:r>
    </w:p>
    <w:p w14:paraId="1DC5C810" w14:textId="77777777" w:rsidR="005171A6" w:rsidRDefault="005171A6" w:rsidP="005171A6">
      <w:pPr>
        <w:tabs>
          <w:tab w:val="start" w:pos="-7.10pt"/>
        </w:tabs>
        <w:autoSpaceDE w:val="0"/>
        <w:autoSpaceDN w:val="0"/>
        <w:adjustRightInd w:val="0"/>
        <w:jc w:val="both"/>
        <w:rPr>
          <w:rFonts w:ascii="Arial" w:hAnsi="Arial" w:cs="Arial"/>
          <w:sz w:val="22"/>
          <w:szCs w:val="22"/>
        </w:rPr>
      </w:pPr>
    </w:p>
    <w:p w14:paraId="4798CEED" w14:textId="77777777" w:rsidR="00D62F8B" w:rsidRPr="005171A6" w:rsidRDefault="006B58B2" w:rsidP="00557313">
      <w:pPr>
        <w:numPr>
          <w:ilvl w:val="0"/>
          <w:numId w:val="24"/>
        </w:numPr>
        <w:tabs>
          <w:tab w:val="start" w:pos="-7.10pt"/>
          <w:tab w:val="start" w:pos="21.30pt"/>
        </w:tabs>
        <w:autoSpaceDE w:val="0"/>
        <w:autoSpaceDN w:val="0"/>
        <w:adjustRightInd w:val="0"/>
        <w:ind w:start="21.30pt" w:hanging="21.30pt"/>
        <w:jc w:val="both"/>
        <w:rPr>
          <w:rFonts w:ascii="Arial" w:hAnsi="Arial" w:cs="Arial"/>
          <w:sz w:val="22"/>
          <w:szCs w:val="22"/>
        </w:rPr>
      </w:pPr>
      <w:r w:rsidRPr="005171A6">
        <w:rPr>
          <w:rFonts w:ascii="Arial" w:hAnsi="Arial" w:cs="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5171A6">
        <w:rPr>
          <w:rFonts w:ascii="Arial" w:hAnsi="Arial" w:cs="Arial"/>
          <w:sz w:val="22"/>
          <w:szCs w:val="22"/>
        </w:rPr>
        <w:t xml:space="preserve">. </w:t>
      </w:r>
    </w:p>
    <w:p w14:paraId="4C472E04" w14:textId="77777777" w:rsidR="00D62F8B" w:rsidRDefault="00D62F8B" w:rsidP="005171A6">
      <w:pPr>
        <w:tabs>
          <w:tab w:val="start" w:pos="-7.10pt"/>
        </w:tabs>
        <w:autoSpaceDE w:val="0"/>
        <w:autoSpaceDN w:val="0"/>
        <w:adjustRightInd w:val="0"/>
        <w:jc w:val="both"/>
        <w:rPr>
          <w:rFonts w:ascii="Arial" w:hAnsi="Arial" w:cs="Arial"/>
          <w:sz w:val="22"/>
          <w:szCs w:val="22"/>
        </w:rPr>
      </w:pPr>
    </w:p>
    <w:p w14:paraId="61BD3A13" w14:textId="77777777" w:rsidR="00D62F8B" w:rsidRPr="00D62F8B" w:rsidRDefault="00D62F8B" w:rsidP="00557313">
      <w:pPr>
        <w:numPr>
          <w:ilvl w:val="0"/>
          <w:numId w:val="24"/>
        </w:numPr>
        <w:tabs>
          <w:tab w:val="start" w:pos="-7.10pt"/>
        </w:tabs>
        <w:autoSpaceDE w:val="0"/>
        <w:autoSpaceDN w:val="0"/>
        <w:adjustRightInd w:val="0"/>
        <w:ind w:start="21.30pt" w:hanging="21.30pt"/>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369D6F3" w14:textId="77777777" w:rsidR="00012F79" w:rsidRDefault="00012F79">
      <w:pPr>
        <w:jc w:val="center"/>
        <w:rPr>
          <w:rFonts w:ascii="Arial" w:hAnsi="Arial" w:cs="Arial"/>
          <w:b/>
          <w:sz w:val="22"/>
          <w:szCs w:val="22"/>
        </w:rPr>
      </w:pPr>
    </w:p>
    <w:p w14:paraId="7E67FF4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6B8CF7B"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AFCA496" w14:textId="77777777" w:rsidR="00CB5754" w:rsidRDefault="00CB5754" w:rsidP="00CB5754">
      <w:pPr>
        <w:jc w:val="center"/>
        <w:rPr>
          <w:rFonts w:ascii="Arial" w:hAnsi="Arial" w:cs="Arial"/>
          <w:sz w:val="22"/>
          <w:szCs w:val="22"/>
        </w:rPr>
      </w:pPr>
    </w:p>
    <w:p w14:paraId="3942CE8E"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2FB030A" w14:textId="77777777" w:rsidR="0024722A" w:rsidRPr="00FB6AE5" w:rsidRDefault="0024722A">
      <w:pPr>
        <w:rPr>
          <w:rFonts w:ascii="Arial" w:hAnsi="Arial" w:cs="Arial"/>
          <w:i/>
          <w:iCs/>
          <w:sz w:val="22"/>
          <w:szCs w:val="22"/>
        </w:rPr>
      </w:pPr>
    </w:p>
    <w:p w14:paraId="02B06E3A" w14:textId="77777777" w:rsidR="009B77CC" w:rsidRPr="007D56C7" w:rsidRDefault="009B77CC" w:rsidP="00223F72">
      <w:pPr>
        <w:pStyle w:val="Odstavecseseznamem"/>
        <w:numPr>
          <w:ilvl w:val="0"/>
          <w:numId w:val="10"/>
        </w:numPr>
        <w:autoSpaceDE w:val="0"/>
        <w:autoSpaceDN w:val="0"/>
        <w:adjustRightInd w:val="0"/>
        <w:spacing w:after="0pt" w:line="12pt" w:lineRule="auto"/>
        <w:rPr>
          <w:rFonts w:ascii="Arial" w:hAnsi="Arial" w:cs="Arial"/>
          <w:bCs/>
          <w:color w:val="000000"/>
        </w:rPr>
      </w:pPr>
      <w:r w:rsidRPr="007D56C7">
        <w:rPr>
          <w:rFonts w:ascii="Arial" w:hAnsi="Arial" w:cs="Arial"/>
          <w:bCs/>
          <w:color w:val="000000"/>
        </w:rPr>
        <w:t>Biologick</w:t>
      </w:r>
      <w:r w:rsidR="001476FD" w:rsidRPr="007D56C7">
        <w:rPr>
          <w:rFonts w:ascii="Arial" w:hAnsi="Arial" w:cs="Arial"/>
          <w:bCs/>
          <w:color w:val="000000"/>
        </w:rPr>
        <w:t>é</w:t>
      </w:r>
      <w:r w:rsidRPr="007D56C7">
        <w:rPr>
          <w:rFonts w:ascii="Arial" w:hAnsi="Arial" w:cs="Arial"/>
          <w:bCs/>
          <w:color w:val="000000"/>
        </w:rPr>
        <w:t xml:space="preserve"> odpady</w:t>
      </w:r>
      <w:r w:rsidR="00E72549" w:rsidRPr="007D56C7">
        <w:rPr>
          <w:rFonts w:ascii="Arial" w:hAnsi="Arial" w:cs="Arial"/>
          <w:bCs/>
          <w:color w:val="000000"/>
        </w:rPr>
        <w:t xml:space="preserve"> rostlinného původu</w:t>
      </w:r>
      <w:r w:rsidRPr="007D56C7">
        <w:rPr>
          <w:rFonts w:ascii="Arial" w:hAnsi="Arial" w:cs="Arial"/>
          <w:bCs/>
        </w:rPr>
        <w:t>,</w:t>
      </w:r>
    </w:p>
    <w:p w14:paraId="45816782" w14:textId="77777777" w:rsidR="009B77CC" w:rsidRPr="007D56C7" w:rsidRDefault="009B77CC" w:rsidP="00223F72">
      <w:pPr>
        <w:pStyle w:val="Odstavecseseznamem"/>
        <w:numPr>
          <w:ilvl w:val="0"/>
          <w:numId w:val="10"/>
        </w:numPr>
        <w:tabs>
          <w:tab w:val="start" w:pos="28.35pt"/>
        </w:tabs>
        <w:autoSpaceDE w:val="0"/>
        <w:autoSpaceDN w:val="0"/>
        <w:adjustRightInd w:val="0"/>
        <w:spacing w:after="0pt" w:line="12pt" w:lineRule="auto"/>
        <w:rPr>
          <w:rFonts w:ascii="Arial" w:hAnsi="Arial" w:cs="Arial"/>
          <w:bCs/>
          <w:color w:val="000000"/>
        </w:rPr>
      </w:pPr>
      <w:r w:rsidRPr="007D56C7">
        <w:rPr>
          <w:rFonts w:ascii="Arial" w:hAnsi="Arial" w:cs="Arial"/>
          <w:bCs/>
          <w:color w:val="000000"/>
        </w:rPr>
        <w:t>Papír,</w:t>
      </w:r>
    </w:p>
    <w:p w14:paraId="106CC82A" w14:textId="77777777" w:rsidR="009B77CC" w:rsidRPr="007D56C7" w:rsidRDefault="009B77CC" w:rsidP="00223F72">
      <w:pPr>
        <w:pStyle w:val="Odstavecseseznamem"/>
        <w:numPr>
          <w:ilvl w:val="0"/>
          <w:numId w:val="10"/>
        </w:numPr>
        <w:tabs>
          <w:tab w:val="start" w:pos="28.35pt"/>
        </w:tabs>
        <w:autoSpaceDE w:val="0"/>
        <w:autoSpaceDN w:val="0"/>
        <w:adjustRightInd w:val="0"/>
        <w:spacing w:after="0pt" w:line="12pt" w:lineRule="auto"/>
        <w:rPr>
          <w:rFonts w:ascii="Arial" w:hAnsi="Arial" w:cs="Arial"/>
          <w:bCs/>
          <w:color w:val="000000"/>
        </w:rPr>
      </w:pPr>
      <w:r w:rsidRPr="007D56C7">
        <w:rPr>
          <w:rFonts w:ascii="Arial" w:hAnsi="Arial" w:cs="Arial"/>
          <w:bCs/>
          <w:color w:val="000000"/>
        </w:rPr>
        <w:t>Plasty</w:t>
      </w:r>
      <w:r w:rsidR="00745703" w:rsidRPr="007D56C7">
        <w:rPr>
          <w:rFonts w:ascii="Arial" w:hAnsi="Arial" w:cs="Arial"/>
          <w:bCs/>
          <w:color w:val="000000"/>
        </w:rPr>
        <w:t xml:space="preserve"> včetně PET lahví</w:t>
      </w:r>
      <w:r w:rsidR="0026340A" w:rsidRPr="007D56C7">
        <w:rPr>
          <w:rFonts w:ascii="Arial" w:hAnsi="Arial" w:cs="Arial"/>
          <w:bCs/>
          <w:color w:val="000000"/>
        </w:rPr>
        <w:t xml:space="preserve"> (dále také „plasty“)</w:t>
      </w:r>
      <w:r w:rsidRPr="007D56C7">
        <w:rPr>
          <w:rFonts w:ascii="Arial" w:hAnsi="Arial" w:cs="Arial"/>
          <w:bCs/>
          <w:color w:val="000000"/>
        </w:rPr>
        <w:t>,</w:t>
      </w:r>
    </w:p>
    <w:p w14:paraId="3847A6E2" w14:textId="77777777" w:rsidR="009B77CC" w:rsidRPr="007D56C7" w:rsidRDefault="009B77CC" w:rsidP="00223F72">
      <w:pPr>
        <w:pStyle w:val="Odstavecseseznamem"/>
        <w:numPr>
          <w:ilvl w:val="0"/>
          <w:numId w:val="10"/>
        </w:numPr>
        <w:autoSpaceDE w:val="0"/>
        <w:autoSpaceDN w:val="0"/>
        <w:adjustRightInd w:val="0"/>
        <w:spacing w:after="0pt" w:line="12pt" w:lineRule="auto"/>
        <w:rPr>
          <w:rFonts w:ascii="Arial" w:hAnsi="Arial" w:cs="Arial"/>
          <w:bCs/>
          <w:color w:val="000000"/>
        </w:rPr>
      </w:pPr>
      <w:r w:rsidRPr="007D56C7">
        <w:rPr>
          <w:rFonts w:ascii="Arial" w:hAnsi="Arial" w:cs="Arial"/>
          <w:bCs/>
          <w:color w:val="000000"/>
        </w:rPr>
        <w:t>Sklo</w:t>
      </w:r>
      <w:r w:rsidR="0026340A" w:rsidRPr="007D56C7">
        <w:rPr>
          <w:rFonts w:ascii="Arial" w:hAnsi="Arial" w:cs="Arial"/>
          <w:bCs/>
          <w:color w:val="000000"/>
        </w:rPr>
        <w:t xml:space="preserve"> čiré</w:t>
      </w:r>
      <w:r w:rsidRPr="007D56C7">
        <w:rPr>
          <w:rFonts w:ascii="Arial" w:hAnsi="Arial" w:cs="Arial"/>
          <w:bCs/>
          <w:color w:val="000000"/>
        </w:rPr>
        <w:t>,</w:t>
      </w:r>
    </w:p>
    <w:p w14:paraId="2FDA0BB6" w14:textId="77777777" w:rsidR="0026340A" w:rsidRPr="007D56C7" w:rsidRDefault="0026340A" w:rsidP="00223F72">
      <w:pPr>
        <w:pStyle w:val="Odstavecseseznamem"/>
        <w:numPr>
          <w:ilvl w:val="0"/>
          <w:numId w:val="10"/>
        </w:numPr>
        <w:autoSpaceDE w:val="0"/>
        <w:autoSpaceDN w:val="0"/>
        <w:adjustRightInd w:val="0"/>
        <w:spacing w:after="0pt" w:line="12pt" w:lineRule="auto"/>
        <w:rPr>
          <w:rFonts w:ascii="Arial" w:hAnsi="Arial" w:cs="Arial"/>
          <w:bCs/>
          <w:color w:val="000000"/>
        </w:rPr>
      </w:pPr>
      <w:r w:rsidRPr="007D56C7">
        <w:rPr>
          <w:rFonts w:ascii="Arial" w:hAnsi="Arial" w:cs="Arial"/>
          <w:bCs/>
          <w:color w:val="000000"/>
        </w:rPr>
        <w:t>Sklo barevné,</w:t>
      </w:r>
    </w:p>
    <w:p w14:paraId="5B001643" w14:textId="77777777" w:rsidR="009B77CC" w:rsidRPr="007D56C7" w:rsidRDefault="009B77CC" w:rsidP="00223F72">
      <w:pPr>
        <w:pStyle w:val="Odstavecseseznamem"/>
        <w:numPr>
          <w:ilvl w:val="0"/>
          <w:numId w:val="10"/>
        </w:numPr>
        <w:autoSpaceDE w:val="0"/>
        <w:autoSpaceDN w:val="0"/>
        <w:adjustRightInd w:val="0"/>
        <w:spacing w:after="0pt" w:line="12pt" w:lineRule="auto"/>
        <w:rPr>
          <w:rFonts w:ascii="Arial" w:hAnsi="Arial" w:cs="Arial"/>
          <w:bCs/>
          <w:color w:val="000000"/>
        </w:rPr>
      </w:pPr>
      <w:r w:rsidRPr="007D56C7">
        <w:rPr>
          <w:rFonts w:ascii="Arial" w:hAnsi="Arial" w:cs="Arial"/>
          <w:bCs/>
          <w:color w:val="000000"/>
        </w:rPr>
        <w:t>Kovy,</w:t>
      </w:r>
    </w:p>
    <w:p w14:paraId="2D62FDAE" w14:textId="77777777" w:rsidR="0024722A" w:rsidRPr="007D56C7" w:rsidRDefault="009B77CC" w:rsidP="00223F72">
      <w:pPr>
        <w:numPr>
          <w:ilvl w:val="0"/>
          <w:numId w:val="10"/>
        </w:numPr>
        <w:rPr>
          <w:rFonts w:ascii="Arial" w:hAnsi="Arial" w:cs="Arial"/>
          <w:iCs/>
          <w:sz w:val="22"/>
          <w:szCs w:val="22"/>
        </w:rPr>
      </w:pPr>
      <w:r w:rsidRPr="007D56C7">
        <w:rPr>
          <w:rFonts w:ascii="Arial" w:hAnsi="Arial" w:cs="Arial"/>
          <w:bCs/>
          <w:color w:val="000000"/>
          <w:sz w:val="22"/>
          <w:szCs w:val="22"/>
        </w:rPr>
        <w:t>Nebezpečné odpady</w:t>
      </w:r>
      <w:r w:rsidR="00795009" w:rsidRPr="007D56C7">
        <w:rPr>
          <w:rFonts w:ascii="Arial" w:hAnsi="Arial" w:cs="Arial"/>
          <w:bCs/>
          <w:color w:val="000000"/>
          <w:sz w:val="22"/>
          <w:szCs w:val="22"/>
        </w:rPr>
        <w:t>,</w:t>
      </w:r>
    </w:p>
    <w:p w14:paraId="49AAC0EB" w14:textId="77777777" w:rsidR="00053446" w:rsidRPr="007D56C7" w:rsidRDefault="00053446" w:rsidP="00223F72">
      <w:pPr>
        <w:numPr>
          <w:ilvl w:val="0"/>
          <w:numId w:val="10"/>
        </w:numPr>
        <w:rPr>
          <w:rFonts w:ascii="Arial" w:hAnsi="Arial" w:cs="Arial"/>
          <w:bCs/>
          <w:color w:val="000000"/>
          <w:sz w:val="22"/>
          <w:szCs w:val="22"/>
        </w:rPr>
      </w:pPr>
      <w:r w:rsidRPr="007D56C7">
        <w:rPr>
          <w:rFonts w:ascii="Arial" w:hAnsi="Arial" w:cs="Arial"/>
          <w:bCs/>
          <w:color w:val="000000"/>
          <w:sz w:val="22"/>
          <w:szCs w:val="22"/>
        </w:rPr>
        <w:t>Objemný odpad,</w:t>
      </w:r>
    </w:p>
    <w:p w14:paraId="36B7E6DE" w14:textId="77777777" w:rsidR="00053446" w:rsidRPr="007D56C7" w:rsidRDefault="006F432E" w:rsidP="00223F72">
      <w:pPr>
        <w:numPr>
          <w:ilvl w:val="0"/>
          <w:numId w:val="10"/>
        </w:numPr>
        <w:rPr>
          <w:rFonts w:ascii="Arial" w:hAnsi="Arial" w:cs="Arial"/>
          <w:iCs/>
          <w:sz w:val="22"/>
          <w:szCs w:val="22"/>
        </w:rPr>
      </w:pPr>
      <w:r w:rsidRPr="007D56C7">
        <w:rPr>
          <w:rFonts w:ascii="Arial" w:hAnsi="Arial" w:cs="Arial"/>
          <w:iCs/>
          <w:sz w:val="22"/>
          <w:szCs w:val="22"/>
        </w:rPr>
        <w:t>Jedlé oleje a tuky,</w:t>
      </w:r>
    </w:p>
    <w:p w14:paraId="482090EA" w14:textId="77777777" w:rsidR="00A342C0" w:rsidRPr="007D56C7" w:rsidRDefault="006F432E" w:rsidP="00E66B2E">
      <w:pPr>
        <w:numPr>
          <w:ilvl w:val="0"/>
          <w:numId w:val="10"/>
        </w:numPr>
        <w:rPr>
          <w:rFonts w:ascii="Arial" w:hAnsi="Arial" w:cs="Arial"/>
          <w:iCs/>
          <w:sz w:val="22"/>
          <w:szCs w:val="22"/>
        </w:rPr>
      </w:pPr>
      <w:r w:rsidRPr="007D56C7">
        <w:rPr>
          <w:rFonts w:ascii="Arial" w:hAnsi="Arial" w:cs="Arial"/>
          <w:iCs/>
          <w:sz w:val="22"/>
          <w:szCs w:val="22"/>
        </w:rPr>
        <w:t>Směsný komunální odpad</w:t>
      </w:r>
      <w:r w:rsidR="0026340A" w:rsidRPr="007D56C7">
        <w:rPr>
          <w:rFonts w:ascii="Arial" w:hAnsi="Arial" w:cs="Arial"/>
          <w:iCs/>
          <w:sz w:val="22"/>
          <w:szCs w:val="22"/>
        </w:rPr>
        <w:t>.</w:t>
      </w:r>
    </w:p>
    <w:p w14:paraId="246438AD" w14:textId="77777777" w:rsidR="007909DA" w:rsidRPr="00431942" w:rsidRDefault="007909DA" w:rsidP="00115451">
      <w:pPr>
        <w:rPr>
          <w:rFonts w:ascii="Arial" w:hAnsi="Arial" w:cs="Arial"/>
          <w:i/>
          <w:sz w:val="22"/>
          <w:szCs w:val="22"/>
        </w:rPr>
      </w:pPr>
    </w:p>
    <w:p w14:paraId="33DF0C41"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E72549">
        <w:rPr>
          <w:rFonts w:ascii="Arial" w:hAnsi="Arial" w:cs="Arial"/>
          <w:sz w:val="22"/>
          <w:szCs w:val="22"/>
        </w:rPr>
        <w:t xml:space="preserve">) </w:t>
      </w:r>
      <w:r w:rsidR="00A342C0" w:rsidRPr="00122EA8">
        <w:rPr>
          <w:rFonts w:ascii="Arial" w:hAnsi="Arial" w:cs="Arial"/>
          <w:sz w:val="22"/>
          <w:szCs w:val="22"/>
        </w:rPr>
        <w:t>a</w:t>
      </w:r>
      <w:r w:rsidR="00E72549">
        <w:rPr>
          <w:rFonts w:ascii="Arial" w:hAnsi="Arial" w:cs="Arial"/>
          <w:sz w:val="22"/>
          <w:szCs w:val="22"/>
        </w:rPr>
        <w:t>ž</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0EE5F76D" w14:textId="77777777" w:rsidR="00262D62" w:rsidRPr="00122EA8" w:rsidRDefault="00262D62" w:rsidP="00262D62">
      <w:pPr>
        <w:pStyle w:val="Zkladntextodsazen"/>
        <w:ind w:start="18pt" w:firstLine="0pt"/>
        <w:rPr>
          <w:rFonts w:ascii="Arial" w:hAnsi="Arial" w:cs="Arial"/>
          <w:sz w:val="22"/>
          <w:szCs w:val="22"/>
        </w:rPr>
      </w:pPr>
    </w:p>
    <w:p w14:paraId="2751D3F6" w14:textId="77777777" w:rsidR="00262D62" w:rsidRPr="007D56C7" w:rsidRDefault="00262D62" w:rsidP="00262D62">
      <w:pPr>
        <w:pStyle w:val="Zkladntextodsazen"/>
        <w:numPr>
          <w:ilvl w:val="0"/>
          <w:numId w:val="17"/>
        </w:numPr>
        <w:rPr>
          <w:rFonts w:ascii="Arial" w:hAnsi="Arial" w:cs="Arial"/>
          <w:sz w:val="22"/>
          <w:szCs w:val="22"/>
        </w:rPr>
      </w:pPr>
      <w:r w:rsidRPr="007D56C7">
        <w:rPr>
          <w:rFonts w:ascii="Arial" w:hAnsi="Arial" w:cs="Arial"/>
          <w:sz w:val="22"/>
          <w:szCs w:val="22"/>
        </w:rPr>
        <w:t>Objemný odpad je takový odpad, který vzhledem ke svým rozměrům nemůže být umístěn do sběrných nádob (</w:t>
      </w:r>
      <w:r w:rsidRPr="007D56C7">
        <w:rPr>
          <w:rFonts w:ascii="Arial" w:hAnsi="Arial" w:cs="Arial"/>
          <w:iCs/>
          <w:sz w:val="22"/>
          <w:szCs w:val="22"/>
        </w:rPr>
        <w:t>např. koberce, matrace, nábytek</w:t>
      </w:r>
      <w:r w:rsidRPr="007D56C7">
        <w:rPr>
          <w:rFonts w:ascii="Arial" w:hAnsi="Arial" w:cs="Arial"/>
          <w:sz w:val="22"/>
          <w:szCs w:val="22"/>
        </w:rPr>
        <w:t>).</w:t>
      </w:r>
    </w:p>
    <w:p w14:paraId="093D4329" w14:textId="77777777" w:rsidR="00553B78" w:rsidRPr="00FB6AE5" w:rsidRDefault="00553B78" w:rsidP="00553B78">
      <w:pPr>
        <w:pStyle w:val="Zkladntextodsazen"/>
        <w:ind w:start="36pt" w:firstLine="0pt"/>
        <w:jc w:val="center"/>
        <w:rPr>
          <w:rFonts w:ascii="Arial" w:hAnsi="Arial" w:cs="Arial"/>
          <w:sz w:val="22"/>
          <w:szCs w:val="22"/>
        </w:rPr>
      </w:pPr>
    </w:p>
    <w:p w14:paraId="0E46379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6D052F5"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w:t>
      </w:r>
      <w:r w:rsidR="0026340A">
        <w:rPr>
          <w:rFonts w:ascii="Arial" w:hAnsi="Arial" w:cs="Arial"/>
          <w:b/>
          <w:bCs/>
          <w:sz w:val="22"/>
          <w:szCs w:val="22"/>
          <w:u w:val="none"/>
        </w:rPr>
        <w:t xml:space="preserve"> čirého, skla barevného</w:t>
      </w:r>
      <w:r w:rsidR="00E5725E">
        <w:rPr>
          <w:rFonts w:ascii="Arial" w:hAnsi="Arial" w:cs="Arial"/>
          <w:b/>
          <w:bCs/>
          <w:sz w:val="22"/>
          <w:szCs w:val="22"/>
          <w:u w:val="none"/>
        </w:rPr>
        <w:t>, kovů, biologického odpadu</w:t>
      </w:r>
      <w:r w:rsidR="0026340A">
        <w:rPr>
          <w:rFonts w:ascii="Arial" w:hAnsi="Arial" w:cs="Arial"/>
          <w:b/>
          <w:bCs/>
          <w:sz w:val="22"/>
          <w:szCs w:val="22"/>
          <w:u w:val="none"/>
        </w:rPr>
        <w:t xml:space="preserve"> rostlinného původu</w:t>
      </w:r>
      <w:r w:rsidR="00181515">
        <w:rPr>
          <w:rFonts w:ascii="Arial" w:hAnsi="Arial" w:cs="Arial"/>
          <w:b/>
          <w:bCs/>
          <w:sz w:val="22"/>
          <w:szCs w:val="22"/>
          <w:u w:val="none"/>
        </w:rPr>
        <w:t>, jedlých olejů a tuků</w:t>
      </w:r>
    </w:p>
    <w:p w14:paraId="710B616F" w14:textId="77777777" w:rsidR="00223F72" w:rsidRDefault="00223F72" w:rsidP="00223F72">
      <w:pPr>
        <w:tabs>
          <w:tab w:val="num" w:pos="46.35pt"/>
        </w:tabs>
        <w:jc w:val="both"/>
        <w:rPr>
          <w:rFonts w:ascii="Arial" w:hAnsi="Arial" w:cs="Arial"/>
          <w:b/>
          <w:sz w:val="22"/>
          <w:szCs w:val="22"/>
          <w:u w:val="single"/>
        </w:rPr>
      </w:pPr>
    </w:p>
    <w:p w14:paraId="5CA5D6C2" w14:textId="77777777" w:rsidR="0024722A" w:rsidRPr="0026340A" w:rsidRDefault="0017608F" w:rsidP="0089567B">
      <w:pPr>
        <w:numPr>
          <w:ilvl w:val="0"/>
          <w:numId w:val="4"/>
        </w:numPr>
        <w:tabs>
          <w:tab w:val="num" w:pos="27pt"/>
          <w:tab w:val="num" w:pos="46.35pt"/>
        </w:tabs>
        <w:jc w:val="both"/>
        <w:rPr>
          <w:rFonts w:ascii="Arial" w:hAnsi="Arial" w:cs="Arial"/>
          <w:sz w:val="22"/>
          <w:szCs w:val="22"/>
        </w:rPr>
      </w:pPr>
      <w:r w:rsidRPr="0026340A">
        <w:rPr>
          <w:rFonts w:ascii="Arial" w:hAnsi="Arial" w:cs="Arial"/>
          <w:sz w:val="22"/>
          <w:szCs w:val="22"/>
        </w:rPr>
        <w:t>Papír, plasty, sklo</w:t>
      </w:r>
      <w:r w:rsidR="0026340A" w:rsidRPr="0026340A">
        <w:rPr>
          <w:rFonts w:ascii="Arial" w:hAnsi="Arial" w:cs="Arial"/>
          <w:sz w:val="22"/>
          <w:szCs w:val="22"/>
        </w:rPr>
        <w:t xml:space="preserve"> čiré, sklo barevné</w:t>
      </w:r>
      <w:r w:rsidRPr="0026340A">
        <w:rPr>
          <w:rFonts w:ascii="Arial" w:hAnsi="Arial" w:cs="Arial"/>
          <w:sz w:val="22"/>
          <w:szCs w:val="22"/>
        </w:rPr>
        <w:t>, kovy</w:t>
      </w:r>
      <w:r w:rsidR="00E5725E" w:rsidRPr="0026340A">
        <w:rPr>
          <w:rFonts w:ascii="Arial" w:hAnsi="Arial" w:cs="Arial"/>
          <w:sz w:val="22"/>
          <w:szCs w:val="22"/>
        </w:rPr>
        <w:t>, biologické odpady</w:t>
      </w:r>
      <w:r w:rsidR="0026340A" w:rsidRPr="0026340A">
        <w:rPr>
          <w:rFonts w:ascii="Arial" w:hAnsi="Arial" w:cs="Arial"/>
          <w:sz w:val="22"/>
          <w:szCs w:val="22"/>
        </w:rPr>
        <w:t xml:space="preserve"> rostlinného původu</w:t>
      </w:r>
      <w:r w:rsidR="00181515" w:rsidRPr="0026340A">
        <w:rPr>
          <w:rFonts w:ascii="Arial" w:hAnsi="Arial" w:cs="Arial"/>
          <w:sz w:val="22"/>
          <w:szCs w:val="22"/>
        </w:rPr>
        <w:t xml:space="preserve">, jedlé oleje a tuky </w:t>
      </w:r>
      <w:r w:rsidRPr="0026340A">
        <w:rPr>
          <w:rFonts w:ascii="Arial" w:hAnsi="Arial" w:cs="Arial"/>
          <w:sz w:val="22"/>
          <w:szCs w:val="22"/>
        </w:rPr>
        <w:t>se soustřeďují</w:t>
      </w:r>
      <w:r w:rsidR="0024722A" w:rsidRPr="0026340A">
        <w:rPr>
          <w:rFonts w:ascii="Arial" w:hAnsi="Arial" w:cs="Arial"/>
          <w:sz w:val="22"/>
          <w:szCs w:val="22"/>
        </w:rPr>
        <w:t xml:space="preserve"> do </w:t>
      </w:r>
      <w:r w:rsidR="005F0210" w:rsidRPr="0026340A">
        <w:rPr>
          <w:rFonts w:ascii="Arial" w:hAnsi="Arial" w:cs="Arial"/>
          <w:bCs/>
          <w:sz w:val="22"/>
          <w:szCs w:val="22"/>
        </w:rPr>
        <w:t>zvláštních sběrných nádob</w:t>
      </w:r>
      <w:r w:rsidR="005F0210" w:rsidRPr="0026340A">
        <w:rPr>
          <w:rFonts w:ascii="Arial" w:hAnsi="Arial" w:cs="Arial"/>
          <w:sz w:val="22"/>
          <w:szCs w:val="22"/>
        </w:rPr>
        <w:t xml:space="preserve">, kterými jsou </w:t>
      </w:r>
      <w:r w:rsidR="0026340A" w:rsidRPr="0026340A">
        <w:rPr>
          <w:rFonts w:ascii="Arial" w:hAnsi="Arial" w:cs="Arial"/>
          <w:sz w:val="22"/>
          <w:szCs w:val="22"/>
        </w:rPr>
        <w:t>barevné</w:t>
      </w:r>
      <w:r w:rsidR="002A3581" w:rsidRPr="0026340A">
        <w:rPr>
          <w:rFonts w:ascii="Arial" w:hAnsi="Arial" w:cs="Arial"/>
          <w:sz w:val="22"/>
          <w:szCs w:val="22"/>
        </w:rPr>
        <w:t xml:space="preserve"> </w:t>
      </w:r>
      <w:r w:rsidR="00E2491F" w:rsidRPr="0026340A">
        <w:rPr>
          <w:rFonts w:ascii="Arial" w:hAnsi="Arial" w:cs="Arial"/>
          <w:sz w:val="22"/>
          <w:szCs w:val="22"/>
        </w:rPr>
        <w:t>s</w:t>
      </w:r>
      <w:r w:rsidR="005F0210" w:rsidRPr="0026340A">
        <w:rPr>
          <w:rFonts w:ascii="Arial" w:hAnsi="Arial" w:cs="Arial"/>
          <w:sz w:val="22"/>
          <w:szCs w:val="22"/>
        </w:rPr>
        <w:t>běrné</w:t>
      </w:r>
      <w:r w:rsidR="00E2491F" w:rsidRPr="0026340A">
        <w:rPr>
          <w:rFonts w:ascii="Arial" w:hAnsi="Arial" w:cs="Arial"/>
          <w:sz w:val="22"/>
          <w:szCs w:val="22"/>
        </w:rPr>
        <w:t xml:space="preserve"> nádob</w:t>
      </w:r>
      <w:r w:rsidR="0026340A" w:rsidRPr="0026340A">
        <w:rPr>
          <w:rFonts w:ascii="Arial" w:hAnsi="Arial" w:cs="Arial"/>
          <w:sz w:val="22"/>
          <w:szCs w:val="22"/>
        </w:rPr>
        <w:t>y</w:t>
      </w:r>
      <w:r w:rsidR="0059361A">
        <w:rPr>
          <w:rFonts w:ascii="Arial" w:hAnsi="Arial" w:cs="Arial"/>
          <w:sz w:val="22"/>
          <w:szCs w:val="22"/>
        </w:rPr>
        <w:t>, popelnice</w:t>
      </w:r>
      <w:r w:rsidR="0026340A" w:rsidRPr="0026340A">
        <w:rPr>
          <w:rFonts w:ascii="Arial" w:hAnsi="Arial" w:cs="Arial"/>
          <w:sz w:val="22"/>
          <w:szCs w:val="22"/>
        </w:rPr>
        <w:t xml:space="preserve"> a </w:t>
      </w:r>
      <w:r w:rsidR="005F0210" w:rsidRPr="0026340A">
        <w:rPr>
          <w:rFonts w:ascii="Arial" w:hAnsi="Arial" w:cs="Arial"/>
          <w:sz w:val="22"/>
          <w:szCs w:val="22"/>
        </w:rPr>
        <w:t>velkoobjemové kontejnery</w:t>
      </w:r>
      <w:r w:rsidR="0026340A" w:rsidRPr="0026340A">
        <w:rPr>
          <w:rFonts w:ascii="Arial" w:hAnsi="Arial" w:cs="Arial"/>
          <w:sz w:val="22"/>
          <w:szCs w:val="22"/>
        </w:rPr>
        <w:t>.</w:t>
      </w:r>
    </w:p>
    <w:p w14:paraId="612CBEFE" w14:textId="77777777" w:rsidR="0026340A" w:rsidRPr="0026340A" w:rsidRDefault="0026340A" w:rsidP="0026340A">
      <w:pPr>
        <w:tabs>
          <w:tab w:val="num" w:pos="46.35pt"/>
        </w:tabs>
        <w:ind w:start="18pt"/>
        <w:jc w:val="both"/>
        <w:rPr>
          <w:rFonts w:ascii="Arial" w:hAnsi="Arial" w:cs="Arial"/>
          <w:sz w:val="22"/>
          <w:szCs w:val="22"/>
        </w:rPr>
      </w:pPr>
    </w:p>
    <w:p w14:paraId="0CA81368" w14:textId="77777777" w:rsidR="002A3581" w:rsidRDefault="002A3581" w:rsidP="002A3581">
      <w:pPr>
        <w:pStyle w:val="NormlnIMP"/>
        <w:numPr>
          <w:ilvl w:val="0"/>
          <w:numId w:val="4"/>
        </w:numPr>
        <w:tabs>
          <w:tab w:val="num" w:pos="27pt"/>
          <w:tab w:val="num" w:pos="46.35pt"/>
        </w:tabs>
        <w:suppressAutoHyphens w:val="0"/>
        <w:overflowPunct/>
        <w:autoSpaceDE/>
        <w:autoSpaceDN/>
        <w:adjustRightInd/>
        <w:spacing w:line="12pt" w:lineRule="auto"/>
        <w:ind w:start="0pt" w:firstLine="0pt"/>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26FD3D4C" w14:textId="77777777" w:rsidR="00D736CB" w:rsidRDefault="007D059E" w:rsidP="007D059E">
      <w:pPr>
        <w:numPr>
          <w:ilvl w:val="0"/>
          <w:numId w:val="32"/>
        </w:numPr>
        <w:tabs>
          <w:tab w:val="num" w:pos="35.45pt"/>
        </w:tabs>
        <w:jc w:val="both"/>
        <w:rPr>
          <w:rFonts w:ascii="Arial" w:hAnsi="Arial" w:cs="Arial"/>
          <w:sz w:val="22"/>
          <w:szCs w:val="22"/>
        </w:rPr>
      </w:pPr>
      <w:r w:rsidRPr="007D059E">
        <w:rPr>
          <w:rFonts w:ascii="Arial" w:hAnsi="Arial" w:cs="Arial"/>
          <w:sz w:val="22"/>
          <w:szCs w:val="22"/>
        </w:rPr>
        <w:t>sběrné nádoby na papír</w:t>
      </w:r>
      <w:r>
        <w:rPr>
          <w:rFonts w:ascii="Arial" w:hAnsi="Arial" w:cs="Arial"/>
          <w:sz w:val="22"/>
          <w:szCs w:val="22"/>
        </w:rPr>
        <w:t>, sklo čiré, sklo barevné a</w:t>
      </w:r>
      <w:r w:rsidRPr="007D059E">
        <w:rPr>
          <w:rFonts w:ascii="Arial" w:hAnsi="Arial" w:cs="Arial"/>
          <w:sz w:val="22"/>
          <w:szCs w:val="22"/>
        </w:rPr>
        <w:t xml:space="preserve"> plasty </w:t>
      </w:r>
      <w:r w:rsidR="00D736CB" w:rsidRPr="007D059E">
        <w:rPr>
          <w:rFonts w:ascii="Arial" w:hAnsi="Arial" w:cs="Arial"/>
          <w:sz w:val="22"/>
          <w:szCs w:val="22"/>
        </w:rPr>
        <w:t>jsou umístěny</w:t>
      </w:r>
      <w:r w:rsidR="00552FFF" w:rsidRPr="007D059E">
        <w:rPr>
          <w:rFonts w:ascii="Arial" w:hAnsi="Arial" w:cs="Arial"/>
          <w:sz w:val="22"/>
          <w:szCs w:val="22"/>
        </w:rPr>
        <w:t xml:space="preserve"> </w:t>
      </w:r>
      <w:r w:rsidRPr="007D059E">
        <w:rPr>
          <w:rFonts w:ascii="Arial" w:hAnsi="Arial" w:cs="Arial"/>
          <w:sz w:val="22"/>
          <w:szCs w:val="22"/>
        </w:rPr>
        <w:t>na stanovišti č. 1 vedle prodejny čp. 59 a na stanov</w:t>
      </w:r>
      <w:r>
        <w:rPr>
          <w:rFonts w:ascii="Arial" w:hAnsi="Arial" w:cs="Arial"/>
          <w:sz w:val="22"/>
          <w:szCs w:val="22"/>
        </w:rPr>
        <w:t>išti č. 2 na parkovišti u čp. 86.</w:t>
      </w:r>
    </w:p>
    <w:p w14:paraId="5C254F25" w14:textId="77777777" w:rsidR="007D059E" w:rsidRDefault="007D059E" w:rsidP="007D059E">
      <w:pPr>
        <w:numPr>
          <w:ilvl w:val="0"/>
          <w:numId w:val="32"/>
        </w:numPr>
        <w:tabs>
          <w:tab w:val="num" w:pos="35.45pt"/>
        </w:tabs>
        <w:jc w:val="both"/>
        <w:rPr>
          <w:rFonts w:ascii="Arial" w:hAnsi="Arial" w:cs="Arial"/>
          <w:sz w:val="22"/>
          <w:szCs w:val="22"/>
        </w:rPr>
      </w:pPr>
      <w:r>
        <w:rPr>
          <w:rFonts w:ascii="Arial" w:hAnsi="Arial" w:cs="Arial"/>
          <w:sz w:val="22"/>
          <w:szCs w:val="22"/>
        </w:rPr>
        <w:t xml:space="preserve">sběrná nádoba na jedlé oleje a tuky je umístěná na stanovišti č. 1 </w:t>
      </w:r>
      <w:r w:rsidRPr="007D059E">
        <w:rPr>
          <w:rFonts w:ascii="Arial" w:hAnsi="Arial" w:cs="Arial"/>
          <w:sz w:val="22"/>
          <w:szCs w:val="22"/>
        </w:rPr>
        <w:t>vedle prodejny čp.</w:t>
      </w:r>
      <w:r w:rsidR="007D56C7">
        <w:rPr>
          <w:rFonts w:ascii="Arial" w:hAnsi="Arial" w:cs="Arial"/>
          <w:sz w:val="22"/>
          <w:szCs w:val="22"/>
        </w:rPr>
        <w:t> </w:t>
      </w:r>
      <w:r w:rsidRPr="007D059E">
        <w:rPr>
          <w:rFonts w:ascii="Arial" w:hAnsi="Arial" w:cs="Arial"/>
          <w:sz w:val="22"/>
          <w:szCs w:val="22"/>
        </w:rPr>
        <w:t>59</w:t>
      </w:r>
      <w:r>
        <w:rPr>
          <w:rFonts w:ascii="Arial" w:hAnsi="Arial" w:cs="Arial"/>
          <w:sz w:val="22"/>
          <w:szCs w:val="22"/>
        </w:rPr>
        <w:t xml:space="preserve">. </w:t>
      </w:r>
    </w:p>
    <w:p w14:paraId="1E5A23AC" w14:textId="77777777" w:rsidR="007D059E" w:rsidRDefault="007D059E" w:rsidP="007D059E">
      <w:pPr>
        <w:numPr>
          <w:ilvl w:val="0"/>
          <w:numId w:val="32"/>
        </w:numPr>
        <w:tabs>
          <w:tab w:val="num" w:pos="35.45pt"/>
        </w:tabs>
        <w:jc w:val="both"/>
        <w:rPr>
          <w:rFonts w:ascii="Arial" w:hAnsi="Arial" w:cs="Arial"/>
          <w:sz w:val="22"/>
          <w:szCs w:val="22"/>
        </w:rPr>
      </w:pPr>
      <w:r>
        <w:rPr>
          <w:rFonts w:ascii="Arial" w:hAnsi="Arial" w:cs="Arial"/>
          <w:sz w:val="22"/>
          <w:szCs w:val="22"/>
        </w:rPr>
        <w:t>velkoobjemový kontejner na biologické odpady rostlinného původu je umístěn vedle silnice u čp. 17.</w:t>
      </w:r>
    </w:p>
    <w:p w14:paraId="0317402D" w14:textId="77777777" w:rsidR="007D059E" w:rsidRPr="007D059E" w:rsidRDefault="007D059E" w:rsidP="007D059E">
      <w:pPr>
        <w:numPr>
          <w:ilvl w:val="0"/>
          <w:numId w:val="32"/>
        </w:numPr>
        <w:tabs>
          <w:tab w:val="num" w:pos="35.45pt"/>
        </w:tabs>
        <w:jc w:val="both"/>
        <w:rPr>
          <w:rFonts w:ascii="Arial" w:hAnsi="Arial" w:cs="Arial"/>
          <w:sz w:val="22"/>
          <w:szCs w:val="22"/>
        </w:rPr>
      </w:pPr>
      <w:r>
        <w:rPr>
          <w:rFonts w:ascii="Arial" w:hAnsi="Arial" w:cs="Arial"/>
          <w:sz w:val="22"/>
          <w:szCs w:val="22"/>
        </w:rPr>
        <w:t xml:space="preserve">sběrná nádoba na drobný kovový odpad (např. plechovky) je umístěna na stanovišti </w:t>
      </w:r>
      <w:r w:rsidR="000305BF">
        <w:rPr>
          <w:rFonts w:ascii="Arial" w:hAnsi="Arial" w:cs="Arial"/>
          <w:sz w:val="22"/>
          <w:szCs w:val="22"/>
        </w:rPr>
        <w:t>č. 1 a č. 2 dle písm. a.</w:t>
      </w:r>
      <w:r>
        <w:rPr>
          <w:rFonts w:ascii="Arial" w:hAnsi="Arial" w:cs="Arial"/>
          <w:sz w:val="22"/>
          <w:szCs w:val="22"/>
        </w:rPr>
        <w:t xml:space="preserve"> Velkoobjemový kontejner na objemné a těžké kovy je umístěn u obecního skladu.</w:t>
      </w:r>
    </w:p>
    <w:p w14:paraId="2E05A4CA" w14:textId="77777777" w:rsidR="0024722A" w:rsidRPr="00FB6AE5" w:rsidRDefault="0024722A">
      <w:pPr>
        <w:jc w:val="both"/>
        <w:rPr>
          <w:rFonts w:ascii="Arial" w:hAnsi="Arial" w:cs="Arial"/>
          <w:sz w:val="22"/>
          <w:szCs w:val="22"/>
        </w:rPr>
      </w:pPr>
    </w:p>
    <w:p w14:paraId="298F93D5" w14:textId="77777777" w:rsidR="0024722A" w:rsidRPr="00FB6AE5" w:rsidRDefault="0024722A">
      <w:pPr>
        <w:pStyle w:val="NormlnIMP"/>
        <w:numPr>
          <w:ilvl w:val="0"/>
          <w:numId w:val="4"/>
        </w:numPr>
        <w:tabs>
          <w:tab w:val="num" w:pos="27pt"/>
          <w:tab w:val="num" w:pos="46.35pt"/>
        </w:tabs>
        <w:suppressAutoHyphens w:val="0"/>
        <w:overflowPunct/>
        <w:autoSpaceDE/>
        <w:autoSpaceDN/>
        <w:adjustRightInd/>
        <w:spacing w:line="12pt" w:lineRule="auto"/>
        <w:ind w:start="0pt" w:firstLine="0pt"/>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4271093" w14:textId="77777777" w:rsidR="00223F72" w:rsidRDefault="00223F72" w:rsidP="00223F72">
      <w:pPr>
        <w:jc w:val="both"/>
        <w:rPr>
          <w:rFonts w:ascii="Arial" w:hAnsi="Arial" w:cs="Arial"/>
          <w:sz w:val="22"/>
          <w:szCs w:val="22"/>
        </w:rPr>
      </w:pPr>
    </w:p>
    <w:p w14:paraId="69B381BC" w14:textId="77777777" w:rsidR="00745703" w:rsidRPr="0059361A" w:rsidRDefault="00745703" w:rsidP="007D56C7">
      <w:pPr>
        <w:pStyle w:val="Odstavecseseznamem"/>
        <w:numPr>
          <w:ilvl w:val="0"/>
          <w:numId w:val="18"/>
        </w:numPr>
        <w:autoSpaceDE w:val="0"/>
        <w:autoSpaceDN w:val="0"/>
        <w:adjustRightInd w:val="0"/>
        <w:spacing w:after="0pt" w:line="12pt" w:lineRule="auto"/>
        <w:jc w:val="both"/>
        <w:rPr>
          <w:rFonts w:ascii="Arial" w:hAnsi="Arial" w:cs="Arial"/>
          <w:bCs/>
          <w:color w:val="000000"/>
        </w:rPr>
      </w:pPr>
      <w:r w:rsidRPr="0059361A">
        <w:rPr>
          <w:rFonts w:ascii="Arial" w:hAnsi="Arial" w:cs="Arial"/>
          <w:bCs/>
          <w:color w:val="000000"/>
        </w:rPr>
        <w:t>Biologick</w:t>
      </w:r>
      <w:r w:rsidR="001476FD" w:rsidRPr="0059361A">
        <w:rPr>
          <w:rFonts w:ascii="Arial" w:hAnsi="Arial" w:cs="Arial"/>
          <w:bCs/>
          <w:color w:val="000000"/>
        </w:rPr>
        <w:t>é</w:t>
      </w:r>
      <w:r w:rsidR="00DB2051" w:rsidRPr="0059361A">
        <w:rPr>
          <w:rFonts w:ascii="Arial" w:hAnsi="Arial" w:cs="Arial"/>
          <w:bCs/>
          <w:color w:val="000000"/>
        </w:rPr>
        <w:t xml:space="preserve"> </w:t>
      </w:r>
      <w:r w:rsidRPr="0059361A">
        <w:rPr>
          <w:rFonts w:ascii="Arial" w:hAnsi="Arial" w:cs="Arial"/>
          <w:bCs/>
          <w:color w:val="000000"/>
        </w:rPr>
        <w:t>odpady</w:t>
      </w:r>
      <w:r w:rsidR="007D059E" w:rsidRPr="0059361A">
        <w:rPr>
          <w:rFonts w:ascii="Arial" w:hAnsi="Arial" w:cs="Arial"/>
          <w:bCs/>
          <w:color w:val="000000"/>
        </w:rPr>
        <w:t xml:space="preserve"> rostlinného původu</w:t>
      </w:r>
      <w:r w:rsidRPr="0059361A">
        <w:rPr>
          <w:rFonts w:ascii="Arial" w:hAnsi="Arial" w:cs="Arial"/>
          <w:bCs/>
          <w:color w:val="000000"/>
        </w:rPr>
        <w:t xml:space="preserve">, </w:t>
      </w:r>
      <w:r w:rsidR="007D059E" w:rsidRPr="0059361A">
        <w:rPr>
          <w:rFonts w:ascii="Arial" w:hAnsi="Arial" w:cs="Arial"/>
          <w:bCs/>
          <w:color w:val="000000"/>
        </w:rPr>
        <w:t xml:space="preserve">velkoobjemový kontejner </w:t>
      </w:r>
      <w:r w:rsidRPr="0059361A">
        <w:rPr>
          <w:rFonts w:ascii="Arial" w:hAnsi="Arial" w:cs="Arial"/>
          <w:bCs/>
          <w:color w:val="000000"/>
        </w:rPr>
        <w:t>barv</w:t>
      </w:r>
      <w:r w:rsidR="007D059E" w:rsidRPr="0059361A">
        <w:rPr>
          <w:rFonts w:ascii="Arial" w:hAnsi="Arial" w:cs="Arial"/>
          <w:bCs/>
          <w:color w:val="000000"/>
        </w:rPr>
        <w:t>y zelené</w:t>
      </w:r>
      <w:r w:rsidR="0059361A" w:rsidRPr="0059361A">
        <w:rPr>
          <w:rFonts w:ascii="Arial" w:hAnsi="Arial" w:cs="Arial"/>
          <w:bCs/>
          <w:color w:val="000000"/>
        </w:rPr>
        <w:t>;</w:t>
      </w:r>
    </w:p>
    <w:p w14:paraId="2684FB31" w14:textId="77777777" w:rsidR="0024722A" w:rsidRPr="0059361A" w:rsidRDefault="000332D7" w:rsidP="007D56C7">
      <w:pPr>
        <w:pStyle w:val="Odstavecseseznamem"/>
        <w:numPr>
          <w:ilvl w:val="0"/>
          <w:numId w:val="18"/>
        </w:numPr>
        <w:autoSpaceDE w:val="0"/>
        <w:autoSpaceDN w:val="0"/>
        <w:adjustRightInd w:val="0"/>
        <w:spacing w:after="0pt" w:line="12pt" w:lineRule="auto"/>
        <w:jc w:val="both"/>
        <w:rPr>
          <w:rFonts w:ascii="Arial" w:hAnsi="Arial" w:cs="Arial"/>
          <w:bCs/>
          <w:color w:val="000000"/>
        </w:rPr>
      </w:pPr>
      <w:r w:rsidRPr="0059361A">
        <w:rPr>
          <w:rFonts w:ascii="Arial" w:hAnsi="Arial" w:cs="Arial"/>
          <w:bCs/>
          <w:color w:val="000000"/>
        </w:rPr>
        <w:t>P</w:t>
      </w:r>
      <w:r w:rsidR="0024722A" w:rsidRPr="0059361A">
        <w:rPr>
          <w:rFonts w:ascii="Arial" w:hAnsi="Arial" w:cs="Arial"/>
          <w:bCs/>
          <w:color w:val="000000"/>
        </w:rPr>
        <w:t xml:space="preserve">apír, barva </w:t>
      </w:r>
      <w:r w:rsidR="0059361A" w:rsidRPr="0059361A">
        <w:rPr>
          <w:rFonts w:ascii="Arial" w:hAnsi="Arial" w:cs="Arial"/>
          <w:bCs/>
          <w:color w:val="000000"/>
        </w:rPr>
        <w:t>modrá;</w:t>
      </w:r>
    </w:p>
    <w:p w14:paraId="56A53DDF" w14:textId="77777777" w:rsidR="00A94551" w:rsidRPr="0059361A" w:rsidRDefault="00A94551" w:rsidP="007D56C7">
      <w:pPr>
        <w:pStyle w:val="Odstavecseseznamem"/>
        <w:numPr>
          <w:ilvl w:val="0"/>
          <w:numId w:val="18"/>
        </w:numPr>
        <w:autoSpaceDE w:val="0"/>
        <w:autoSpaceDN w:val="0"/>
        <w:adjustRightInd w:val="0"/>
        <w:spacing w:after="0pt" w:line="12pt" w:lineRule="auto"/>
        <w:jc w:val="both"/>
        <w:rPr>
          <w:rFonts w:ascii="Arial" w:hAnsi="Arial" w:cs="Arial"/>
          <w:bCs/>
          <w:color w:val="FF0000"/>
        </w:rPr>
      </w:pPr>
      <w:r w:rsidRPr="0059361A">
        <w:rPr>
          <w:rFonts w:ascii="Arial" w:hAnsi="Arial" w:cs="Arial"/>
          <w:bCs/>
          <w:color w:val="000000"/>
        </w:rPr>
        <w:t xml:space="preserve">Plasty, barva </w:t>
      </w:r>
      <w:r w:rsidR="0059361A" w:rsidRPr="0059361A">
        <w:rPr>
          <w:rFonts w:ascii="Arial" w:hAnsi="Arial" w:cs="Arial"/>
          <w:bCs/>
          <w:color w:val="000000"/>
        </w:rPr>
        <w:t>žlutá;</w:t>
      </w:r>
    </w:p>
    <w:p w14:paraId="1C438142" w14:textId="77777777" w:rsidR="0024722A" w:rsidRPr="0059361A" w:rsidRDefault="000332D7" w:rsidP="007D56C7">
      <w:pPr>
        <w:pStyle w:val="Odstavecseseznamem"/>
        <w:numPr>
          <w:ilvl w:val="0"/>
          <w:numId w:val="18"/>
        </w:numPr>
        <w:autoSpaceDE w:val="0"/>
        <w:autoSpaceDN w:val="0"/>
        <w:adjustRightInd w:val="0"/>
        <w:spacing w:after="0pt" w:line="12pt" w:lineRule="auto"/>
        <w:jc w:val="both"/>
        <w:rPr>
          <w:rFonts w:ascii="Arial" w:hAnsi="Arial" w:cs="Arial"/>
          <w:bCs/>
          <w:color w:val="000000"/>
        </w:rPr>
      </w:pPr>
      <w:r w:rsidRPr="0059361A">
        <w:rPr>
          <w:rFonts w:ascii="Arial" w:hAnsi="Arial" w:cs="Arial"/>
          <w:bCs/>
          <w:color w:val="000000"/>
        </w:rPr>
        <w:t>S</w:t>
      </w:r>
      <w:r w:rsidR="0024722A" w:rsidRPr="0059361A">
        <w:rPr>
          <w:rFonts w:ascii="Arial" w:hAnsi="Arial" w:cs="Arial"/>
          <w:bCs/>
          <w:color w:val="000000"/>
        </w:rPr>
        <w:t>klo</w:t>
      </w:r>
      <w:r w:rsidR="0059361A" w:rsidRPr="0059361A">
        <w:rPr>
          <w:rFonts w:ascii="Arial" w:hAnsi="Arial" w:cs="Arial"/>
          <w:bCs/>
          <w:color w:val="000000"/>
        </w:rPr>
        <w:t xml:space="preserve"> čiré</w:t>
      </w:r>
      <w:r w:rsidR="0024722A" w:rsidRPr="0059361A">
        <w:rPr>
          <w:rFonts w:ascii="Arial" w:hAnsi="Arial" w:cs="Arial"/>
          <w:bCs/>
          <w:color w:val="000000"/>
        </w:rPr>
        <w:t xml:space="preserve">, barva </w:t>
      </w:r>
      <w:r w:rsidR="0059361A" w:rsidRPr="0059361A">
        <w:rPr>
          <w:rFonts w:ascii="Arial" w:hAnsi="Arial" w:cs="Arial"/>
          <w:bCs/>
          <w:color w:val="000000"/>
        </w:rPr>
        <w:t>bílá;</w:t>
      </w:r>
    </w:p>
    <w:p w14:paraId="64C2945F" w14:textId="77777777" w:rsidR="0059361A" w:rsidRPr="0059361A" w:rsidRDefault="0059361A" w:rsidP="007D56C7">
      <w:pPr>
        <w:pStyle w:val="Odstavecseseznamem"/>
        <w:numPr>
          <w:ilvl w:val="0"/>
          <w:numId w:val="18"/>
        </w:numPr>
        <w:autoSpaceDE w:val="0"/>
        <w:autoSpaceDN w:val="0"/>
        <w:adjustRightInd w:val="0"/>
        <w:spacing w:after="0pt" w:line="12pt" w:lineRule="auto"/>
        <w:jc w:val="both"/>
        <w:rPr>
          <w:rFonts w:ascii="Arial" w:hAnsi="Arial" w:cs="Arial"/>
          <w:bCs/>
          <w:color w:val="000000"/>
        </w:rPr>
      </w:pPr>
      <w:r w:rsidRPr="0059361A">
        <w:rPr>
          <w:rFonts w:ascii="Arial" w:hAnsi="Arial" w:cs="Arial"/>
          <w:bCs/>
          <w:color w:val="000000"/>
        </w:rPr>
        <w:t>Sklo barevné, barva zelená;</w:t>
      </w:r>
    </w:p>
    <w:p w14:paraId="17C2E0B9" w14:textId="77777777" w:rsidR="00745703" w:rsidRPr="0059361A" w:rsidRDefault="000332D7" w:rsidP="007D56C7">
      <w:pPr>
        <w:pStyle w:val="Odstavecseseznamem"/>
        <w:numPr>
          <w:ilvl w:val="0"/>
          <w:numId w:val="18"/>
        </w:numPr>
        <w:autoSpaceDE w:val="0"/>
        <w:autoSpaceDN w:val="0"/>
        <w:adjustRightInd w:val="0"/>
        <w:spacing w:after="0pt" w:line="12pt" w:lineRule="auto"/>
        <w:jc w:val="both"/>
        <w:rPr>
          <w:rFonts w:ascii="Arial" w:hAnsi="Arial" w:cs="Arial"/>
          <w:bCs/>
        </w:rPr>
      </w:pPr>
      <w:r w:rsidRPr="0059361A">
        <w:rPr>
          <w:rFonts w:ascii="Arial" w:hAnsi="Arial" w:cs="Arial"/>
          <w:bCs/>
        </w:rPr>
        <w:t>K</w:t>
      </w:r>
      <w:r w:rsidR="00745703" w:rsidRPr="0059361A">
        <w:rPr>
          <w:rFonts w:ascii="Arial" w:hAnsi="Arial" w:cs="Arial"/>
          <w:bCs/>
        </w:rPr>
        <w:t xml:space="preserve">ovy, </w:t>
      </w:r>
      <w:r w:rsidR="0059361A" w:rsidRPr="0059361A">
        <w:rPr>
          <w:rFonts w:ascii="Arial" w:hAnsi="Arial" w:cs="Arial"/>
          <w:bCs/>
        </w:rPr>
        <w:t xml:space="preserve">černá popelnice s nápisem </w:t>
      </w:r>
      <w:r w:rsidR="007D56C7">
        <w:rPr>
          <w:rFonts w:ascii="Arial" w:hAnsi="Arial" w:cs="Arial"/>
          <w:bCs/>
        </w:rPr>
        <w:t>„</w:t>
      </w:r>
      <w:r w:rsidR="0059361A" w:rsidRPr="0059361A">
        <w:rPr>
          <w:rFonts w:ascii="Arial" w:hAnsi="Arial" w:cs="Arial"/>
          <w:bCs/>
        </w:rPr>
        <w:t>KOVY</w:t>
      </w:r>
      <w:r w:rsidR="007D56C7">
        <w:rPr>
          <w:rFonts w:ascii="Arial" w:hAnsi="Arial" w:cs="Arial"/>
          <w:bCs/>
        </w:rPr>
        <w:t>“</w:t>
      </w:r>
      <w:r w:rsidR="0059361A" w:rsidRPr="0059361A">
        <w:rPr>
          <w:rFonts w:ascii="Arial" w:hAnsi="Arial" w:cs="Arial"/>
          <w:bCs/>
        </w:rPr>
        <w:t xml:space="preserve">, </w:t>
      </w:r>
      <w:r w:rsidR="002A3581" w:rsidRPr="0059361A">
        <w:rPr>
          <w:rFonts w:ascii="Arial" w:hAnsi="Arial" w:cs="Arial"/>
          <w:bCs/>
        </w:rPr>
        <w:t xml:space="preserve">velkoobjemový kontejner s nápisem </w:t>
      </w:r>
      <w:r w:rsidR="007D56C7">
        <w:rPr>
          <w:rFonts w:ascii="Arial" w:hAnsi="Arial" w:cs="Arial"/>
          <w:bCs/>
        </w:rPr>
        <w:t>„</w:t>
      </w:r>
      <w:r w:rsidR="002A3581" w:rsidRPr="0059361A">
        <w:rPr>
          <w:rFonts w:ascii="Arial" w:hAnsi="Arial" w:cs="Arial"/>
          <w:bCs/>
        </w:rPr>
        <w:t>KOVY</w:t>
      </w:r>
      <w:r w:rsidR="007D56C7">
        <w:rPr>
          <w:rFonts w:ascii="Arial" w:hAnsi="Arial" w:cs="Arial"/>
          <w:bCs/>
        </w:rPr>
        <w:t>“</w:t>
      </w:r>
      <w:r w:rsidR="0059361A" w:rsidRPr="0059361A">
        <w:rPr>
          <w:rFonts w:ascii="Arial" w:hAnsi="Arial" w:cs="Arial"/>
          <w:bCs/>
        </w:rPr>
        <w:t>;</w:t>
      </w:r>
    </w:p>
    <w:p w14:paraId="2A33D560" w14:textId="77777777" w:rsidR="0059361A" w:rsidRPr="0059361A" w:rsidRDefault="00547890" w:rsidP="007D56C7">
      <w:pPr>
        <w:numPr>
          <w:ilvl w:val="0"/>
          <w:numId w:val="18"/>
        </w:numPr>
        <w:jc w:val="both"/>
        <w:rPr>
          <w:rFonts w:ascii="Arial" w:hAnsi="Arial" w:cs="Arial"/>
          <w:iCs/>
          <w:sz w:val="22"/>
          <w:szCs w:val="22"/>
        </w:rPr>
      </w:pPr>
      <w:r w:rsidRPr="0059361A">
        <w:rPr>
          <w:rFonts w:ascii="Arial" w:hAnsi="Arial" w:cs="Arial"/>
          <w:iCs/>
          <w:sz w:val="22"/>
          <w:szCs w:val="22"/>
        </w:rPr>
        <w:t>Jedlé oleje a tuky</w:t>
      </w:r>
      <w:r w:rsidR="00D226C7" w:rsidRPr="0059361A">
        <w:rPr>
          <w:rFonts w:ascii="Arial" w:hAnsi="Arial" w:cs="Arial"/>
          <w:iCs/>
          <w:sz w:val="22"/>
          <w:szCs w:val="22"/>
        </w:rPr>
        <w:t xml:space="preserve">, </w:t>
      </w:r>
      <w:r w:rsidR="0059361A" w:rsidRPr="0059361A">
        <w:rPr>
          <w:rFonts w:ascii="Arial" w:hAnsi="Arial" w:cs="Arial"/>
          <w:iCs/>
          <w:sz w:val="22"/>
          <w:szCs w:val="22"/>
        </w:rPr>
        <w:t xml:space="preserve">černá popelnice s oranžovým víkem a nápisem </w:t>
      </w:r>
      <w:r w:rsidR="007D56C7">
        <w:rPr>
          <w:rFonts w:ascii="Arial" w:hAnsi="Arial" w:cs="Arial"/>
          <w:iCs/>
          <w:sz w:val="22"/>
          <w:szCs w:val="22"/>
        </w:rPr>
        <w:t>„</w:t>
      </w:r>
      <w:r w:rsidR="0059361A" w:rsidRPr="0059361A">
        <w:rPr>
          <w:rFonts w:ascii="Arial" w:hAnsi="Arial" w:cs="Arial"/>
          <w:iCs/>
          <w:sz w:val="22"/>
          <w:szCs w:val="22"/>
        </w:rPr>
        <w:t>Jedlé oleje a</w:t>
      </w:r>
      <w:r w:rsidR="007D56C7">
        <w:rPr>
          <w:rFonts w:ascii="Arial" w:hAnsi="Arial" w:cs="Arial"/>
          <w:iCs/>
          <w:sz w:val="22"/>
          <w:szCs w:val="22"/>
        </w:rPr>
        <w:t> </w:t>
      </w:r>
      <w:r w:rsidR="0059361A" w:rsidRPr="0059361A">
        <w:rPr>
          <w:rFonts w:ascii="Arial" w:hAnsi="Arial" w:cs="Arial"/>
          <w:iCs/>
          <w:sz w:val="22"/>
          <w:szCs w:val="22"/>
        </w:rPr>
        <w:t>tuky</w:t>
      </w:r>
      <w:r w:rsidR="007D56C7">
        <w:rPr>
          <w:rFonts w:ascii="Arial" w:hAnsi="Arial" w:cs="Arial"/>
          <w:iCs/>
          <w:sz w:val="22"/>
          <w:szCs w:val="22"/>
        </w:rPr>
        <w:t>“</w:t>
      </w:r>
      <w:r w:rsidR="0059361A" w:rsidRPr="0059361A">
        <w:rPr>
          <w:rFonts w:ascii="Arial" w:hAnsi="Arial" w:cs="Arial"/>
          <w:iCs/>
          <w:sz w:val="22"/>
          <w:szCs w:val="22"/>
        </w:rPr>
        <w:t>.</w:t>
      </w:r>
    </w:p>
    <w:p w14:paraId="218D983F" w14:textId="77777777" w:rsidR="0024722A" w:rsidRDefault="0024722A">
      <w:pPr>
        <w:ind w:start="18pt"/>
        <w:rPr>
          <w:rFonts w:ascii="Arial" w:hAnsi="Arial" w:cs="Arial"/>
          <w:i/>
          <w:iCs/>
          <w:sz w:val="22"/>
          <w:szCs w:val="22"/>
        </w:rPr>
      </w:pPr>
    </w:p>
    <w:p w14:paraId="50167098"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7EA4A8B" w14:textId="77777777" w:rsidR="009007DD" w:rsidRDefault="009007DD" w:rsidP="009007DD">
      <w:pPr>
        <w:jc w:val="both"/>
        <w:rPr>
          <w:rFonts w:ascii="Arial" w:hAnsi="Arial" w:cs="Arial"/>
          <w:sz w:val="22"/>
          <w:szCs w:val="22"/>
        </w:rPr>
      </w:pPr>
    </w:p>
    <w:p w14:paraId="423A695F"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5E9482A" w14:textId="77777777" w:rsidR="003A0DB1" w:rsidRPr="003A0DB1" w:rsidRDefault="003A0DB1" w:rsidP="003A0DB1">
      <w:pPr>
        <w:pStyle w:val="Default"/>
        <w:ind w:start="18pt"/>
      </w:pPr>
    </w:p>
    <w:p w14:paraId="7182474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DF453D8"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1414709" w14:textId="77777777" w:rsidR="0024722A" w:rsidRPr="00FB6AE5" w:rsidRDefault="0024722A">
      <w:pPr>
        <w:ind w:start="18pt"/>
        <w:jc w:val="center"/>
        <w:rPr>
          <w:rFonts w:ascii="Arial" w:hAnsi="Arial" w:cs="Arial"/>
          <w:b/>
          <w:sz w:val="22"/>
          <w:szCs w:val="22"/>
        </w:rPr>
      </w:pPr>
    </w:p>
    <w:p w14:paraId="104ED547"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D14C3C">
        <w:rPr>
          <w:rFonts w:ascii="Arial" w:hAnsi="Arial" w:cs="Arial"/>
          <w:sz w:val="22"/>
          <w:szCs w:val="22"/>
        </w:rPr>
        <w:t>v místním rozhlase a na webových stránkách obce.</w:t>
      </w:r>
    </w:p>
    <w:p w14:paraId="3B58B054" w14:textId="77777777" w:rsidR="0024722A" w:rsidRPr="00FB6AE5" w:rsidRDefault="0024722A" w:rsidP="00223F72">
      <w:pPr>
        <w:rPr>
          <w:rFonts w:ascii="Arial" w:hAnsi="Arial" w:cs="Arial"/>
          <w:sz w:val="22"/>
          <w:szCs w:val="22"/>
        </w:rPr>
      </w:pPr>
    </w:p>
    <w:p w14:paraId="54714E72"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19DB53A4" w14:textId="77777777" w:rsidR="00547890" w:rsidRDefault="00547890" w:rsidP="00765052">
      <w:pPr>
        <w:rPr>
          <w:rFonts w:ascii="Arial" w:hAnsi="Arial" w:cs="Arial"/>
          <w:b/>
          <w:sz w:val="22"/>
          <w:szCs w:val="22"/>
        </w:rPr>
      </w:pPr>
    </w:p>
    <w:p w14:paraId="0E248775"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2A6D54EB"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lastRenderedPageBreak/>
        <w:t xml:space="preserve"> </w:t>
      </w:r>
      <w:r w:rsidR="006101FB">
        <w:rPr>
          <w:rFonts w:ascii="Arial" w:hAnsi="Arial" w:cs="Arial"/>
          <w:b/>
          <w:sz w:val="22"/>
          <w:szCs w:val="22"/>
        </w:rPr>
        <w:t>S</w:t>
      </w:r>
      <w:r w:rsidRPr="00641107">
        <w:rPr>
          <w:rFonts w:ascii="Arial" w:hAnsi="Arial" w:cs="Arial"/>
          <w:b/>
          <w:sz w:val="22"/>
          <w:szCs w:val="22"/>
        </w:rPr>
        <w:t>voz objemného odpadu</w:t>
      </w:r>
    </w:p>
    <w:p w14:paraId="3F5F84CD" w14:textId="77777777" w:rsidR="000F645D" w:rsidRPr="00641107" w:rsidRDefault="000F645D" w:rsidP="000F645D">
      <w:pPr>
        <w:ind w:start="18pt"/>
        <w:jc w:val="center"/>
        <w:rPr>
          <w:rFonts w:ascii="Arial" w:hAnsi="Arial" w:cs="Arial"/>
          <w:b/>
          <w:sz w:val="22"/>
          <w:szCs w:val="22"/>
          <w:u w:val="single"/>
        </w:rPr>
      </w:pPr>
    </w:p>
    <w:p w14:paraId="4E76869C" w14:textId="77777777" w:rsidR="00560DED" w:rsidRPr="00FB1A14" w:rsidRDefault="006101FB" w:rsidP="0089567B">
      <w:pPr>
        <w:numPr>
          <w:ilvl w:val="0"/>
          <w:numId w:val="7"/>
        </w:numPr>
        <w:jc w:val="both"/>
        <w:rPr>
          <w:rFonts w:ascii="Arial" w:hAnsi="Arial" w:cs="Arial"/>
          <w:i/>
          <w:iCs/>
          <w:sz w:val="22"/>
          <w:szCs w:val="22"/>
        </w:rPr>
      </w:pPr>
      <w:r w:rsidRPr="00FB1A14">
        <w:rPr>
          <w:rFonts w:ascii="Arial" w:hAnsi="Arial" w:cs="Arial"/>
          <w:sz w:val="22"/>
          <w:szCs w:val="22"/>
        </w:rPr>
        <w:t>S</w:t>
      </w:r>
      <w:r w:rsidR="000F645D" w:rsidRPr="00FB1A14">
        <w:rPr>
          <w:rFonts w:ascii="Arial" w:hAnsi="Arial" w:cs="Arial"/>
          <w:sz w:val="22"/>
          <w:szCs w:val="22"/>
        </w:rPr>
        <w:t xml:space="preserve">voz objemného odpadu je zajišťován </w:t>
      </w:r>
      <w:r w:rsidR="00B5079B">
        <w:rPr>
          <w:rFonts w:ascii="Arial" w:hAnsi="Arial" w:cs="Arial"/>
          <w:sz w:val="22"/>
          <w:szCs w:val="22"/>
        </w:rPr>
        <w:t xml:space="preserve">jedenkrát ročně </w:t>
      </w:r>
      <w:r w:rsidR="000F645D" w:rsidRPr="00FB1A14">
        <w:rPr>
          <w:rFonts w:ascii="Arial" w:hAnsi="Arial" w:cs="Arial"/>
          <w:sz w:val="22"/>
          <w:szCs w:val="22"/>
        </w:rPr>
        <w:t xml:space="preserve">jeho odebíráním na předem vyhlášených přechodných stanovištích přímo do zvláštních sběrných nádob k tomuto účelu určených. </w:t>
      </w:r>
      <w:r w:rsidR="00FB1A14" w:rsidRPr="00FB6AE5">
        <w:rPr>
          <w:rFonts w:ascii="Arial" w:hAnsi="Arial" w:cs="Arial"/>
          <w:sz w:val="22"/>
          <w:szCs w:val="22"/>
        </w:rPr>
        <w:t>Informace o </w:t>
      </w:r>
      <w:r w:rsidR="00FB1A14">
        <w:rPr>
          <w:rFonts w:ascii="Arial" w:hAnsi="Arial" w:cs="Arial"/>
          <w:sz w:val="22"/>
          <w:szCs w:val="22"/>
        </w:rPr>
        <w:t>svozu</w:t>
      </w:r>
      <w:r w:rsidR="00FB1A14" w:rsidRPr="00FB6AE5">
        <w:rPr>
          <w:rFonts w:ascii="Arial" w:hAnsi="Arial" w:cs="Arial"/>
          <w:sz w:val="22"/>
          <w:szCs w:val="22"/>
        </w:rPr>
        <w:t xml:space="preserve"> jsou zveřejňovány </w:t>
      </w:r>
      <w:r w:rsidR="00FB1A14">
        <w:rPr>
          <w:rFonts w:ascii="Arial" w:hAnsi="Arial" w:cs="Arial"/>
          <w:sz w:val="22"/>
          <w:szCs w:val="22"/>
        </w:rPr>
        <w:t>v místním rozhlase a na webových stránkách obce.</w:t>
      </w:r>
    </w:p>
    <w:p w14:paraId="3416FC38" w14:textId="77777777" w:rsidR="00FB1A14" w:rsidRPr="00FB1A14" w:rsidRDefault="00FB1A14" w:rsidP="00FB1A14">
      <w:pPr>
        <w:ind w:start="18pt"/>
        <w:jc w:val="both"/>
        <w:rPr>
          <w:rFonts w:ascii="Arial" w:hAnsi="Arial" w:cs="Arial"/>
          <w:i/>
          <w:iCs/>
          <w:sz w:val="22"/>
          <w:szCs w:val="22"/>
        </w:rPr>
      </w:pPr>
    </w:p>
    <w:p w14:paraId="70D6B93F" w14:textId="77777777" w:rsidR="00D25BA7" w:rsidRPr="00553B78" w:rsidRDefault="00D25BA7" w:rsidP="00343C2D">
      <w:pPr>
        <w:numPr>
          <w:ilvl w:val="0"/>
          <w:numId w:val="7"/>
        </w:numPr>
        <w:tabs>
          <w:tab w:val="start" w:pos="28.35pt"/>
        </w:tabs>
        <w:ind w:start="0pt" w:firstLine="0pt"/>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788D9BF8" w14:textId="77777777" w:rsidR="00FB1A14" w:rsidRDefault="00FB1A14">
      <w:pPr>
        <w:jc w:val="center"/>
        <w:rPr>
          <w:rFonts w:ascii="Arial" w:hAnsi="Arial" w:cs="Arial"/>
          <w:b/>
          <w:sz w:val="22"/>
          <w:szCs w:val="22"/>
        </w:rPr>
      </w:pPr>
    </w:p>
    <w:p w14:paraId="6BA5837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7B218C5"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66D06A0" w14:textId="77777777" w:rsidR="0024722A" w:rsidRPr="00FB6AE5" w:rsidRDefault="0024722A">
      <w:pPr>
        <w:jc w:val="center"/>
        <w:rPr>
          <w:rFonts w:ascii="Arial" w:hAnsi="Arial" w:cs="Arial"/>
          <w:b/>
          <w:sz w:val="22"/>
          <w:szCs w:val="22"/>
        </w:rPr>
      </w:pPr>
    </w:p>
    <w:p w14:paraId="6FA3DF6B" w14:textId="77777777" w:rsidR="0025354B" w:rsidRPr="00FB1A14" w:rsidRDefault="0025354B" w:rsidP="00FB1A14">
      <w:pPr>
        <w:widowControl w:val="0"/>
        <w:numPr>
          <w:ilvl w:val="0"/>
          <w:numId w:val="28"/>
        </w:numPr>
        <w:ind w:start="21.30pt" w:hanging="21.30pt"/>
        <w:jc w:val="both"/>
        <w:rPr>
          <w:rFonts w:ascii="Arial" w:hAnsi="Arial" w:cs="Arial"/>
          <w:sz w:val="22"/>
          <w:szCs w:val="22"/>
        </w:rPr>
      </w:pPr>
      <w:r w:rsidRPr="00FB1A14">
        <w:rPr>
          <w:rFonts w:ascii="Arial" w:hAnsi="Arial" w:cs="Arial"/>
          <w:sz w:val="22"/>
          <w:szCs w:val="22"/>
        </w:rPr>
        <w:t xml:space="preserve">Směsný komunální odpad se </w:t>
      </w:r>
      <w:r w:rsidR="00912D28" w:rsidRPr="00FB1A14">
        <w:rPr>
          <w:rFonts w:ascii="Arial" w:hAnsi="Arial" w:cs="Arial"/>
          <w:sz w:val="22"/>
          <w:szCs w:val="22"/>
        </w:rPr>
        <w:t xml:space="preserve">odkládá </w:t>
      </w:r>
      <w:r w:rsidRPr="00FB1A14">
        <w:rPr>
          <w:rFonts w:ascii="Arial" w:hAnsi="Arial" w:cs="Arial"/>
          <w:sz w:val="22"/>
          <w:szCs w:val="22"/>
        </w:rPr>
        <w:t>do sběrných nádob. Pro účely této vyhlášky se sběrnými nádobami rozumějí</w:t>
      </w:r>
      <w:r w:rsidR="00FB1A14" w:rsidRPr="00FB1A14">
        <w:rPr>
          <w:rFonts w:ascii="Arial" w:hAnsi="Arial" w:cs="Arial"/>
          <w:sz w:val="22"/>
          <w:szCs w:val="22"/>
        </w:rPr>
        <w:t xml:space="preserve"> </w:t>
      </w:r>
      <w:r w:rsidR="005F0210" w:rsidRPr="00FB1A14">
        <w:rPr>
          <w:rFonts w:ascii="Arial" w:hAnsi="Arial" w:cs="Arial"/>
          <w:bCs/>
          <w:sz w:val="22"/>
          <w:szCs w:val="22"/>
        </w:rPr>
        <w:t>popelnice</w:t>
      </w:r>
      <w:r w:rsidR="00FB1A14" w:rsidRPr="00FB1A14">
        <w:rPr>
          <w:rFonts w:ascii="Arial" w:hAnsi="Arial" w:cs="Arial"/>
          <w:bCs/>
          <w:sz w:val="22"/>
          <w:szCs w:val="22"/>
        </w:rPr>
        <w:t>.</w:t>
      </w:r>
    </w:p>
    <w:p w14:paraId="7CBF0E05" w14:textId="77777777" w:rsidR="00FB1A14" w:rsidRPr="00FB1A14" w:rsidRDefault="00FB1A14" w:rsidP="00FB1A14">
      <w:pPr>
        <w:widowControl w:val="0"/>
        <w:ind w:start="21.30pt"/>
        <w:jc w:val="both"/>
        <w:rPr>
          <w:rFonts w:ascii="Arial" w:hAnsi="Arial" w:cs="Arial"/>
          <w:i/>
          <w:color w:val="00B0F0"/>
          <w:sz w:val="22"/>
          <w:szCs w:val="22"/>
        </w:rPr>
      </w:pPr>
    </w:p>
    <w:p w14:paraId="4889C349" w14:textId="77777777" w:rsidR="00CF5BE8" w:rsidRPr="009743BA" w:rsidRDefault="00CF5BE8" w:rsidP="00CF5BE8">
      <w:pPr>
        <w:numPr>
          <w:ilvl w:val="0"/>
          <w:numId w:val="28"/>
        </w:numPr>
        <w:ind w:start="21.30pt" w:hanging="21.30pt"/>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815AFE4" w14:textId="77777777" w:rsidR="000F4568" w:rsidRDefault="000F4568" w:rsidP="00CF5BE8">
      <w:pPr>
        <w:pStyle w:val="Default"/>
        <w:ind w:start="18pt"/>
        <w:jc w:val="both"/>
        <w:rPr>
          <w:color w:val="00B0F0"/>
          <w:sz w:val="22"/>
          <w:szCs w:val="22"/>
        </w:rPr>
      </w:pPr>
    </w:p>
    <w:p w14:paraId="2309BF02"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FB1A14">
        <w:rPr>
          <w:rFonts w:ascii="Arial" w:hAnsi="Arial" w:cs="Arial"/>
          <w:b/>
          <w:sz w:val="22"/>
          <w:szCs w:val="22"/>
        </w:rPr>
        <w:t>7</w:t>
      </w:r>
    </w:p>
    <w:p w14:paraId="47F168E6"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135209BD"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4D4C4464" w14:textId="77777777" w:rsidR="00FB1A14" w:rsidRPr="00FB1A14" w:rsidRDefault="00FB1A14" w:rsidP="00FB1A14"/>
    <w:p w14:paraId="01E89B08" w14:textId="77777777" w:rsidR="005B5B39" w:rsidRDefault="00211D36" w:rsidP="005B5B39">
      <w:pPr>
        <w:numPr>
          <w:ilvl w:val="0"/>
          <w:numId w:val="29"/>
        </w:numPr>
        <w:autoSpaceDE w:val="0"/>
        <w:autoSpaceDN w:val="0"/>
        <w:adjustRightInd w:val="0"/>
        <w:ind w:start="21.30pt" w:hanging="21.30pt"/>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r w:rsidRPr="00FB1A14">
        <w:rPr>
          <w:rFonts w:ascii="Arial" w:hAnsi="Arial" w:cs="Arial"/>
          <w:sz w:val="22"/>
          <w:szCs w:val="22"/>
        </w:rPr>
        <w:t>elektrozařízení</w:t>
      </w:r>
      <w:r w:rsidR="00FB1A14">
        <w:rPr>
          <w:rFonts w:ascii="Arial" w:hAnsi="Arial" w:cs="Arial"/>
          <w:sz w:val="22"/>
          <w:szCs w:val="22"/>
        </w:rPr>
        <w:t>.</w:t>
      </w:r>
    </w:p>
    <w:p w14:paraId="53902832" w14:textId="77777777" w:rsidR="005B5B39" w:rsidRDefault="005B5B39" w:rsidP="005B5B39">
      <w:pPr>
        <w:autoSpaceDE w:val="0"/>
        <w:autoSpaceDN w:val="0"/>
        <w:adjustRightInd w:val="0"/>
        <w:ind w:start="21.30pt"/>
        <w:jc w:val="both"/>
        <w:rPr>
          <w:rFonts w:ascii="Arial" w:hAnsi="Arial" w:cs="Arial"/>
          <w:sz w:val="22"/>
          <w:szCs w:val="22"/>
        </w:rPr>
      </w:pPr>
    </w:p>
    <w:p w14:paraId="5C62D909" w14:textId="77777777" w:rsidR="00103649" w:rsidRPr="005B5B39" w:rsidRDefault="00F771CC" w:rsidP="005B5B39">
      <w:pPr>
        <w:numPr>
          <w:ilvl w:val="0"/>
          <w:numId w:val="29"/>
        </w:numPr>
        <w:autoSpaceDE w:val="0"/>
        <w:autoSpaceDN w:val="0"/>
        <w:adjustRightInd w:val="0"/>
        <w:ind w:start="21.30pt" w:hanging="21.30pt"/>
        <w:jc w:val="both"/>
        <w:rPr>
          <w:rFonts w:ascii="Arial" w:hAnsi="Arial" w:cs="Arial"/>
          <w:sz w:val="22"/>
          <w:szCs w:val="22"/>
        </w:rPr>
      </w:pPr>
      <w:r w:rsidRPr="005B5B39">
        <w:rPr>
          <w:rFonts w:ascii="Arial" w:hAnsi="Arial" w:cs="Arial"/>
          <w:sz w:val="22"/>
          <w:szCs w:val="22"/>
        </w:rPr>
        <w:t>Výrobky s ukončenou životností</w:t>
      </w:r>
      <w:r w:rsidR="00211D36" w:rsidRPr="005B5B39">
        <w:rPr>
          <w:rFonts w:ascii="Arial" w:hAnsi="Arial" w:cs="Arial"/>
          <w:sz w:val="22"/>
          <w:szCs w:val="22"/>
        </w:rPr>
        <w:t xml:space="preserve"> uvedené v odst. 1</w:t>
      </w:r>
      <w:r w:rsidRPr="005B5B39">
        <w:rPr>
          <w:rFonts w:ascii="Arial" w:hAnsi="Arial" w:cs="Arial"/>
          <w:sz w:val="22"/>
          <w:szCs w:val="22"/>
        </w:rPr>
        <w:t xml:space="preserve"> lze předávat</w:t>
      </w:r>
      <w:r w:rsidR="00FB1A14" w:rsidRPr="005B5B39">
        <w:rPr>
          <w:rFonts w:ascii="Arial" w:hAnsi="Arial" w:cs="Arial"/>
          <w:sz w:val="22"/>
          <w:szCs w:val="22"/>
        </w:rPr>
        <w:t xml:space="preserve"> na sběrném místě v obecním skladu u čp. 34. Odebírání výrobků s ukončenou životností se provádí dvakrát ročně. Informace o svozu jsou zveřejňovány v místním rozhlase a na webových stránkách obce. </w:t>
      </w:r>
    </w:p>
    <w:p w14:paraId="572D1B10" w14:textId="77777777" w:rsidR="00012F79" w:rsidRDefault="00012F79" w:rsidP="00103649">
      <w:pPr>
        <w:jc w:val="center"/>
        <w:rPr>
          <w:rFonts w:ascii="Arial" w:hAnsi="Arial" w:cs="Arial"/>
          <w:b/>
          <w:sz w:val="22"/>
          <w:szCs w:val="22"/>
        </w:rPr>
      </w:pPr>
    </w:p>
    <w:p w14:paraId="78742B1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5171A6">
        <w:rPr>
          <w:rFonts w:ascii="Arial" w:hAnsi="Arial" w:cs="Arial"/>
          <w:b/>
          <w:sz w:val="22"/>
          <w:szCs w:val="22"/>
        </w:rPr>
        <w:t>8</w:t>
      </w:r>
    </w:p>
    <w:p w14:paraId="1BA73D33"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79E38798" w14:textId="77777777" w:rsidR="0024722A" w:rsidRPr="00FB6AE5" w:rsidRDefault="0024722A">
      <w:pPr>
        <w:ind w:start="18pt"/>
        <w:jc w:val="center"/>
        <w:rPr>
          <w:rFonts w:ascii="Arial" w:hAnsi="Arial" w:cs="Arial"/>
          <w:b/>
          <w:sz w:val="22"/>
          <w:szCs w:val="22"/>
          <w:u w:val="single"/>
        </w:rPr>
      </w:pPr>
    </w:p>
    <w:p w14:paraId="28D5C9A8" w14:textId="77777777" w:rsidR="0024722A" w:rsidRPr="005171A6"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becně závazná vyhláška obce</w:t>
      </w:r>
      <w:r w:rsidR="005171A6">
        <w:rPr>
          <w:rFonts w:ascii="Arial" w:hAnsi="Arial" w:cs="Arial"/>
          <w:sz w:val="22"/>
          <w:szCs w:val="22"/>
        </w:rPr>
        <w:t xml:space="preserve"> Oucmanice č. </w:t>
      </w:r>
      <w:r w:rsidR="005171A6" w:rsidRPr="005171A6">
        <w:rPr>
          <w:rFonts w:ascii="Arial" w:hAnsi="Arial" w:cs="Arial"/>
          <w:sz w:val="22"/>
          <w:szCs w:val="22"/>
        </w:rPr>
        <w:t xml:space="preserve">1/2021, </w:t>
      </w:r>
      <w:r w:rsidR="00A47650" w:rsidRPr="005171A6">
        <w:rPr>
          <w:rFonts w:ascii="Arial" w:hAnsi="Arial" w:cs="Arial"/>
          <w:sz w:val="22"/>
          <w:szCs w:val="22"/>
        </w:rPr>
        <w:t xml:space="preserve">o stanovení </w:t>
      </w:r>
      <w:r w:rsidR="005171A6" w:rsidRPr="005171A6">
        <w:rPr>
          <w:rFonts w:ascii="Arial" w:hAnsi="Arial" w:cs="Arial"/>
          <w:sz w:val="22"/>
          <w:szCs w:val="22"/>
        </w:rPr>
        <w:t xml:space="preserve">obecního </w:t>
      </w:r>
      <w:r w:rsidR="00A47650" w:rsidRPr="005171A6">
        <w:rPr>
          <w:rFonts w:ascii="Arial" w:hAnsi="Arial" w:cs="Arial"/>
          <w:sz w:val="22"/>
          <w:szCs w:val="22"/>
        </w:rPr>
        <w:t xml:space="preserve">systému </w:t>
      </w:r>
      <w:r w:rsidR="005171A6" w:rsidRPr="005171A6">
        <w:rPr>
          <w:rFonts w:ascii="Arial" w:hAnsi="Arial" w:cs="Arial"/>
          <w:sz w:val="22"/>
          <w:szCs w:val="22"/>
        </w:rPr>
        <w:t>odpadového hospodářství, ze dne 25. června 2021</w:t>
      </w:r>
      <w:r w:rsidRPr="005171A6">
        <w:rPr>
          <w:rFonts w:ascii="Arial" w:hAnsi="Arial" w:cs="Arial"/>
          <w:sz w:val="22"/>
          <w:szCs w:val="22"/>
        </w:rPr>
        <w:t xml:space="preserve">. </w:t>
      </w:r>
    </w:p>
    <w:p w14:paraId="2CA5FA30" w14:textId="77777777" w:rsidR="0024722A" w:rsidRDefault="0024722A">
      <w:pPr>
        <w:jc w:val="both"/>
        <w:rPr>
          <w:rFonts w:ascii="Arial" w:hAnsi="Arial" w:cs="Arial"/>
          <w:sz w:val="22"/>
          <w:szCs w:val="22"/>
        </w:rPr>
      </w:pPr>
    </w:p>
    <w:p w14:paraId="767BDA34" w14:textId="77777777" w:rsidR="0025354B" w:rsidRPr="00B5079B" w:rsidRDefault="0024722A" w:rsidP="0025354B">
      <w:pPr>
        <w:numPr>
          <w:ilvl w:val="0"/>
          <w:numId w:val="8"/>
        </w:numPr>
        <w:jc w:val="both"/>
        <w:rPr>
          <w:rFonts w:ascii="Arial" w:hAnsi="Arial" w:cs="Arial"/>
          <w:sz w:val="22"/>
          <w:szCs w:val="22"/>
        </w:rPr>
      </w:pPr>
      <w:r w:rsidRPr="00B5079B">
        <w:rPr>
          <w:rFonts w:ascii="Arial" w:hAnsi="Arial" w:cs="Arial"/>
          <w:sz w:val="22"/>
          <w:szCs w:val="22"/>
        </w:rPr>
        <w:t xml:space="preserve">Tato vyhláška nabývá účinnosti </w:t>
      </w:r>
      <w:r w:rsidR="0025354B" w:rsidRPr="00B5079B">
        <w:rPr>
          <w:rFonts w:ascii="Arial" w:hAnsi="Arial" w:cs="Arial"/>
          <w:sz w:val="22"/>
          <w:szCs w:val="22"/>
        </w:rPr>
        <w:t>patnáctým dnem po dni vyhlášení</w:t>
      </w:r>
      <w:r w:rsidR="00D736CB" w:rsidRPr="00B5079B">
        <w:rPr>
          <w:rFonts w:ascii="Arial" w:hAnsi="Arial" w:cs="Arial"/>
          <w:sz w:val="22"/>
          <w:szCs w:val="22"/>
        </w:rPr>
        <w:t>.</w:t>
      </w:r>
    </w:p>
    <w:p w14:paraId="086EE3C5" w14:textId="77777777" w:rsidR="0024722A" w:rsidRPr="00FB6AE5" w:rsidRDefault="0024722A" w:rsidP="0025354B">
      <w:pPr>
        <w:tabs>
          <w:tab w:val="num" w:pos="27pt"/>
        </w:tabs>
        <w:ind w:start="27pt"/>
        <w:jc w:val="both"/>
        <w:rPr>
          <w:rFonts w:ascii="Arial" w:hAnsi="Arial" w:cs="Arial"/>
          <w:sz w:val="22"/>
          <w:szCs w:val="22"/>
        </w:rPr>
      </w:pPr>
    </w:p>
    <w:p w14:paraId="2124BF2E" w14:textId="77777777" w:rsidR="0026340A" w:rsidRDefault="0026340A" w:rsidP="00E2491F">
      <w:pPr>
        <w:ind w:firstLine="35.40pt"/>
        <w:rPr>
          <w:rFonts w:ascii="Arial" w:hAnsi="Arial" w:cs="Arial"/>
          <w:bCs/>
          <w:i/>
          <w:sz w:val="22"/>
          <w:szCs w:val="22"/>
        </w:rPr>
      </w:pPr>
    </w:p>
    <w:p w14:paraId="19C70D8C" w14:textId="77777777" w:rsidR="007D56C7" w:rsidRDefault="007D56C7" w:rsidP="00E2491F">
      <w:pPr>
        <w:ind w:firstLine="35.40pt"/>
        <w:rPr>
          <w:rFonts w:ascii="Arial" w:hAnsi="Arial" w:cs="Arial"/>
          <w:bCs/>
          <w:i/>
          <w:sz w:val="22"/>
          <w:szCs w:val="22"/>
        </w:rPr>
      </w:pPr>
    </w:p>
    <w:p w14:paraId="045F726E" w14:textId="77777777" w:rsidR="007D56C7" w:rsidRDefault="007D56C7" w:rsidP="00E2491F">
      <w:pPr>
        <w:ind w:firstLine="35.40pt"/>
        <w:rPr>
          <w:rFonts w:ascii="Arial" w:hAnsi="Arial" w:cs="Arial"/>
          <w:bCs/>
          <w:i/>
          <w:sz w:val="22"/>
          <w:szCs w:val="22"/>
        </w:rPr>
      </w:pPr>
    </w:p>
    <w:p w14:paraId="5CB58CC6" w14:textId="77777777" w:rsidR="000305BF" w:rsidRDefault="000305BF" w:rsidP="007D56C7">
      <w:pPr>
        <w:tabs>
          <w:tab w:val="center" w:pos="113.40pt"/>
          <w:tab w:val="center" w:pos="333.15pt"/>
        </w:tabs>
        <w:rPr>
          <w:rFonts w:ascii="Arial" w:hAnsi="Arial" w:cs="Arial"/>
          <w:sz w:val="22"/>
          <w:szCs w:val="22"/>
        </w:rPr>
      </w:pPr>
    </w:p>
    <w:p w14:paraId="3BE66537" w14:textId="77777777" w:rsidR="0024722A" w:rsidRPr="00FB6AE5" w:rsidRDefault="007D56C7" w:rsidP="007D56C7">
      <w:pPr>
        <w:tabs>
          <w:tab w:val="center" w:pos="113.40pt"/>
          <w:tab w:val="center" w:pos="333.15pt"/>
        </w:tabs>
        <w:rPr>
          <w:rFonts w:ascii="Arial" w:hAnsi="Arial" w:cs="Arial"/>
          <w:bCs/>
          <w:sz w:val="22"/>
          <w:szCs w:val="22"/>
        </w:rPr>
      </w:pPr>
      <w:r>
        <w:rPr>
          <w:rFonts w:ascii="Arial" w:hAnsi="Arial" w:cs="Arial"/>
          <w:sz w:val="22"/>
          <w:szCs w:val="22"/>
        </w:rPr>
        <w:tab/>
      </w:r>
      <w:r w:rsidR="0026340A" w:rsidRPr="0026340A">
        <w:rPr>
          <w:rFonts w:ascii="Arial" w:hAnsi="Arial" w:cs="Arial"/>
          <w:sz w:val="22"/>
          <w:szCs w:val="22"/>
        </w:rPr>
        <w:t>PharmDr. Milena Čermáková</w:t>
      </w:r>
      <w:r w:rsidR="00E2491F">
        <w:rPr>
          <w:rFonts w:ascii="Arial" w:hAnsi="Arial" w:cs="Arial"/>
          <w:bCs/>
          <w:sz w:val="22"/>
          <w:szCs w:val="22"/>
        </w:rPr>
        <w:tab/>
      </w:r>
      <w:r w:rsidR="0026340A" w:rsidRPr="0026340A">
        <w:rPr>
          <w:rFonts w:ascii="Arial" w:hAnsi="Arial" w:cs="Arial"/>
          <w:sz w:val="22"/>
          <w:szCs w:val="22"/>
        </w:rPr>
        <w:t>Josef Pavlíček</w:t>
      </w:r>
    </w:p>
    <w:p w14:paraId="10C5CE4B" w14:textId="77777777" w:rsidR="0024722A" w:rsidRPr="00FB6AE5" w:rsidRDefault="007D56C7" w:rsidP="007D56C7">
      <w:pPr>
        <w:tabs>
          <w:tab w:val="center" w:pos="113.40pt"/>
          <w:tab w:val="center" w:pos="333.15pt"/>
        </w:tabs>
        <w:ind w:start="35.40pt"/>
        <w:rPr>
          <w:rFonts w:ascii="Arial" w:hAnsi="Arial" w:cs="Arial"/>
          <w:bCs/>
          <w:sz w:val="22"/>
          <w:szCs w:val="22"/>
        </w:rPr>
      </w:pPr>
      <w:r>
        <w:rPr>
          <w:rFonts w:ascii="Arial" w:hAnsi="Arial" w:cs="Arial"/>
          <w:bCs/>
          <w:sz w:val="22"/>
          <w:szCs w:val="22"/>
        </w:rPr>
        <w:tab/>
      </w:r>
      <w:r w:rsidR="0024722A" w:rsidRPr="00FB6AE5">
        <w:rPr>
          <w:rFonts w:ascii="Arial" w:hAnsi="Arial" w:cs="Arial"/>
          <w:bCs/>
          <w:sz w:val="22"/>
          <w:szCs w:val="22"/>
        </w:rPr>
        <w:t>místostarost</w:t>
      </w:r>
      <w:r w:rsidR="0026340A">
        <w:rPr>
          <w:rFonts w:ascii="Arial" w:hAnsi="Arial" w:cs="Arial"/>
          <w:bCs/>
          <w:sz w:val="22"/>
          <w:szCs w:val="22"/>
        </w:rPr>
        <w:t>k</w:t>
      </w:r>
      <w:r w:rsidR="0024722A" w:rsidRPr="00FB6AE5">
        <w:rPr>
          <w:rFonts w:ascii="Arial" w:hAnsi="Arial" w:cs="Arial"/>
          <w:bCs/>
          <w:sz w:val="22"/>
          <w:szCs w:val="22"/>
        </w:rPr>
        <w:t>a</w:t>
      </w:r>
      <w:r>
        <w:rPr>
          <w:rFonts w:ascii="Arial" w:hAnsi="Arial" w:cs="Arial"/>
          <w:bCs/>
          <w:sz w:val="22"/>
          <w:szCs w:val="22"/>
        </w:rPr>
        <w:tab/>
      </w:r>
      <w:r w:rsidR="00E2491F">
        <w:rPr>
          <w:rFonts w:ascii="Arial" w:hAnsi="Arial" w:cs="Arial"/>
          <w:bCs/>
          <w:sz w:val="22"/>
          <w:szCs w:val="22"/>
        </w:rPr>
        <w:t>starosta</w:t>
      </w:r>
    </w:p>
    <w:p w14:paraId="0F87C886" w14:textId="77777777" w:rsidR="004D5A15" w:rsidRDefault="004D5A15">
      <w:pPr>
        <w:rPr>
          <w:rFonts w:ascii="Arial" w:hAnsi="Arial" w:cs="Arial"/>
          <w:sz w:val="22"/>
          <w:szCs w:val="22"/>
        </w:rPr>
      </w:pPr>
    </w:p>
    <w:p w14:paraId="672475C6" w14:textId="77777777"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066C02">
        <w:rPr>
          <w:rFonts w:ascii="Arial" w:hAnsi="Arial" w:cs="Arial"/>
          <w:sz w:val="22"/>
          <w:szCs w:val="22"/>
        </w:rPr>
        <w:t>29. 09. 2021</w:t>
      </w:r>
    </w:p>
    <w:p w14:paraId="7CC71680" w14:textId="44BE7741" w:rsidR="009859B0"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r w:rsidR="00B376CC">
        <w:rPr>
          <w:rFonts w:ascii="Arial" w:hAnsi="Arial" w:cs="Arial"/>
          <w:sz w:val="22"/>
          <w:szCs w:val="22"/>
        </w:rPr>
        <w:t>30. 03. 2022</w:t>
      </w:r>
    </w:p>
    <w:p w14:paraId="7CB72A14" w14:textId="77777777" w:rsidR="007D56C7" w:rsidRPr="00CB5754" w:rsidRDefault="007D56C7" w:rsidP="00036778">
      <w:pPr>
        <w:rPr>
          <w:rFonts w:ascii="Arial" w:hAnsi="Arial" w:cs="Arial"/>
          <w:sz w:val="22"/>
          <w:szCs w:val="22"/>
        </w:rPr>
      </w:pPr>
      <w:r>
        <w:rPr>
          <w:rFonts w:ascii="Arial" w:hAnsi="Arial" w:cs="Arial"/>
          <w:sz w:val="22"/>
          <w:szCs w:val="22"/>
        </w:rPr>
        <w:t>Zveřejnění bylo shodně provedeno na elektronické úřední desce.</w:t>
      </w:r>
    </w:p>
    <w:sectPr w:rsidR="007D56C7" w:rsidRPr="00CB5754" w:rsidSect="007D56C7">
      <w:footerReference w:type="default" r:id="rId8"/>
      <w:pgSz w:w="595.30pt" w:h="841.90pt"/>
      <w:pgMar w:top="70.90pt" w:right="70.90pt" w:bottom="85.05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4B49BD2" w14:textId="77777777" w:rsidR="00774C97" w:rsidRDefault="00774C97">
      <w:r>
        <w:separator/>
      </w:r>
    </w:p>
  </w:endnote>
  <w:endnote w:type="continuationSeparator" w:id="0">
    <w:p w14:paraId="1FDE4F43" w14:textId="77777777" w:rsidR="00774C97" w:rsidRDefault="00774C9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alibri">
    <w:panose1 w:val="020F0502020204030204"/>
    <w:charset w:characterSet="windows-1250"/>
    <w:family w:val="swiss"/>
    <w:pitch w:val="variable"/>
    <w:sig w:usb0="E4002EFF" w:usb1="C000247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66B373F" w14:textId="77777777" w:rsidR="00FB36A3" w:rsidRPr="007D56C7" w:rsidRDefault="00FB36A3" w:rsidP="007D56C7">
    <w:pPr>
      <w:pStyle w:val="Zpat"/>
      <w:jc w:val="center"/>
      <w:rPr>
        <w:rFonts w:ascii="Arial" w:hAnsi="Arial" w:cs="Arial"/>
        <w:sz w:val="20"/>
        <w:szCs w:val="20"/>
      </w:rPr>
    </w:pPr>
    <w:r w:rsidRPr="007D56C7">
      <w:rPr>
        <w:rFonts w:ascii="Arial" w:hAnsi="Arial" w:cs="Arial"/>
        <w:sz w:val="20"/>
        <w:szCs w:val="20"/>
      </w:rPr>
      <w:fldChar w:fldCharType="begin"/>
    </w:r>
    <w:r w:rsidRPr="007D56C7">
      <w:rPr>
        <w:rFonts w:ascii="Arial" w:hAnsi="Arial" w:cs="Arial"/>
        <w:sz w:val="20"/>
        <w:szCs w:val="20"/>
      </w:rPr>
      <w:instrText>PAGE   \* MERGEFORMAT</w:instrText>
    </w:r>
    <w:r w:rsidRPr="007D56C7">
      <w:rPr>
        <w:rFonts w:ascii="Arial" w:hAnsi="Arial" w:cs="Arial"/>
        <w:sz w:val="20"/>
        <w:szCs w:val="20"/>
      </w:rPr>
      <w:fldChar w:fldCharType="separate"/>
    </w:r>
    <w:r w:rsidR="00AE43E5">
      <w:rPr>
        <w:rFonts w:ascii="Arial" w:hAnsi="Arial" w:cs="Arial"/>
        <w:noProof/>
        <w:sz w:val="20"/>
        <w:szCs w:val="20"/>
      </w:rPr>
      <w:t>3</w:t>
    </w:r>
    <w:r w:rsidRPr="007D56C7">
      <w:rPr>
        <w:rFonts w:ascii="Arial" w:hAnsi="Arial" w:cs="Arial"/>
        <w:sz w:val="20"/>
        <w:szCs w:val="20"/>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9513CAF" w14:textId="77777777" w:rsidR="00774C97" w:rsidRDefault="00774C97">
      <w:r>
        <w:separator/>
      </w:r>
    </w:p>
  </w:footnote>
  <w:footnote w:type="continuationSeparator" w:id="0">
    <w:p w14:paraId="48B257F0" w14:textId="77777777" w:rsidR="00774C97" w:rsidRDefault="00774C97">
      <w:r>
        <w:continuationSeparator/>
      </w:r>
    </w:p>
  </w:footnote>
  <w:footnote w:id="1">
    <w:p w14:paraId="47C5F777"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0B37E2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4457C11"/>
    <w:multiLevelType w:val="hybridMultilevel"/>
    <w:tmpl w:val="AB66F702"/>
    <w:lvl w:ilvl="0" w:tplc="98FED9D6">
      <w:start w:val="1"/>
      <w:numFmt w:val="lowerLetter"/>
      <w:lvlText w:val="%1)"/>
      <w:lvlJc w:val="start"/>
      <w:pPr>
        <w:ind w:start="36pt" w:hanging="18pt"/>
      </w:pPr>
      <w:rPr>
        <w:rFonts w:hint="default"/>
        <w:color w:val="auto"/>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 w15:restartNumberingAfterBreak="0">
    <w:nsid w:val="077B2B5F"/>
    <w:multiLevelType w:val="hybridMultilevel"/>
    <w:tmpl w:val="55A4D15E"/>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 w15:restartNumberingAfterBreak="0">
    <w:nsid w:val="0C0B3A03"/>
    <w:multiLevelType w:val="hybridMultilevel"/>
    <w:tmpl w:val="D0D0670E"/>
    <w:lvl w:ilvl="0" w:tplc="DD408AD6">
      <w:start w:val="1"/>
      <w:numFmt w:val="decimal"/>
      <w:lvlText w:val="%1)"/>
      <w:lvlJc w:val="start"/>
      <w:pPr>
        <w:ind w:start="36pt" w:hanging="18pt"/>
      </w:pPr>
      <w:rPr>
        <w:color w:val="00000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0F3B7CA8"/>
    <w:multiLevelType w:val="hybridMultilevel"/>
    <w:tmpl w:val="3CE0E320"/>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11C032C8"/>
    <w:multiLevelType w:val="hybridMultilevel"/>
    <w:tmpl w:val="16342A44"/>
    <w:lvl w:ilvl="0" w:tplc="FFFFFFFF">
      <w:start w:val="1"/>
      <w:numFmt w:val="lowerLetter"/>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5" w15:restartNumberingAfterBreak="0">
    <w:nsid w:val="15202B81"/>
    <w:multiLevelType w:val="hybridMultilevel"/>
    <w:tmpl w:val="2494982E"/>
    <w:lvl w:ilvl="0" w:tplc="04050011">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6" w15:restartNumberingAfterBreak="0">
    <w:nsid w:val="18385E43"/>
    <w:multiLevelType w:val="hybridMultilevel"/>
    <w:tmpl w:val="D0D0670E"/>
    <w:lvl w:ilvl="0" w:tplc="DD408AD6">
      <w:start w:val="1"/>
      <w:numFmt w:val="decimal"/>
      <w:lvlText w:val="%1)"/>
      <w:lvlJc w:val="start"/>
      <w:pPr>
        <w:ind w:start="106.80pt" w:hanging="18pt"/>
      </w:pPr>
      <w:rPr>
        <w:color w:val="000000"/>
      </w:rPr>
    </w:lvl>
    <w:lvl w:ilvl="1" w:tplc="04050019">
      <w:start w:val="1"/>
      <w:numFmt w:val="lowerLetter"/>
      <w:lvlText w:val="%2."/>
      <w:lvlJc w:val="start"/>
      <w:pPr>
        <w:ind w:start="142.80pt" w:hanging="18pt"/>
      </w:pPr>
    </w:lvl>
    <w:lvl w:ilvl="2" w:tplc="0405001B" w:tentative="1">
      <w:start w:val="1"/>
      <w:numFmt w:val="lowerRoman"/>
      <w:lvlText w:val="%3."/>
      <w:lvlJc w:val="end"/>
      <w:pPr>
        <w:ind w:start="178.80pt" w:hanging="9pt"/>
      </w:pPr>
    </w:lvl>
    <w:lvl w:ilvl="3" w:tplc="0405000F" w:tentative="1">
      <w:start w:val="1"/>
      <w:numFmt w:val="decimal"/>
      <w:lvlText w:val="%4."/>
      <w:lvlJc w:val="start"/>
      <w:pPr>
        <w:ind w:start="214.80pt" w:hanging="18pt"/>
      </w:pPr>
    </w:lvl>
    <w:lvl w:ilvl="4" w:tplc="04050019" w:tentative="1">
      <w:start w:val="1"/>
      <w:numFmt w:val="lowerLetter"/>
      <w:lvlText w:val="%5."/>
      <w:lvlJc w:val="start"/>
      <w:pPr>
        <w:ind w:start="250.80pt" w:hanging="18pt"/>
      </w:pPr>
    </w:lvl>
    <w:lvl w:ilvl="5" w:tplc="0405001B" w:tentative="1">
      <w:start w:val="1"/>
      <w:numFmt w:val="lowerRoman"/>
      <w:lvlText w:val="%6."/>
      <w:lvlJc w:val="end"/>
      <w:pPr>
        <w:ind w:start="286.80pt" w:hanging="9pt"/>
      </w:pPr>
    </w:lvl>
    <w:lvl w:ilvl="6" w:tplc="0405000F" w:tentative="1">
      <w:start w:val="1"/>
      <w:numFmt w:val="decimal"/>
      <w:lvlText w:val="%7."/>
      <w:lvlJc w:val="start"/>
      <w:pPr>
        <w:ind w:start="322.80pt" w:hanging="18pt"/>
      </w:pPr>
    </w:lvl>
    <w:lvl w:ilvl="7" w:tplc="04050019" w:tentative="1">
      <w:start w:val="1"/>
      <w:numFmt w:val="lowerLetter"/>
      <w:lvlText w:val="%8."/>
      <w:lvlJc w:val="start"/>
      <w:pPr>
        <w:ind w:start="358.80pt" w:hanging="18pt"/>
      </w:pPr>
    </w:lvl>
    <w:lvl w:ilvl="8" w:tplc="0405001B" w:tentative="1">
      <w:start w:val="1"/>
      <w:numFmt w:val="lowerRoman"/>
      <w:lvlText w:val="%9."/>
      <w:lvlJc w:val="end"/>
      <w:pPr>
        <w:ind w:start="394.80pt" w:hanging="9pt"/>
      </w:pPr>
    </w:lvl>
  </w:abstractNum>
  <w:abstractNum w:abstractNumId="7" w15:restartNumberingAfterBreak="0">
    <w:nsid w:val="27A47893"/>
    <w:multiLevelType w:val="hybridMultilevel"/>
    <w:tmpl w:val="8ADA334E"/>
    <w:lvl w:ilvl="0" w:tplc="8FFA10AA">
      <w:start w:val="1"/>
      <w:numFmt w:val="lowerLetter"/>
      <w:lvlText w:val="%1)"/>
      <w:lvlJc w:val="start"/>
      <w:pPr>
        <w:ind w:start="36pt" w:hanging="18pt"/>
      </w:pPr>
      <w:rPr>
        <w:rFonts w:hint="default"/>
        <w:u w:val="none"/>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8" w15:restartNumberingAfterBreak="0">
    <w:nsid w:val="28CD7908"/>
    <w:multiLevelType w:val="hybridMultilevel"/>
    <w:tmpl w:val="828EEF9C"/>
    <w:lvl w:ilvl="0" w:tplc="FFFFFFFF">
      <w:start w:val="1"/>
      <w:numFmt w:val="decimal"/>
      <w:lvlText w:val="%1)"/>
      <w:lvlJc w:val="start"/>
      <w:pPr>
        <w:tabs>
          <w:tab w:val="num" w:pos="36pt"/>
        </w:tabs>
        <w:ind w:start="36pt" w:hanging="18pt"/>
      </w:pPr>
      <w:rPr>
        <w:rFonts w:hint="default"/>
      </w:rPr>
    </w:lvl>
    <w:lvl w:ilvl="1" w:tplc="FFFFFFFF" w:tentative="1">
      <w:start w:val="1"/>
      <w:numFmt w:val="lowerLetter"/>
      <w:lvlText w:val="%2."/>
      <w:lvlJc w:val="start"/>
      <w:pPr>
        <w:tabs>
          <w:tab w:val="num" w:pos="72pt"/>
        </w:tabs>
        <w:ind w:start="72pt" w:hanging="18pt"/>
      </w:pPr>
    </w:lvl>
    <w:lvl w:ilvl="2" w:tplc="FFFFFFFF" w:tentative="1">
      <w:start w:val="1"/>
      <w:numFmt w:val="lowerRoman"/>
      <w:lvlText w:val="%3."/>
      <w:lvlJc w:val="end"/>
      <w:pPr>
        <w:tabs>
          <w:tab w:val="num" w:pos="108pt"/>
        </w:tabs>
        <w:ind w:start="108pt" w:hanging="9pt"/>
      </w:pPr>
    </w:lvl>
    <w:lvl w:ilvl="3" w:tplc="FFFFFFFF" w:tentative="1">
      <w:start w:val="1"/>
      <w:numFmt w:val="decimal"/>
      <w:lvlText w:val="%4."/>
      <w:lvlJc w:val="start"/>
      <w:pPr>
        <w:tabs>
          <w:tab w:val="num" w:pos="144pt"/>
        </w:tabs>
        <w:ind w:start="144pt" w:hanging="18pt"/>
      </w:pPr>
    </w:lvl>
    <w:lvl w:ilvl="4" w:tplc="FFFFFFFF" w:tentative="1">
      <w:start w:val="1"/>
      <w:numFmt w:val="lowerLetter"/>
      <w:lvlText w:val="%5."/>
      <w:lvlJc w:val="start"/>
      <w:pPr>
        <w:tabs>
          <w:tab w:val="num" w:pos="180pt"/>
        </w:tabs>
        <w:ind w:start="180pt" w:hanging="18pt"/>
      </w:pPr>
    </w:lvl>
    <w:lvl w:ilvl="5" w:tplc="FFFFFFFF" w:tentative="1">
      <w:start w:val="1"/>
      <w:numFmt w:val="lowerRoman"/>
      <w:lvlText w:val="%6."/>
      <w:lvlJc w:val="end"/>
      <w:pPr>
        <w:tabs>
          <w:tab w:val="num" w:pos="216pt"/>
        </w:tabs>
        <w:ind w:start="216pt" w:hanging="9pt"/>
      </w:pPr>
    </w:lvl>
    <w:lvl w:ilvl="6" w:tplc="FFFFFFFF" w:tentative="1">
      <w:start w:val="1"/>
      <w:numFmt w:val="decimal"/>
      <w:lvlText w:val="%7."/>
      <w:lvlJc w:val="start"/>
      <w:pPr>
        <w:tabs>
          <w:tab w:val="num" w:pos="252pt"/>
        </w:tabs>
        <w:ind w:start="252pt" w:hanging="18pt"/>
      </w:pPr>
    </w:lvl>
    <w:lvl w:ilvl="7" w:tplc="FFFFFFFF" w:tentative="1">
      <w:start w:val="1"/>
      <w:numFmt w:val="lowerLetter"/>
      <w:lvlText w:val="%8."/>
      <w:lvlJc w:val="start"/>
      <w:pPr>
        <w:tabs>
          <w:tab w:val="num" w:pos="288pt"/>
        </w:tabs>
        <w:ind w:start="288pt" w:hanging="18pt"/>
      </w:pPr>
    </w:lvl>
    <w:lvl w:ilvl="8" w:tplc="FFFFFFFF" w:tentative="1">
      <w:start w:val="1"/>
      <w:numFmt w:val="lowerRoman"/>
      <w:lvlText w:val="%9."/>
      <w:lvlJc w:val="end"/>
      <w:pPr>
        <w:tabs>
          <w:tab w:val="num" w:pos="324pt"/>
        </w:tabs>
        <w:ind w:start="324pt" w:hanging="9pt"/>
      </w:pPr>
    </w:lvl>
  </w:abstractNum>
  <w:abstractNum w:abstractNumId="9" w15:restartNumberingAfterBreak="0">
    <w:nsid w:val="2BC43BCB"/>
    <w:multiLevelType w:val="hybridMultilevel"/>
    <w:tmpl w:val="D08AB46E"/>
    <w:lvl w:ilvl="0" w:tplc="540810B4">
      <w:start w:val="1"/>
      <w:numFmt w:val="decimal"/>
      <w:lvlText w:val="%1)"/>
      <w:lvlJc w:val="start"/>
      <w:pPr>
        <w:tabs>
          <w:tab w:val="num" w:pos="18pt"/>
        </w:tabs>
        <w:ind w:start="18pt" w:hanging="18pt"/>
      </w:pPr>
      <w:rPr>
        <w:rFonts w:hint="default"/>
        <w:i w:val="0"/>
        <w:color w:val="auto"/>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0" w15:restartNumberingAfterBreak="0">
    <w:nsid w:val="2EFF22FF"/>
    <w:multiLevelType w:val="hybridMultilevel"/>
    <w:tmpl w:val="1DCC74E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1" w15:restartNumberingAfterBreak="0">
    <w:nsid w:val="32A179B2"/>
    <w:multiLevelType w:val="hybridMultilevel"/>
    <w:tmpl w:val="ACC232FA"/>
    <w:lvl w:ilvl="0" w:tplc="04050011">
      <w:start w:val="1"/>
      <w:numFmt w:val="decimal"/>
      <w:lvlText w:val="%1)"/>
      <w:lvlJc w:val="start"/>
      <w:pPr>
        <w:ind w:start="36pt" w:hanging="18pt"/>
      </w:pPr>
      <w:rPr>
        <w:rFonts w:cs="Times New Roman" w:hint="default"/>
      </w:rPr>
    </w:lvl>
    <w:lvl w:ilvl="1" w:tplc="04050019" w:tentative="1">
      <w:start w:val="1"/>
      <w:numFmt w:val="lowerLetter"/>
      <w:lvlText w:val="%2."/>
      <w:lvlJc w:val="start"/>
      <w:pPr>
        <w:ind w:start="72pt" w:hanging="18pt"/>
      </w:pPr>
      <w:rPr>
        <w:rFonts w:cs="Times New Roman"/>
      </w:rPr>
    </w:lvl>
    <w:lvl w:ilvl="2" w:tplc="0405001B" w:tentative="1">
      <w:start w:val="1"/>
      <w:numFmt w:val="lowerRoman"/>
      <w:lvlText w:val="%3."/>
      <w:lvlJc w:val="end"/>
      <w:pPr>
        <w:ind w:start="108pt" w:hanging="9pt"/>
      </w:pPr>
      <w:rPr>
        <w:rFonts w:cs="Times New Roman"/>
      </w:rPr>
    </w:lvl>
    <w:lvl w:ilvl="3" w:tplc="0405000F" w:tentative="1">
      <w:start w:val="1"/>
      <w:numFmt w:val="decimal"/>
      <w:lvlText w:val="%4."/>
      <w:lvlJc w:val="start"/>
      <w:pPr>
        <w:ind w:start="144pt" w:hanging="18pt"/>
      </w:pPr>
      <w:rPr>
        <w:rFonts w:cs="Times New Roman"/>
      </w:rPr>
    </w:lvl>
    <w:lvl w:ilvl="4" w:tplc="04050019" w:tentative="1">
      <w:start w:val="1"/>
      <w:numFmt w:val="lowerLetter"/>
      <w:lvlText w:val="%5."/>
      <w:lvlJc w:val="start"/>
      <w:pPr>
        <w:ind w:start="180pt" w:hanging="18pt"/>
      </w:pPr>
      <w:rPr>
        <w:rFonts w:cs="Times New Roman"/>
      </w:rPr>
    </w:lvl>
    <w:lvl w:ilvl="5" w:tplc="0405001B" w:tentative="1">
      <w:start w:val="1"/>
      <w:numFmt w:val="lowerRoman"/>
      <w:lvlText w:val="%6."/>
      <w:lvlJc w:val="end"/>
      <w:pPr>
        <w:ind w:start="216pt" w:hanging="9pt"/>
      </w:pPr>
      <w:rPr>
        <w:rFonts w:cs="Times New Roman"/>
      </w:rPr>
    </w:lvl>
    <w:lvl w:ilvl="6" w:tplc="0405000F" w:tentative="1">
      <w:start w:val="1"/>
      <w:numFmt w:val="decimal"/>
      <w:lvlText w:val="%7."/>
      <w:lvlJc w:val="start"/>
      <w:pPr>
        <w:ind w:start="252pt" w:hanging="18pt"/>
      </w:pPr>
      <w:rPr>
        <w:rFonts w:cs="Times New Roman"/>
      </w:rPr>
    </w:lvl>
    <w:lvl w:ilvl="7" w:tplc="04050019" w:tentative="1">
      <w:start w:val="1"/>
      <w:numFmt w:val="lowerLetter"/>
      <w:lvlText w:val="%8."/>
      <w:lvlJc w:val="start"/>
      <w:pPr>
        <w:ind w:start="288pt" w:hanging="18pt"/>
      </w:pPr>
      <w:rPr>
        <w:rFonts w:cs="Times New Roman"/>
      </w:rPr>
    </w:lvl>
    <w:lvl w:ilvl="8" w:tplc="0405001B" w:tentative="1">
      <w:start w:val="1"/>
      <w:numFmt w:val="lowerRoman"/>
      <w:lvlText w:val="%9."/>
      <w:lvlJc w:val="end"/>
      <w:pPr>
        <w:ind w:start="324pt" w:hanging="9pt"/>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3" w15:restartNumberingAfterBreak="0">
    <w:nsid w:val="381D01B0"/>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4" w15:restartNumberingAfterBreak="0">
    <w:nsid w:val="3A1333CB"/>
    <w:multiLevelType w:val="hybridMultilevel"/>
    <w:tmpl w:val="13E818EA"/>
    <w:lvl w:ilvl="0" w:tplc="04050011">
      <w:start w:val="1"/>
      <w:numFmt w:val="decimal"/>
      <w:lvlText w:val="%1)"/>
      <w:lvlJc w:val="start"/>
      <w:pPr>
        <w:ind w:start="18pt" w:hanging="18pt"/>
      </w:pPr>
      <w:rPr>
        <w:rFonts w:hint="default"/>
        <w:i w:val="0"/>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5" w15:restartNumberingAfterBreak="0">
    <w:nsid w:val="3F5721E2"/>
    <w:multiLevelType w:val="hybridMultilevel"/>
    <w:tmpl w:val="1D4EA5C6"/>
    <w:lvl w:ilvl="0" w:tplc="462A4D5E">
      <w:start w:val="1"/>
      <w:numFmt w:val="decimal"/>
      <w:lvlText w:val="%1)"/>
      <w:lvlJc w:val="start"/>
      <w:pPr>
        <w:ind w:start="36pt" w:hanging="18pt"/>
      </w:pPr>
      <w:rPr>
        <w:i w:val="0"/>
        <w:strike w:val="0"/>
        <w:color w:val="auto"/>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4947705B"/>
    <w:multiLevelType w:val="hybridMultilevel"/>
    <w:tmpl w:val="D0D0670E"/>
    <w:lvl w:ilvl="0" w:tplc="DD408AD6">
      <w:start w:val="1"/>
      <w:numFmt w:val="decimal"/>
      <w:lvlText w:val="%1)"/>
      <w:lvlJc w:val="start"/>
      <w:pPr>
        <w:ind w:start="36pt" w:hanging="18pt"/>
      </w:pPr>
      <w:rPr>
        <w:color w:val="00000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4AD21562"/>
    <w:multiLevelType w:val="hybridMultilevel"/>
    <w:tmpl w:val="A2DAEDCA"/>
    <w:lvl w:ilvl="0" w:tplc="04050011">
      <w:start w:val="1"/>
      <w:numFmt w:val="decimal"/>
      <w:lvlText w:val="%1)"/>
      <w:lvlJc w:val="start"/>
      <w:pPr>
        <w:ind w:start="36pt" w:hanging="18pt"/>
      </w:pPr>
      <w:rPr>
        <w:rFonts w:hint="default"/>
        <w:i w:val="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8" w15:restartNumberingAfterBreak="0">
    <w:nsid w:val="4B232FFE"/>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19" w15:restartNumberingAfterBreak="0">
    <w:nsid w:val="4F13426B"/>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0" w15:restartNumberingAfterBreak="0">
    <w:nsid w:val="5A037E27"/>
    <w:multiLevelType w:val="hybridMultilevel"/>
    <w:tmpl w:val="EFC873E6"/>
    <w:lvl w:ilvl="0" w:tplc="A57620AA">
      <w:start w:val="1"/>
      <w:numFmt w:val="lowerLetter"/>
      <w:lvlText w:val="%1)"/>
      <w:lvlJc w:val="start"/>
      <w:pPr>
        <w:tabs>
          <w:tab w:val="num" w:pos="18pt"/>
        </w:tabs>
        <w:ind w:start="18pt" w:hanging="18pt"/>
      </w:pPr>
      <w:rPr>
        <w:rFonts w:ascii="Arial" w:eastAsia="Times New Roman" w:hAnsi="Arial" w:cs="Arial"/>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1" w15:restartNumberingAfterBreak="0">
    <w:nsid w:val="5A69286E"/>
    <w:multiLevelType w:val="hybridMultilevel"/>
    <w:tmpl w:val="5666217E"/>
    <w:lvl w:ilvl="0" w:tplc="04050011">
      <w:start w:val="1"/>
      <w:numFmt w:val="decimal"/>
      <w:lvlText w:val="%1)"/>
      <w:lvlJc w:val="start"/>
      <w:pPr>
        <w:ind w:start="36pt" w:hanging="18pt"/>
      </w:pPr>
      <w:rPr>
        <w:rFonts w:cs="Times New Roman" w:hint="default"/>
      </w:rPr>
    </w:lvl>
    <w:lvl w:ilvl="1" w:tplc="04050019" w:tentative="1">
      <w:start w:val="1"/>
      <w:numFmt w:val="lowerLetter"/>
      <w:lvlText w:val="%2."/>
      <w:lvlJc w:val="start"/>
      <w:pPr>
        <w:ind w:start="72pt" w:hanging="18pt"/>
      </w:pPr>
      <w:rPr>
        <w:rFonts w:cs="Times New Roman"/>
      </w:rPr>
    </w:lvl>
    <w:lvl w:ilvl="2" w:tplc="0405001B" w:tentative="1">
      <w:start w:val="1"/>
      <w:numFmt w:val="lowerRoman"/>
      <w:lvlText w:val="%3."/>
      <w:lvlJc w:val="end"/>
      <w:pPr>
        <w:ind w:start="108pt" w:hanging="9pt"/>
      </w:pPr>
      <w:rPr>
        <w:rFonts w:cs="Times New Roman"/>
      </w:rPr>
    </w:lvl>
    <w:lvl w:ilvl="3" w:tplc="0405000F" w:tentative="1">
      <w:start w:val="1"/>
      <w:numFmt w:val="decimal"/>
      <w:lvlText w:val="%4."/>
      <w:lvlJc w:val="start"/>
      <w:pPr>
        <w:ind w:start="144pt" w:hanging="18pt"/>
      </w:pPr>
      <w:rPr>
        <w:rFonts w:cs="Times New Roman"/>
      </w:rPr>
    </w:lvl>
    <w:lvl w:ilvl="4" w:tplc="04050019" w:tentative="1">
      <w:start w:val="1"/>
      <w:numFmt w:val="lowerLetter"/>
      <w:lvlText w:val="%5."/>
      <w:lvlJc w:val="start"/>
      <w:pPr>
        <w:ind w:start="180pt" w:hanging="18pt"/>
      </w:pPr>
      <w:rPr>
        <w:rFonts w:cs="Times New Roman"/>
      </w:rPr>
    </w:lvl>
    <w:lvl w:ilvl="5" w:tplc="0405001B" w:tentative="1">
      <w:start w:val="1"/>
      <w:numFmt w:val="lowerRoman"/>
      <w:lvlText w:val="%6."/>
      <w:lvlJc w:val="end"/>
      <w:pPr>
        <w:ind w:start="216pt" w:hanging="9pt"/>
      </w:pPr>
      <w:rPr>
        <w:rFonts w:cs="Times New Roman"/>
      </w:rPr>
    </w:lvl>
    <w:lvl w:ilvl="6" w:tplc="0405000F" w:tentative="1">
      <w:start w:val="1"/>
      <w:numFmt w:val="decimal"/>
      <w:lvlText w:val="%7."/>
      <w:lvlJc w:val="start"/>
      <w:pPr>
        <w:ind w:start="252pt" w:hanging="18pt"/>
      </w:pPr>
      <w:rPr>
        <w:rFonts w:cs="Times New Roman"/>
      </w:rPr>
    </w:lvl>
    <w:lvl w:ilvl="7" w:tplc="04050019" w:tentative="1">
      <w:start w:val="1"/>
      <w:numFmt w:val="lowerLetter"/>
      <w:lvlText w:val="%8."/>
      <w:lvlJc w:val="start"/>
      <w:pPr>
        <w:ind w:start="288pt" w:hanging="18pt"/>
      </w:pPr>
      <w:rPr>
        <w:rFonts w:cs="Times New Roman"/>
      </w:rPr>
    </w:lvl>
    <w:lvl w:ilvl="8" w:tplc="0405001B" w:tentative="1">
      <w:start w:val="1"/>
      <w:numFmt w:val="lowerRoman"/>
      <w:lvlText w:val="%9."/>
      <w:lvlJc w:val="end"/>
      <w:pPr>
        <w:ind w:start="324pt" w:hanging="9pt"/>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start"/>
      <w:pPr>
        <w:ind w:start="39.30pt" w:hanging="18pt"/>
      </w:pPr>
      <w:rPr>
        <w:rFonts w:eastAsia="Times New Roman" w:cs="Times New Roman" w:hint="default"/>
      </w:rPr>
    </w:lvl>
    <w:lvl w:ilvl="1" w:tplc="04050019" w:tentative="1">
      <w:start w:val="1"/>
      <w:numFmt w:val="lowerLetter"/>
      <w:lvlText w:val="%2."/>
      <w:lvlJc w:val="start"/>
      <w:pPr>
        <w:ind w:start="75.30pt" w:hanging="18pt"/>
      </w:pPr>
      <w:rPr>
        <w:rFonts w:cs="Times New Roman"/>
      </w:rPr>
    </w:lvl>
    <w:lvl w:ilvl="2" w:tplc="0405001B" w:tentative="1">
      <w:start w:val="1"/>
      <w:numFmt w:val="lowerRoman"/>
      <w:lvlText w:val="%3."/>
      <w:lvlJc w:val="end"/>
      <w:pPr>
        <w:ind w:start="111.30pt" w:hanging="9pt"/>
      </w:pPr>
      <w:rPr>
        <w:rFonts w:cs="Times New Roman"/>
      </w:rPr>
    </w:lvl>
    <w:lvl w:ilvl="3" w:tplc="0405000F" w:tentative="1">
      <w:start w:val="1"/>
      <w:numFmt w:val="decimal"/>
      <w:lvlText w:val="%4."/>
      <w:lvlJc w:val="start"/>
      <w:pPr>
        <w:ind w:start="147.30pt" w:hanging="18pt"/>
      </w:pPr>
      <w:rPr>
        <w:rFonts w:cs="Times New Roman"/>
      </w:rPr>
    </w:lvl>
    <w:lvl w:ilvl="4" w:tplc="04050019" w:tentative="1">
      <w:start w:val="1"/>
      <w:numFmt w:val="lowerLetter"/>
      <w:lvlText w:val="%5."/>
      <w:lvlJc w:val="start"/>
      <w:pPr>
        <w:ind w:start="183.30pt" w:hanging="18pt"/>
      </w:pPr>
      <w:rPr>
        <w:rFonts w:cs="Times New Roman"/>
      </w:rPr>
    </w:lvl>
    <w:lvl w:ilvl="5" w:tplc="0405001B" w:tentative="1">
      <w:start w:val="1"/>
      <w:numFmt w:val="lowerRoman"/>
      <w:lvlText w:val="%6."/>
      <w:lvlJc w:val="end"/>
      <w:pPr>
        <w:ind w:start="219.30pt" w:hanging="9pt"/>
      </w:pPr>
      <w:rPr>
        <w:rFonts w:cs="Times New Roman"/>
      </w:rPr>
    </w:lvl>
    <w:lvl w:ilvl="6" w:tplc="0405000F" w:tentative="1">
      <w:start w:val="1"/>
      <w:numFmt w:val="decimal"/>
      <w:lvlText w:val="%7."/>
      <w:lvlJc w:val="start"/>
      <w:pPr>
        <w:ind w:start="255.30pt" w:hanging="18pt"/>
      </w:pPr>
      <w:rPr>
        <w:rFonts w:cs="Times New Roman"/>
      </w:rPr>
    </w:lvl>
    <w:lvl w:ilvl="7" w:tplc="04050019" w:tentative="1">
      <w:start w:val="1"/>
      <w:numFmt w:val="lowerLetter"/>
      <w:lvlText w:val="%8."/>
      <w:lvlJc w:val="start"/>
      <w:pPr>
        <w:ind w:start="291.30pt" w:hanging="18pt"/>
      </w:pPr>
      <w:rPr>
        <w:rFonts w:cs="Times New Roman"/>
      </w:rPr>
    </w:lvl>
    <w:lvl w:ilvl="8" w:tplc="0405001B" w:tentative="1">
      <w:start w:val="1"/>
      <w:numFmt w:val="lowerRoman"/>
      <w:lvlText w:val="%9."/>
      <w:lvlJc w:val="end"/>
      <w:pPr>
        <w:ind w:start="327.30pt" w:hanging="9pt"/>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start"/>
      <w:pPr>
        <w:tabs>
          <w:tab w:val="num" w:pos="18pt"/>
        </w:tabs>
        <w:ind w:start="18pt" w:hanging="18pt"/>
      </w:pPr>
      <w:rPr>
        <w:rFonts w:hint="default"/>
        <w:b w:val="0"/>
        <w:u w:val="none"/>
      </w:rPr>
    </w:lvl>
    <w:lvl w:ilvl="1" w:tplc="FFFFFFFF">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4" w15:restartNumberingAfterBreak="0">
    <w:nsid w:val="5F662351"/>
    <w:multiLevelType w:val="hybridMultilevel"/>
    <w:tmpl w:val="F0EC547A"/>
    <w:lvl w:ilvl="0" w:tplc="E50ED9F4">
      <w:start w:val="8"/>
      <w:numFmt w:val="lowerLetter"/>
      <w:lvlText w:val="%1)"/>
      <w:lvlJc w:val="start"/>
      <w:pPr>
        <w:ind w:start="88.80pt" w:hanging="18pt"/>
      </w:pPr>
      <w:rPr>
        <w:rFonts w:hint="default"/>
      </w:rPr>
    </w:lvl>
    <w:lvl w:ilvl="1" w:tplc="04050019" w:tentative="1">
      <w:start w:val="1"/>
      <w:numFmt w:val="lowerLetter"/>
      <w:lvlText w:val="%2."/>
      <w:lvlJc w:val="start"/>
      <w:pPr>
        <w:ind w:start="124.80pt" w:hanging="18pt"/>
      </w:pPr>
    </w:lvl>
    <w:lvl w:ilvl="2" w:tplc="0405001B" w:tentative="1">
      <w:start w:val="1"/>
      <w:numFmt w:val="lowerRoman"/>
      <w:lvlText w:val="%3."/>
      <w:lvlJc w:val="end"/>
      <w:pPr>
        <w:ind w:start="160.80pt" w:hanging="9pt"/>
      </w:pPr>
    </w:lvl>
    <w:lvl w:ilvl="3" w:tplc="0405000F" w:tentative="1">
      <w:start w:val="1"/>
      <w:numFmt w:val="decimal"/>
      <w:lvlText w:val="%4."/>
      <w:lvlJc w:val="start"/>
      <w:pPr>
        <w:ind w:start="196.80pt" w:hanging="18pt"/>
      </w:pPr>
    </w:lvl>
    <w:lvl w:ilvl="4" w:tplc="04050019" w:tentative="1">
      <w:start w:val="1"/>
      <w:numFmt w:val="lowerLetter"/>
      <w:lvlText w:val="%5."/>
      <w:lvlJc w:val="start"/>
      <w:pPr>
        <w:ind w:start="232.80pt" w:hanging="18pt"/>
      </w:pPr>
    </w:lvl>
    <w:lvl w:ilvl="5" w:tplc="0405001B" w:tentative="1">
      <w:start w:val="1"/>
      <w:numFmt w:val="lowerRoman"/>
      <w:lvlText w:val="%6."/>
      <w:lvlJc w:val="end"/>
      <w:pPr>
        <w:ind w:start="268.80pt" w:hanging="9pt"/>
      </w:pPr>
    </w:lvl>
    <w:lvl w:ilvl="6" w:tplc="0405000F" w:tentative="1">
      <w:start w:val="1"/>
      <w:numFmt w:val="decimal"/>
      <w:lvlText w:val="%7."/>
      <w:lvlJc w:val="start"/>
      <w:pPr>
        <w:ind w:start="304.80pt" w:hanging="18pt"/>
      </w:pPr>
    </w:lvl>
    <w:lvl w:ilvl="7" w:tplc="04050019" w:tentative="1">
      <w:start w:val="1"/>
      <w:numFmt w:val="lowerLetter"/>
      <w:lvlText w:val="%8."/>
      <w:lvlJc w:val="start"/>
      <w:pPr>
        <w:ind w:start="340.80pt" w:hanging="18pt"/>
      </w:pPr>
    </w:lvl>
    <w:lvl w:ilvl="8" w:tplc="0405001B" w:tentative="1">
      <w:start w:val="1"/>
      <w:numFmt w:val="lowerRoman"/>
      <w:lvlText w:val="%9."/>
      <w:lvlJc w:val="end"/>
      <w:pPr>
        <w:ind w:start="376.80pt" w:hanging="9pt"/>
      </w:pPr>
    </w:lvl>
  </w:abstractNum>
  <w:abstractNum w:abstractNumId="25" w15:restartNumberingAfterBreak="0">
    <w:nsid w:val="60671685"/>
    <w:multiLevelType w:val="hybridMultilevel"/>
    <w:tmpl w:val="4F886F68"/>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6" w15:restartNumberingAfterBreak="0">
    <w:nsid w:val="659423A1"/>
    <w:multiLevelType w:val="hybridMultilevel"/>
    <w:tmpl w:val="37BC9992"/>
    <w:lvl w:ilvl="0" w:tplc="FFFFFFFF">
      <w:start w:val="1"/>
      <w:numFmt w:val="decimal"/>
      <w:lvlText w:val="%1)"/>
      <w:lvlJc w:val="start"/>
      <w:pPr>
        <w:tabs>
          <w:tab w:val="num" w:pos="18pt"/>
        </w:tabs>
        <w:ind w:start="18pt" w:hanging="18pt"/>
      </w:pPr>
      <w:rPr>
        <w:rFonts w:hint="default"/>
      </w:rPr>
    </w:lvl>
    <w:lvl w:ilvl="1" w:tplc="FFFFFFFF" w:tentative="1">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abstractNum w:abstractNumId="27" w15:restartNumberingAfterBreak="0">
    <w:nsid w:val="682A625E"/>
    <w:multiLevelType w:val="hybridMultilevel"/>
    <w:tmpl w:val="D74ABD34"/>
    <w:lvl w:ilvl="0" w:tplc="FFFFFFFF">
      <w:start w:val="1"/>
      <w:numFmt w:val="decimal"/>
      <w:lvlText w:val="%1)"/>
      <w:lvlJc w:val="start"/>
      <w:pPr>
        <w:tabs>
          <w:tab w:val="num" w:pos="36pt"/>
        </w:tabs>
        <w:ind w:start="36pt" w:hanging="18pt"/>
      </w:pPr>
      <w:rPr>
        <w:rFonts w:hint="default"/>
      </w:rPr>
    </w:lvl>
    <w:lvl w:ilvl="1" w:tplc="FFFFFFFF">
      <w:start w:val="1"/>
      <w:numFmt w:val="lowerLetter"/>
      <w:lvlText w:val="%2."/>
      <w:lvlJc w:val="start"/>
      <w:pPr>
        <w:tabs>
          <w:tab w:val="num" w:pos="72pt"/>
        </w:tabs>
        <w:ind w:start="72pt" w:hanging="18pt"/>
      </w:pPr>
    </w:lvl>
    <w:lvl w:ilvl="2" w:tplc="FFFFFFFF" w:tentative="1">
      <w:start w:val="1"/>
      <w:numFmt w:val="lowerRoman"/>
      <w:lvlText w:val="%3."/>
      <w:lvlJc w:val="end"/>
      <w:pPr>
        <w:tabs>
          <w:tab w:val="num" w:pos="108pt"/>
        </w:tabs>
        <w:ind w:start="108pt" w:hanging="9pt"/>
      </w:pPr>
    </w:lvl>
    <w:lvl w:ilvl="3" w:tplc="FFFFFFFF" w:tentative="1">
      <w:start w:val="1"/>
      <w:numFmt w:val="decimal"/>
      <w:lvlText w:val="%4."/>
      <w:lvlJc w:val="start"/>
      <w:pPr>
        <w:tabs>
          <w:tab w:val="num" w:pos="144pt"/>
        </w:tabs>
        <w:ind w:start="144pt" w:hanging="18pt"/>
      </w:pPr>
    </w:lvl>
    <w:lvl w:ilvl="4" w:tplc="FFFFFFFF" w:tentative="1">
      <w:start w:val="1"/>
      <w:numFmt w:val="lowerLetter"/>
      <w:lvlText w:val="%5."/>
      <w:lvlJc w:val="start"/>
      <w:pPr>
        <w:tabs>
          <w:tab w:val="num" w:pos="180pt"/>
        </w:tabs>
        <w:ind w:start="180pt" w:hanging="18pt"/>
      </w:pPr>
    </w:lvl>
    <w:lvl w:ilvl="5" w:tplc="FFFFFFFF" w:tentative="1">
      <w:start w:val="1"/>
      <w:numFmt w:val="lowerRoman"/>
      <w:lvlText w:val="%6."/>
      <w:lvlJc w:val="end"/>
      <w:pPr>
        <w:tabs>
          <w:tab w:val="num" w:pos="216pt"/>
        </w:tabs>
        <w:ind w:start="216pt" w:hanging="9pt"/>
      </w:pPr>
    </w:lvl>
    <w:lvl w:ilvl="6" w:tplc="FFFFFFFF" w:tentative="1">
      <w:start w:val="1"/>
      <w:numFmt w:val="decimal"/>
      <w:lvlText w:val="%7."/>
      <w:lvlJc w:val="start"/>
      <w:pPr>
        <w:tabs>
          <w:tab w:val="num" w:pos="252pt"/>
        </w:tabs>
        <w:ind w:start="252pt" w:hanging="18pt"/>
      </w:pPr>
    </w:lvl>
    <w:lvl w:ilvl="7" w:tplc="FFFFFFFF" w:tentative="1">
      <w:start w:val="1"/>
      <w:numFmt w:val="lowerLetter"/>
      <w:lvlText w:val="%8."/>
      <w:lvlJc w:val="start"/>
      <w:pPr>
        <w:tabs>
          <w:tab w:val="num" w:pos="288pt"/>
        </w:tabs>
        <w:ind w:start="288pt" w:hanging="18pt"/>
      </w:pPr>
    </w:lvl>
    <w:lvl w:ilvl="8" w:tplc="FFFFFFFF" w:tentative="1">
      <w:start w:val="1"/>
      <w:numFmt w:val="lowerRoman"/>
      <w:lvlText w:val="%9."/>
      <w:lvlJc w:val="end"/>
      <w:pPr>
        <w:tabs>
          <w:tab w:val="num" w:pos="324pt"/>
        </w:tabs>
        <w:ind w:start="324pt" w:hanging="9pt"/>
      </w:pPr>
    </w:lvl>
  </w:abstractNum>
  <w:abstractNum w:abstractNumId="28" w15:restartNumberingAfterBreak="0">
    <w:nsid w:val="70902306"/>
    <w:multiLevelType w:val="hybridMultilevel"/>
    <w:tmpl w:val="B3A44E42"/>
    <w:lvl w:ilvl="0" w:tplc="04050011">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9" w15:restartNumberingAfterBreak="0">
    <w:nsid w:val="735B4AC9"/>
    <w:multiLevelType w:val="hybridMultilevel"/>
    <w:tmpl w:val="F874162E"/>
    <w:lvl w:ilvl="0" w:tplc="40EC111A">
      <w:start w:val="1"/>
      <w:numFmt w:val="decimal"/>
      <w:lvlText w:val="%1)"/>
      <w:lvlJc w:val="start"/>
      <w:pPr>
        <w:ind w:start="18pt" w:hanging="18pt"/>
      </w:pPr>
      <w:rPr>
        <w:rFonts w:hint="default"/>
        <w:strike w:val="0"/>
        <w:color w:val="auto"/>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30" w15:restartNumberingAfterBreak="0">
    <w:nsid w:val="7960271F"/>
    <w:multiLevelType w:val="hybridMultilevel"/>
    <w:tmpl w:val="0CF8E392"/>
    <w:lvl w:ilvl="0" w:tplc="04050011">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1" w15:restartNumberingAfterBreak="0">
    <w:nsid w:val="7CEA02C5"/>
    <w:multiLevelType w:val="hybridMultilevel"/>
    <w:tmpl w:val="3E2C7390"/>
    <w:lvl w:ilvl="0" w:tplc="E2940DDA">
      <w:start w:val="1"/>
      <w:numFmt w:val="lowerLetter"/>
      <w:lvlText w:val="%1)"/>
      <w:lvlJc w:val="start"/>
      <w:pPr>
        <w:tabs>
          <w:tab w:val="num" w:pos="18pt"/>
        </w:tabs>
        <w:ind w:start="18pt" w:hanging="18pt"/>
      </w:pPr>
      <w:rPr>
        <w:rFonts w:ascii="Arial" w:eastAsia="Times New Roman" w:hAnsi="Arial" w:cs="Arial"/>
        <w:color w:val="auto"/>
      </w:rPr>
    </w:lvl>
    <w:lvl w:ilvl="1" w:tplc="FFFFFFFF">
      <w:start w:val="1"/>
      <w:numFmt w:val="lowerLetter"/>
      <w:lvlText w:val="%2."/>
      <w:lvlJc w:val="start"/>
      <w:pPr>
        <w:tabs>
          <w:tab w:val="num" w:pos="54pt"/>
        </w:tabs>
        <w:ind w:start="54pt" w:hanging="18pt"/>
      </w:pPr>
    </w:lvl>
    <w:lvl w:ilvl="2" w:tplc="FFFFFFFF" w:tentative="1">
      <w:start w:val="1"/>
      <w:numFmt w:val="lowerRoman"/>
      <w:lvlText w:val="%3."/>
      <w:lvlJc w:val="end"/>
      <w:pPr>
        <w:tabs>
          <w:tab w:val="num" w:pos="90pt"/>
        </w:tabs>
        <w:ind w:start="90pt" w:hanging="9pt"/>
      </w:pPr>
    </w:lvl>
    <w:lvl w:ilvl="3" w:tplc="FFFFFFFF" w:tentative="1">
      <w:start w:val="1"/>
      <w:numFmt w:val="decimal"/>
      <w:lvlText w:val="%4."/>
      <w:lvlJc w:val="start"/>
      <w:pPr>
        <w:tabs>
          <w:tab w:val="num" w:pos="126pt"/>
        </w:tabs>
        <w:ind w:start="126pt" w:hanging="18pt"/>
      </w:pPr>
    </w:lvl>
    <w:lvl w:ilvl="4" w:tplc="FFFFFFFF" w:tentative="1">
      <w:start w:val="1"/>
      <w:numFmt w:val="lowerLetter"/>
      <w:lvlText w:val="%5."/>
      <w:lvlJc w:val="start"/>
      <w:pPr>
        <w:tabs>
          <w:tab w:val="num" w:pos="162pt"/>
        </w:tabs>
        <w:ind w:start="162pt" w:hanging="18pt"/>
      </w:pPr>
    </w:lvl>
    <w:lvl w:ilvl="5" w:tplc="FFFFFFFF" w:tentative="1">
      <w:start w:val="1"/>
      <w:numFmt w:val="lowerRoman"/>
      <w:lvlText w:val="%6."/>
      <w:lvlJc w:val="end"/>
      <w:pPr>
        <w:tabs>
          <w:tab w:val="num" w:pos="198pt"/>
        </w:tabs>
        <w:ind w:start="198pt" w:hanging="9pt"/>
      </w:pPr>
    </w:lvl>
    <w:lvl w:ilvl="6" w:tplc="FFFFFFFF" w:tentative="1">
      <w:start w:val="1"/>
      <w:numFmt w:val="decimal"/>
      <w:lvlText w:val="%7."/>
      <w:lvlJc w:val="start"/>
      <w:pPr>
        <w:tabs>
          <w:tab w:val="num" w:pos="234pt"/>
        </w:tabs>
        <w:ind w:start="234pt" w:hanging="18pt"/>
      </w:pPr>
    </w:lvl>
    <w:lvl w:ilvl="7" w:tplc="FFFFFFFF" w:tentative="1">
      <w:start w:val="1"/>
      <w:numFmt w:val="lowerLetter"/>
      <w:lvlText w:val="%8."/>
      <w:lvlJc w:val="start"/>
      <w:pPr>
        <w:tabs>
          <w:tab w:val="num" w:pos="270pt"/>
        </w:tabs>
        <w:ind w:start="270pt" w:hanging="18pt"/>
      </w:pPr>
    </w:lvl>
    <w:lvl w:ilvl="8" w:tplc="FFFFFFFF" w:tentative="1">
      <w:start w:val="1"/>
      <w:numFmt w:val="lowerRoman"/>
      <w:lvlText w:val="%9."/>
      <w:lvlJc w:val="end"/>
      <w:pPr>
        <w:tabs>
          <w:tab w:val="num" w:pos="306pt"/>
        </w:tabs>
        <w:ind w:start="306pt" w:hanging="9pt"/>
      </w:pPr>
    </w:lvl>
  </w:abstractNum>
  <w:num w:numId="1" w16cid:durableId="1956058893">
    <w:abstractNumId w:val="8"/>
  </w:num>
  <w:num w:numId="2" w16cid:durableId="1171724603">
    <w:abstractNumId w:val="31"/>
  </w:num>
  <w:num w:numId="3" w16cid:durableId="748620655">
    <w:abstractNumId w:val="4"/>
  </w:num>
  <w:num w:numId="4" w16cid:durableId="1516185019">
    <w:abstractNumId w:val="23"/>
  </w:num>
  <w:num w:numId="5" w16cid:durableId="566653935">
    <w:abstractNumId w:val="20"/>
  </w:num>
  <w:num w:numId="6" w16cid:durableId="47458033">
    <w:abstractNumId w:val="27"/>
  </w:num>
  <w:num w:numId="7" w16cid:durableId="699355414">
    <w:abstractNumId w:val="9"/>
  </w:num>
  <w:num w:numId="8" w16cid:durableId="558590677">
    <w:abstractNumId w:val="1"/>
  </w:num>
  <w:num w:numId="9" w16cid:durableId="1151482070">
    <w:abstractNumId w:val="26"/>
  </w:num>
  <w:num w:numId="10" w16cid:durableId="1909873721">
    <w:abstractNumId w:val="22"/>
  </w:num>
  <w:num w:numId="11" w16cid:durableId="1978560930">
    <w:abstractNumId w:val="21"/>
  </w:num>
  <w:num w:numId="12" w16cid:durableId="281227109">
    <w:abstractNumId w:val="11"/>
  </w:num>
  <w:num w:numId="13" w16cid:durableId="1283808170">
    <w:abstractNumId w:val="24"/>
  </w:num>
  <w:num w:numId="14" w16cid:durableId="806438138">
    <w:abstractNumId w:val="30"/>
  </w:num>
  <w:num w:numId="15" w16cid:durableId="858785602">
    <w:abstractNumId w:val="14"/>
  </w:num>
  <w:num w:numId="16" w16cid:durableId="1441951642">
    <w:abstractNumId w:val="29"/>
  </w:num>
  <w:num w:numId="17" w16cid:durableId="739451150">
    <w:abstractNumId w:val="5"/>
  </w:num>
  <w:num w:numId="18" w16cid:durableId="1651249431">
    <w:abstractNumId w:val="0"/>
  </w:num>
  <w:num w:numId="19" w16cid:durableId="933978957">
    <w:abstractNumId w:val="17"/>
  </w:num>
  <w:num w:numId="20" w16cid:durableId="886532719">
    <w:abstractNumId w:val="25"/>
  </w:num>
  <w:num w:numId="21" w16cid:durableId="1042751297">
    <w:abstractNumId w:val="18"/>
  </w:num>
  <w:num w:numId="22" w16cid:durableId="2098866916">
    <w:abstractNumId w:val="19"/>
  </w:num>
  <w:num w:numId="23" w16cid:durableId="1210654891">
    <w:abstractNumId w:val="13"/>
  </w:num>
  <w:num w:numId="24" w16cid:durableId="61368083">
    <w:abstractNumId w:val="6"/>
  </w:num>
  <w:num w:numId="25" w16cid:durableId="1548834739">
    <w:abstractNumId w:val="2"/>
  </w:num>
  <w:num w:numId="26" w16cid:durableId="69010887">
    <w:abstractNumId w:val="16"/>
  </w:num>
  <w:num w:numId="27" w16cid:durableId="625233921">
    <w:abstractNumId w:val="3"/>
  </w:num>
  <w:num w:numId="28" w16cid:durableId="1312563850">
    <w:abstractNumId w:val="15"/>
  </w:num>
  <w:num w:numId="29" w16cid:durableId="2079204516">
    <w:abstractNumId w:val="10"/>
  </w:num>
  <w:num w:numId="30" w16cid:durableId="1267619331">
    <w:abstractNumId w:val="12"/>
  </w:num>
  <w:num w:numId="31" w16cid:durableId="1592087205">
    <w:abstractNumId w:val="28"/>
  </w:num>
  <w:num w:numId="32" w16cid:durableId="956832527">
    <w:abstractNumId w:val="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05BF"/>
    <w:rsid w:val="00031731"/>
    <w:rsid w:val="000332D7"/>
    <w:rsid w:val="00036778"/>
    <w:rsid w:val="00041A92"/>
    <w:rsid w:val="00042756"/>
    <w:rsid w:val="00053446"/>
    <w:rsid w:val="00053FEC"/>
    <w:rsid w:val="0005615E"/>
    <w:rsid w:val="0005787D"/>
    <w:rsid w:val="00066C02"/>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36648"/>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340A"/>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4E4FE0"/>
    <w:rsid w:val="00502A5D"/>
    <w:rsid w:val="00503F10"/>
    <w:rsid w:val="00505735"/>
    <w:rsid w:val="0051226B"/>
    <w:rsid w:val="005171A6"/>
    <w:rsid w:val="0052041F"/>
    <w:rsid w:val="00525ABF"/>
    <w:rsid w:val="00540721"/>
    <w:rsid w:val="00540BAC"/>
    <w:rsid w:val="00543342"/>
    <w:rsid w:val="00543380"/>
    <w:rsid w:val="0054776B"/>
    <w:rsid w:val="00547890"/>
    <w:rsid w:val="00550D41"/>
    <w:rsid w:val="00552FFF"/>
    <w:rsid w:val="00553B78"/>
    <w:rsid w:val="00555FEB"/>
    <w:rsid w:val="00557313"/>
    <w:rsid w:val="00560DED"/>
    <w:rsid w:val="0056694A"/>
    <w:rsid w:val="00576E29"/>
    <w:rsid w:val="0059361A"/>
    <w:rsid w:val="0059780C"/>
    <w:rsid w:val="005A3FFD"/>
    <w:rsid w:val="005A7704"/>
    <w:rsid w:val="005B5B39"/>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4C97"/>
    <w:rsid w:val="00777412"/>
    <w:rsid w:val="00787EE1"/>
    <w:rsid w:val="007909DA"/>
    <w:rsid w:val="00795009"/>
    <w:rsid w:val="00797A40"/>
    <w:rsid w:val="007A3B21"/>
    <w:rsid w:val="007A514D"/>
    <w:rsid w:val="007B6584"/>
    <w:rsid w:val="007C40FF"/>
    <w:rsid w:val="007C5E41"/>
    <w:rsid w:val="007C7508"/>
    <w:rsid w:val="007D059E"/>
    <w:rsid w:val="007D56C7"/>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9567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3303"/>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43E5"/>
    <w:rsid w:val="00AE5EEF"/>
    <w:rsid w:val="00AF49AB"/>
    <w:rsid w:val="00AF72CD"/>
    <w:rsid w:val="00B11B51"/>
    <w:rsid w:val="00B3209E"/>
    <w:rsid w:val="00B321B9"/>
    <w:rsid w:val="00B3452E"/>
    <w:rsid w:val="00B376CC"/>
    <w:rsid w:val="00B42462"/>
    <w:rsid w:val="00B5079B"/>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02E8"/>
    <w:rsid w:val="00CD259B"/>
    <w:rsid w:val="00CE1581"/>
    <w:rsid w:val="00CF0B79"/>
    <w:rsid w:val="00CF5BE8"/>
    <w:rsid w:val="00CF6192"/>
    <w:rsid w:val="00D04C14"/>
    <w:rsid w:val="00D14C3C"/>
    <w:rsid w:val="00D226C7"/>
    <w:rsid w:val="00D2467D"/>
    <w:rsid w:val="00D25BA7"/>
    <w:rsid w:val="00D25BCA"/>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3494"/>
    <w:rsid w:val="00E66B2E"/>
    <w:rsid w:val="00E702FA"/>
    <w:rsid w:val="00E72053"/>
    <w:rsid w:val="00E72549"/>
    <w:rsid w:val="00E8031C"/>
    <w:rsid w:val="00E87A75"/>
    <w:rsid w:val="00E87B0B"/>
    <w:rsid w:val="00E92D8B"/>
    <w:rsid w:val="00EA1B4D"/>
    <w:rsid w:val="00EB2DCF"/>
    <w:rsid w:val="00EB385D"/>
    <w:rsid w:val="00EB4815"/>
    <w:rsid w:val="00EB486C"/>
    <w:rsid w:val="00EB7D8D"/>
    <w:rsid w:val="00EF0F4E"/>
    <w:rsid w:val="00F00E31"/>
    <w:rsid w:val="00F11FC3"/>
    <w:rsid w:val="00F17575"/>
    <w:rsid w:val="00F1773A"/>
    <w:rsid w:val="00F20DEA"/>
    <w:rsid w:val="00F26A6B"/>
    <w:rsid w:val="00F301DF"/>
    <w:rsid w:val="00F349F4"/>
    <w:rsid w:val="00F37B51"/>
    <w:rsid w:val="00F4200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1A14"/>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D46544C"/>
  <w15:chartTrackingRefBased/>
  <w15:docId w15:val="{F385782F-E9E8-4678-8B4C-94EE9B2E835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kladntextodsazen">
    <w:name w:val="Body Text Indent"/>
    <w:basedOn w:val="Normln"/>
    <w:pPr>
      <w:ind w:start="35.40pt" w:firstLine="17.85pt"/>
      <w:jc w:val="both"/>
    </w:pPr>
    <w:rPr>
      <w:szCs w:val="20"/>
    </w:rPr>
  </w:style>
  <w:style w:type="paragraph" w:styleId="Zkladntextodsazen2">
    <w:name w:val="Body Text Indent 2"/>
    <w:basedOn w:val="Normln"/>
    <w:pPr>
      <w:ind w:start="35.40pt" w:firstLine="18pt"/>
      <w:jc w:val="both"/>
    </w:pPr>
    <w:rPr>
      <w:bCs/>
      <w:szCs w:val="20"/>
    </w:rPr>
  </w:style>
  <w:style w:type="paragraph" w:styleId="Zhlav">
    <w:name w:val="header"/>
    <w:basedOn w:val="Normln"/>
    <w:pPr>
      <w:tabs>
        <w:tab w:val="center" w:pos="226.80pt"/>
        <w:tab w:val="end" w:pos="453.60pt"/>
      </w:tabs>
    </w:pPr>
    <w:rPr>
      <w:szCs w:val="20"/>
    </w:rPr>
  </w:style>
  <w:style w:type="paragraph" w:styleId="Zkladntext">
    <w:name w:val="Body Text"/>
    <w:basedOn w:val="Normln"/>
    <w:pPr>
      <w:spacing w:after="6pt"/>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11.50pt"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27pt"/>
      </w:tabs>
      <w:ind w:start="27pt" w:hanging="27pt"/>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10pt" w:line="13.80pt" w:lineRule="auto"/>
      <w:ind w:start="36pt"/>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226.80pt"/>
        <w:tab w:val="end" w:pos="453.60pt"/>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pt"/>
      <w:marRight w:val="0pt"/>
      <w:marTop w:val="0pt"/>
      <w:marBottom w:val="0pt"/>
      <w:divBdr>
        <w:top w:val="none" w:sz="0" w:space="0" w:color="auto"/>
        <w:left w:val="none" w:sz="0" w:space="0" w:color="auto"/>
        <w:bottom w:val="none" w:sz="0" w:space="0" w:color="auto"/>
        <w:right w:val="none" w:sz="0" w:space="0" w:color="auto"/>
      </w:divBdr>
    </w:div>
    <w:div w:id="8947007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2429195">
          <w:marLeft w:val="0pt"/>
          <w:marRight w:val="0pt"/>
          <w:marTop w:val="0pt"/>
          <w:marBottom w:val="0pt"/>
          <w:divBdr>
            <w:top w:val="none" w:sz="0" w:space="0" w:color="auto"/>
            <w:left w:val="none" w:sz="0" w:space="0" w:color="auto"/>
            <w:bottom w:val="none" w:sz="0" w:space="0" w:color="auto"/>
            <w:right w:val="none" w:sz="0" w:space="0" w:color="auto"/>
          </w:divBdr>
          <w:divsChild>
            <w:div w:id="278807273">
              <w:marLeft w:val="0pt"/>
              <w:marRight w:val="0pt"/>
              <w:marTop w:val="0pt"/>
              <w:marBottom w:val="0pt"/>
              <w:divBdr>
                <w:top w:val="none" w:sz="0" w:space="0" w:color="auto"/>
                <w:left w:val="none" w:sz="0" w:space="0" w:color="auto"/>
                <w:bottom w:val="none" w:sz="0" w:space="0" w:color="auto"/>
                <w:right w:val="none" w:sz="0" w:space="0" w:color="auto"/>
              </w:divBdr>
              <w:divsChild>
                <w:div w:id="1847750691">
                  <w:marLeft w:val="0pt"/>
                  <w:marRight w:val="0pt"/>
                  <w:marTop w:val="5pt"/>
                  <w:marBottom w:val="5pt"/>
                  <w:divBdr>
                    <w:top w:val="none" w:sz="0" w:space="0" w:color="auto"/>
                    <w:left w:val="none" w:sz="0" w:space="0" w:color="auto"/>
                    <w:bottom w:val="none" w:sz="0" w:space="0" w:color="auto"/>
                    <w:right w:val="none" w:sz="0" w:space="0" w:color="auto"/>
                  </w:divBdr>
                  <w:divsChild>
                    <w:div w:id="2040277545">
                      <w:marLeft w:val="0pt"/>
                      <w:marRight w:val="0pt"/>
                      <w:marTop w:val="0pt"/>
                      <w:marBottom w:val="0pt"/>
                      <w:divBdr>
                        <w:top w:val="none" w:sz="0" w:space="0" w:color="auto"/>
                        <w:left w:val="none" w:sz="0" w:space="0" w:color="auto"/>
                        <w:bottom w:val="none" w:sz="0" w:space="0" w:color="auto"/>
                        <w:right w:val="none" w:sz="0" w:space="0" w:color="auto"/>
                      </w:divBdr>
                      <w:divsChild>
                        <w:div w:id="1446845979">
                          <w:marLeft w:val="0pt"/>
                          <w:marRight w:val="0pt"/>
                          <w:marTop w:val="0pt"/>
                          <w:marBottom w:val="0pt"/>
                          <w:divBdr>
                            <w:top w:val="none" w:sz="0" w:space="0" w:color="auto"/>
                            <w:left w:val="none" w:sz="0" w:space="0" w:color="auto"/>
                            <w:bottom w:val="none" w:sz="0" w:space="0" w:color="auto"/>
                            <w:right w:val="none" w:sz="0" w:space="0" w:color="auto"/>
                          </w:divBdr>
                          <w:divsChild>
                            <w:div w:id="864101067">
                              <w:marLeft w:val="0pt"/>
                              <w:marRight w:val="0pt"/>
                              <w:marTop w:val="7.5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1F95856-2571-4FA5-A11E-3B1176632E7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15</TotalTime>
  <Pages>3</Pages>
  <Words>827</Words>
  <Characters>4884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Oucmanice</cp:lastModifiedBy>
  <cp:revision>3</cp:revision>
  <cp:lastPrinted>2021-09-29T09:24:00Z</cp:lastPrinted>
  <dcterms:created xsi:type="dcterms:W3CDTF">2022-09-30T05:46:00Z</dcterms:created>
  <dcterms:modified xsi:type="dcterms:W3CDTF">2022-09-30T05:49:00Z</dcterms:modified>
</cp:coreProperties>
</file>