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3E818F" w14:textId="77777777" w:rsidR="007E1DB2" w:rsidRPr="00355823" w:rsidRDefault="007E1DB2" w:rsidP="00FB7DC4">
      <w:pPr>
        <w:pStyle w:val="Nadpis2"/>
        <w:spacing w:line="280" w:lineRule="atLeast"/>
        <w:rPr>
          <w:b/>
          <w:spacing w:val="40"/>
          <w:sz w:val="32"/>
          <w:szCs w:val="32"/>
          <w:u w:val="none"/>
        </w:rPr>
      </w:pPr>
    </w:p>
    <w:p w14:paraId="68170028" w14:textId="77777777" w:rsidR="00776A2C" w:rsidRPr="00355823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556DEEFF" w14:textId="34B95FF3" w:rsidR="00A274BC" w:rsidRPr="000777F7" w:rsidRDefault="00A274BC" w:rsidP="00A274BC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0777F7">
        <w:rPr>
          <w:rFonts w:ascii="Arial" w:hAnsi="Arial" w:cs="Arial"/>
          <w:b/>
          <w:color w:val="000000"/>
          <w:szCs w:val="24"/>
        </w:rPr>
        <w:t>Obec</w:t>
      </w:r>
      <w:r w:rsidR="009857F8">
        <w:rPr>
          <w:rFonts w:ascii="Arial" w:hAnsi="Arial" w:cs="Arial"/>
          <w:b/>
          <w:color w:val="000000"/>
          <w:szCs w:val="24"/>
        </w:rPr>
        <w:t xml:space="preserve"> Horní Kamenice</w:t>
      </w:r>
    </w:p>
    <w:p w14:paraId="75769F20" w14:textId="1A1558FB" w:rsidR="00A274BC" w:rsidRPr="000777F7" w:rsidRDefault="00A274BC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0777F7">
        <w:rPr>
          <w:rFonts w:ascii="Arial" w:hAnsi="Arial" w:cs="Arial"/>
          <w:b/>
          <w:color w:val="000000"/>
          <w:szCs w:val="24"/>
        </w:rPr>
        <w:t>Zastupitelstvo obce</w:t>
      </w:r>
      <w:r w:rsidR="009857F8">
        <w:rPr>
          <w:rFonts w:ascii="Arial" w:hAnsi="Arial" w:cs="Arial"/>
          <w:b/>
          <w:color w:val="000000"/>
          <w:szCs w:val="24"/>
        </w:rPr>
        <w:t xml:space="preserve"> Horní Kamenice</w:t>
      </w:r>
    </w:p>
    <w:p w14:paraId="1D3123BA" w14:textId="77777777" w:rsidR="002F4036" w:rsidRPr="000777F7" w:rsidRDefault="002F4036" w:rsidP="000777F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62C37D71" w14:textId="51645697" w:rsidR="00A274BC" w:rsidRPr="009857F8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vyhláška obce </w:t>
      </w:r>
      <w:r w:rsidR="009857F8" w:rsidRPr="009857F8">
        <w:rPr>
          <w:rFonts w:ascii="Arial" w:hAnsi="Arial" w:cs="Arial"/>
          <w:b/>
        </w:rPr>
        <w:t>Horní Kamenice č. 4/2024</w:t>
      </w:r>
    </w:p>
    <w:p w14:paraId="06311E91" w14:textId="3A4FA5E2" w:rsidR="00776A2C" w:rsidRPr="00355823" w:rsidRDefault="00776A2C" w:rsidP="009F4ED4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k zabezpečení místních záležitostí veřejného pořádku, kterou se reguluje používání zábavní pyrotechniky</w:t>
      </w:r>
    </w:p>
    <w:p w14:paraId="256E6098" w14:textId="77777777" w:rsidR="00776A2C" w:rsidRPr="00355823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167C63DF" w14:textId="3EB729E4" w:rsidR="00776A2C" w:rsidRPr="00355823" w:rsidRDefault="00DA02A0" w:rsidP="000777F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Zastupitelstvo obce</w:t>
      </w:r>
      <w:r w:rsidR="009857F8">
        <w:rPr>
          <w:rFonts w:ascii="Arial" w:hAnsi="Arial" w:cs="Arial"/>
          <w:sz w:val="22"/>
          <w:szCs w:val="22"/>
        </w:rPr>
        <w:t xml:space="preserve"> Horní Kamenice</w:t>
      </w:r>
      <w:r w:rsidRPr="00355823">
        <w:rPr>
          <w:rFonts w:ascii="Arial" w:hAnsi="Arial" w:cs="Arial"/>
          <w:sz w:val="22"/>
          <w:szCs w:val="22"/>
        </w:rPr>
        <w:t xml:space="preserve"> </w:t>
      </w:r>
      <w:r w:rsidR="00776A2C" w:rsidRPr="00355823">
        <w:rPr>
          <w:rFonts w:ascii="Arial" w:hAnsi="Arial" w:cs="Arial"/>
          <w:sz w:val="22"/>
          <w:szCs w:val="22"/>
        </w:rPr>
        <w:t xml:space="preserve">se na svém zasedání dne </w:t>
      </w:r>
      <w:r w:rsidR="009857F8">
        <w:rPr>
          <w:rFonts w:ascii="Arial" w:hAnsi="Arial" w:cs="Arial"/>
          <w:sz w:val="22"/>
          <w:szCs w:val="22"/>
        </w:rPr>
        <w:t xml:space="preserve">24.07.2024 </w:t>
      </w:r>
      <w:r w:rsidR="00776A2C" w:rsidRPr="00355823">
        <w:rPr>
          <w:rFonts w:ascii="Arial" w:hAnsi="Arial" w:cs="Arial"/>
          <w:sz w:val="22"/>
          <w:szCs w:val="22"/>
        </w:rPr>
        <w:t>usneslo vydat na základě ustanovení § 10 písm. a) a ustanovení</w:t>
      </w:r>
      <w:r w:rsidR="00D62716" w:rsidRPr="00355823">
        <w:rPr>
          <w:rFonts w:ascii="Arial" w:hAnsi="Arial" w:cs="Arial"/>
          <w:sz w:val="22"/>
          <w:szCs w:val="22"/>
        </w:rPr>
        <w:t> </w:t>
      </w:r>
      <w:r w:rsidR="00776A2C" w:rsidRPr="00355823">
        <w:rPr>
          <w:rFonts w:ascii="Arial" w:hAnsi="Arial" w:cs="Arial"/>
          <w:sz w:val="22"/>
          <w:szCs w:val="22"/>
        </w:rPr>
        <w:t>§ 84 odst. 2 písm. h) zákona č. 128/2000 Sb., o obcích (obecní zřízení), ve znění pozdějších předpisů, tuto obecně závaznou vyhlášku</w:t>
      </w:r>
      <w:r w:rsidR="00E046E5" w:rsidRPr="00355823">
        <w:rPr>
          <w:rFonts w:ascii="Arial" w:hAnsi="Arial" w:cs="Arial"/>
          <w:sz w:val="22"/>
          <w:szCs w:val="22"/>
        </w:rPr>
        <w:t xml:space="preserve"> (dále jen „vyhláška“)</w:t>
      </w:r>
      <w:r w:rsidR="00776A2C" w:rsidRPr="00355823">
        <w:rPr>
          <w:rFonts w:ascii="Arial" w:hAnsi="Arial" w:cs="Arial"/>
          <w:sz w:val="22"/>
          <w:szCs w:val="22"/>
        </w:rPr>
        <w:t>:</w:t>
      </w:r>
    </w:p>
    <w:p w14:paraId="3D10227D" w14:textId="77777777" w:rsidR="00776A2C" w:rsidRPr="000777F7" w:rsidRDefault="00776A2C" w:rsidP="00776A2C">
      <w:pPr>
        <w:spacing w:after="120"/>
        <w:rPr>
          <w:rFonts w:ascii="Arial" w:hAnsi="Arial" w:cs="Arial"/>
        </w:rPr>
      </w:pPr>
    </w:p>
    <w:p w14:paraId="2F07E7A5" w14:textId="77777777" w:rsidR="00776A2C" w:rsidRPr="000777F7" w:rsidRDefault="00776A2C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1</w:t>
      </w:r>
    </w:p>
    <w:p w14:paraId="26853A4A" w14:textId="60775EC1" w:rsidR="00776A2C" w:rsidRPr="00355823" w:rsidRDefault="00776A2C" w:rsidP="000777F7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0777F7">
        <w:rPr>
          <w:rFonts w:ascii="Arial" w:hAnsi="Arial" w:cs="Arial"/>
          <w:b/>
        </w:rPr>
        <w:t>Předmět a cíl</w:t>
      </w:r>
    </w:p>
    <w:p w14:paraId="5CA5D5E4" w14:textId="685A4697" w:rsidR="00776A2C" w:rsidRDefault="00776A2C" w:rsidP="00C76F40">
      <w:pPr>
        <w:pStyle w:val="Odstavecseseznamem"/>
        <w:numPr>
          <w:ilvl w:val="0"/>
          <w:numId w:val="28"/>
        </w:numPr>
        <w:spacing w:after="120" w:line="276" w:lineRule="auto"/>
        <w:ind w:left="0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Předmětem této vyhlášky je zákaz používání zábavní pyrotechniky, neboť se jedná o</w:t>
      </w:r>
      <w:r w:rsidR="00E046E5" w:rsidRPr="00355823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činnost, která by mohla narušit veřejný pořádek v obci nebo být</w:t>
      </w:r>
      <w:r w:rsidR="00D62716" w:rsidRPr="00355823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v rozporu s dobrými mravy, ochranou bezpečnosti, zdraví a majetku.</w:t>
      </w:r>
    </w:p>
    <w:p w14:paraId="6A52F2E2" w14:textId="77777777" w:rsidR="000777F7" w:rsidRPr="000777F7" w:rsidRDefault="000777F7" w:rsidP="00C76F40">
      <w:pPr>
        <w:pStyle w:val="Odstavecseseznamem"/>
        <w:spacing w:after="120"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7CA2EBB8" w14:textId="4EF56170" w:rsidR="009857F8" w:rsidRPr="009857F8" w:rsidRDefault="00776A2C" w:rsidP="00C76F40">
      <w:pPr>
        <w:pStyle w:val="Odstavecseseznamem"/>
        <w:numPr>
          <w:ilvl w:val="0"/>
          <w:numId w:val="28"/>
        </w:numPr>
        <w:spacing w:after="120"/>
        <w:ind w:left="0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Cílem této vyhlášky </w:t>
      </w:r>
      <w:r w:rsidR="009857F8" w:rsidRPr="009857F8">
        <w:rPr>
          <w:rFonts w:ascii="Arial" w:hAnsi="Arial" w:cs="Arial"/>
          <w:sz w:val="22"/>
          <w:szCs w:val="22"/>
        </w:rPr>
        <w:t>je opatření k zabezpečení veřejného pořádku, k</w:t>
      </w:r>
      <w:r w:rsidR="009857F8">
        <w:rPr>
          <w:rFonts w:ascii="Arial" w:hAnsi="Arial" w:cs="Arial"/>
          <w:sz w:val="22"/>
          <w:szCs w:val="22"/>
        </w:rPr>
        <w:t> </w:t>
      </w:r>
      <w:r w:rsidR="009857F8" w:rsidRPr="009857F8">
        <w:rPr>
          <w:rFonts w:ascii="Arial" w:hAnsi="Arial" w:cs="Arial"/>
          <w:sz w:val="22"/>
          <w:szCs w:val="22"/>
        </w:rPr>
        <w:t>ochraně</w:t>
      </w:r>
      <w:r w:rsidR="009857F8">
        <w:rPr>
          <w:rFonts w:ascii="Arial" w:hAnsi="Arial" w:cs="Arial"/>
          <w:sz w:val="22"/>
          <w:szCs w:val="22"/>
        </w:rPr>
        <w:t xml:space="preserve"> </w:t>
      </w:r>
      <w:r w:rsidR="009857F8" w:rsidRPr="009857F8">
        <w:rPr>
          <w:rFonts w:ascii="Arial" w:hAnsi="Arial" w:cs="Arial"/>
          <w:sz w:val="22"/>
          <w:szCs w:val="22"/>
        </w:rPr>
        <w:t>bezpečnosti, zdraví, majetku, pohody bydlení</w:t>
      </w:r>
      <w:r w:rsidR="009857F8">
        <w:rPr>
          <w:rFonts w:ascii="Arial" w:hAnsi="Arial" w:cs="Arial"/>
          <w:sz w:val="22"/>
          <w:szCs w:val="22"/>
        </w:rPr>
        <w:t xml:space="preserve"> a pobytu</w:t>
      </w:r>
      <w:r w:rsidR="00386DF9">
        <w:rPr>
          <w:rFonts w:ascii="Arial" w:hAnsi="Arial" w:cs="Arial"/>
          <w:sz w:val="22"/>
          <w:szCs w:val="22"/>
        </w:rPr>
        <w:t xml:space="preserve"> na</w:t>
      </w:r>
      <w:r w:rsidR="009857F8">
        <w:rPr>
          <w:rFonts w:ascii="Arial" w:hAnsi="Arial" w:cs="Arial"/>
          <w:sz w:val="22"/>
          <w:szCs w:val="22"/>
        </w:rPr>
        <w:t xml:space="preserve"> území obce Horní Kamenice</w:t>
      </w:r>
      <w:r w:rsidR="009857F8" w:rsidRPr="009857F8">
        <w:rPr>
          <w:rFonts w:ascii="Arial" w:hAnsi="Arial" w:cs="Arial"/>
          <w:sz w:val="22"/>
          <w:szCs w:val="22"/>
        </w:rPr>
        <w:t xml:space="preserve"> a k ochraně před znečištěním, hlukem, záblesky a dalšími negativními vlivy, které způsobuj</w:t>
      </w:r>
      <w:r w:rsidR="00412C52">
        <w:rPr>
          <w:rFonts w:ascii="Arial" w:hAnsi="Arial" w:cs="Arial"/>
          <w:sz w:val="22"/>
          <w:szCs w:val="22"/>
        </w:rPr>
        <w:t xml:space="preserve">e </w:t>
      </w:r>
      <w:r w:rsidR="009857F8" w:rsidRPr="009857F8">
        <w:rPr>
          <w:rFonts w:ascii="Arial" w:hAnsi="Arial" w:cs="Arial"/>
          <w:sz w:val="22"/>
          <w:szCs w:val="22"/>
        </w:rPr>
        <w:t>používání zábavní pyrotechniky.</w:t>
      </w:r>
    </w:p>
    <w:p w14:paraId="482A1DE2" w14:textId="06B16080" w:rsidR="00776A2C" w:rsidRPr="00355823" w:rsidRDefault="00776A2C" w:rsidP="00776A2C">
      <w:pPr>
        <w:spacing w:after="120"/>
        <w:rPr>
          <w:rFonts w:ascii="Arial" w:hAnsi="Arial" w:cs="Arial"/>
          <w:b/>
          <w:color w:val="FF0000"/>
          <w:sz w:val="22"/>
          <w:szCs w:val="22"/>
        </w:rPr>
      </w:pPr>
    </w:p>
    <w:p w14:paraId="12C948BC" w14:textId="77777777" w:rsidR="00776A2C" w:rsidRPr="000777F7" w:rsidRDefault="00776A2C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2</w:t>
      </w:r>
    </w:p>
    <w:p w14:paraId="20347BBA" w14:textId="3D16279F" w:rsidR="00776A2C" w:rsidRPr="00355823" w:rsidRDefault="00776A2C" w:rsidP="000777F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77F7">
        <w:rPr>
          <w:rFonts w:ascii="Arial" w:hAnsi="Arial" w:cs="Arial"/>
          <w:b/>
        </w:rPr>
        <w:t xml:space="preserve">Zákaz používání zábavní pyrotechniky </w:t>
      </w:r>
    </w:p>
    <w:p w14:paraId="2CF058E7" w14:textId="4D273D01" w:rsidR="009857F8" w:rsidRDefault="00776A2C" w:rsidP="00C76F40">
      <w:pPr>
        <w:pStyle w:val="Odstavecseseznamem"/>
        <w:numPr>
          <w:ilvl w:val="0"/>
          <w:numId w:val="34"/>
        </w:numPr>
        <w:spacing w:after="120" w:line="276" w:lineRule="auto"/>
        <w:ind w:left="0" w:hanging="567"/>
        <w:jc w:val="both"/>
        <w:rPr>
          <w:rFonts w:ascii="Arial" w:hAnsi="Arial" w:cs="Arial"/>
          <w:sz w:val="22"/>
          <w:szCs w:val="22"/>
        </w:rPr>
      </w:pPr>
      <w:r w:rsidRPr="00C76F40">
        <w:rPr>
          <w:rFonts w:ascii="Arial" w:hAnsi="Arial" w:cs="Arial"/>
          <w:sz w:val="22"/>
          <w:szCs w:val="22"/>
        </w:rPr>
        <w:t>Používání zábavní pyrotechniky je zakázáno</w:t>
      </w:r>
      <w:r w:rsidR="009857F8" w:rsidRPr="00C76F40">
        <w:rPr>
          <w:rFonts w:ascii="Arial" w:hAnsi="Arial" w:cs="Arial"/>
          <w:sz w:val="22"/>
          <w:szCs w:val="22"/>
        </w:rPr>
        <w:t xml:space="preserve"> na </w:t>
      </w:r>
      <w:r w:rsidR="00C76F40" w:rsidRPr="00C76F40">
        <w:rPr>
          <w:rFonts w:ascii="Arial" w:hAnsi="Arial" w:cs="Arial"/>
          <w:sz w:val="22"/>
          <w:szCs w:val="22"/>
        </w:rPr>
        <w:t>území</w:t>
      </w:r>
      <w:r w:rsidR="009857F8" w:rsidRPr="00C76F40">
        <w:rPr>
          <w:rFonts w:ascii="Arial" w:hAnsi="Arial" w:cs="Arial"/>
          <w:sz w:val="22"/>
          <w:szCs w:val="22"/>
        </w:rPr>
        <w:t xml:space="preserve"> </w:t>
      </w:r>
      <w:r w:rsidR="00C76F40" w:rsidRPr="00C76F40">
        <w:rPr>
          <w:rFonts w:ascii="Arial" w:hAnsi="Arial" w:cs="Arial"/>
          <w:sz w:val="22"/>
          <w:szCs w:val="22"/>
        </w:rPr>
        <w:t>obce Horní Kamenice.</w:t>
      </w:r>
    </w:p>
    <w:p w14:paraId="2242FF5A" w14:textId="77777777" w:rsidR="00C76F40" w:rsidRDefault="00C76F40" w:rsidP="00C76F40">
      <w:pPr>
        <w:pStyle w:val="Odstavecseseznamem"/>
        <w:spacing w:after="120"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68FF98C4" w14:textId="5880DDBF" w:rsidR="00C76F40" w:rsidRDefault="00C76F40" w:rsidP="00C76F40">
      <w:pPr>
        <w:pStyle w:val="Odstavecseseznamem"/>
        <w:numPr>
          <w:ilvl w:val="0"/>
          <w:numId w:val="34"/>
        </w:numPr>
        <w:spacing w:after="120" w:line="276" w:lineRule="auto"/>
        <w:ind w:left="0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dle odstavce 1 tohoto článku se nevztahuje na:</w:t>
      </w:r>
    </w:p>
    <w:p w14:paraId="30949768" w14:textId="77777777" w:rsidR="00C76F40" w:rsidRPr="00C76F40" w:rsidRDefault="00C76F40" w:rsidP="00C76F40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555672B8" w14:textId="28B61E55" w:rsidR="00C76F40" w:rsidRDefault="00C76F40" w:rsidP="00C76F40">
      <w:pPr>
        <w:pStyle w:val="Odstavecseseznamem"/>
        <w:numPr>
          <w:ilvl w:val="1"/>
          <w:numId w:val="34"/>
        </w:numPr>
        <w:spacing w:after="12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C76F40">
        <w:rPr>
          <w:rFonts w:ascii="Arial" w:hAnsi="Arial" w:cs="Arial"/>
          <w:sz w:val="22"/>
          <w:szCs w:val="22"/>
        </w:rPr>
        <w:t>ohňostrojné práce, které podléhají povolovací povinnosti a na ohňostroje a ohňostrojné práce, které podléhají ohlašovací povinnosti</w:t>
      </w:r>
      <w:r w:rsidR="00386DF9">
        <w:rPr>
          <w:rFonts w:ascii="Arial" w:hAnsi="Arial" w:cs="Arial"/>
          <w:sz w:val="22"/>
          <w:szCs w:val="22"/>
        </w:rPr>
        <w:t>;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AA259A0" w14:textId="317F1091" w:rsidR="00C76F40" w:rsidRDefault="00C76F40" w:rsidP="00C76F40">
      <w:pPr>
        <w:pStyle w:val="Odstavecseseznamem"/>
        <w:numPr>
          <w:ilvl w:val="1"/>
          <w:numId w:val="34"/>
        </w:numPr>
        <w:spacing w:after="12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C76F40">
        <w:rPr>
          <w:rFonts w:ascii="Arial" w:hAnsi="Arial" w:cs="Arial"/>
          <w:sz w:val="22"/>
          <w:szCs w:val="22"/>
        </w:rPr>
        <w:t xml:space="preserve">31. prosince v době od </w:t>
      </w:r>
      <w:r>
        <w:rPr>
          <w:rFonts w:ascii="Arial" w:hAnsi="Arial" w:cs="Arial"/>
          <w:sz w:val="22"/>
          <w:szCs w:val="22"/>
        </w:rPr>
        <w:t>20</w:t>
      </w:r>
      <w:r w:rsidRPr="00C76F40">
        <w:rPr>
          <w:rFonts w:ascii="Arial" w:hAnsi="Arial" w:cs="Arial"/>
          <w:sz w:val="22"/>
          <w:szCs w:val="22"/>
        </w:rPr>
        <w:t>:00 hodin do 24:00 hodin</w:t>
      </w:r>
      <w:r>
        <w:rPr>
          <w:rFonts w:ascii="Arial" w:hAnsi="Arial" w:cs="Arial"/>
          <w:sz w:val="22"/>
          <w:szCs w:val="22"/>
        </w:rPr>
        <w:t>,</w:t>
      </w:r>
      <w:r w:rsidR="00386DF9">
        <w:rPr>
          <w:rFonts w:ascii="Arial" w:hAnsi="Arial" w:cs="Arial"/>
          <w:sz w:val="22"/>
          <w:szCs w:val="22"/>
        </w:rPr>
        <w:t xml:space="preserve"> pokud bude používána zábavní pyrotechnika </w:t>
      </w:r>
      <w:r w:rsidR="00CB2F9B">
        <w:rPr>
          <w:rFonts w:ascii="Arial" w:hAnsi="Arial" w:cs="Arial"/>
          <w:sz w:val="22"/>
          <w:szCs w:val="22"/>
        </w:rPr>
        <w:t>mimo nemovité věci ve vlastnictví Obce Horní Kamenice</w:t>
      </w:r>
      <w:r w:rsidR="00CB2F9B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CB2F9B">
        <w:rPr>
          <w:rFonts w:ascii="Arial" w:hAnsi="Arial" w:cs="Arial"/>
          <w:sz w:val="22"/>
          <w:szCs w:val="22"/>
        </w:rPr>
        <w:t>;</w:t>
      </w:r>
    </w:p>
    <w:p w14:paraId="18531335" w14:textId="101E6DF3" w:rsidR="00C76F40" w:rsidRDefault="00C76F40" w:rsidP="00C76F40">
      <w:pPr>
        <w:pStyle w:val="Odstavecseseznamem"/>
        <w:numPr>
          <w:ilvl w:val="1"/>
          <w:numId w:val="34"/>
        </w:numPr>
        <w:spacing w:after="12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C76F40">
        <w:rPr>
          <w:rFonts w:ascii="Arial" w:hAnsi="Arial" w:cs="Arial"/>
          <w:sz w:val="22"/>
          <w:szCs w:val="22"/>
        </w:rPr>
        <w:t xml:space="preserve">1. ledna v době od 0:00 hodiny do </w:t>
      </w:r>
      <w:r w:rsidR="00386DF9">
        <w:rPr>
          <w:rFonts w:ascii="Arial" w:hAnsi="Arial" w:cs="Arial"/>
          <w:sz w:val="22"/>
          <w:szCs w:val="22"/>
        </w:rPr>
        <w:t>1</w:t>
      </w:r>
      <w:r w:rsidRPr="00C76F40">
        <w:rPr>
          <w:rFonts w:ascii="Arial" w:hAnsi="Arial" w:cs="Arial"/>
          <w:sz w:val="22"/>
          <w:szCs w:val="22"/>
        </w:rPr>
        <w:t>:00 hodin</w:t>
      </w:r>
      <w:r w:rsidR="00386DF9">
        <w:rPr>
          <w:rFonts w:ascii="Arial" w:hAnsi="Arial" w:cs="Arial"/>
          <w:sz w:val="22"/>
          <w:szCs w:val="22"/>
        </w:rPr>
        <w:t>,</w:t>
      </w:r>
      <w:r w:rsidR="00386DF9" w:rsidRPr="00386DF9">
        <w:rPr>
          <w:rFonts w:ascii="Arial" w:hAnsi="Arial" w:cs="Arial"/>
          <w:sz w:val="22"/>
          <w:szCs w:val="22"/>
        </w:rPr>
        <w:t xml:space="preserve"> </w:t>
      </w:r>
      <w:r w:rsidR="00386DF9">
        <w:rPr>
          <w:rFonts w:ascii="Arial" w:hAnsi="Arial" w:cs="Arial"/>
          <w:sz w:val="22"/>
          <w:szCs w:val="22"/>
        </w:rPr>
        <w:t>pokud bude používána zábavní pyrotechnika</w:t>
      </w:r>
      <w:r w:rsidR="00CB2F9B">
        <w:rPr>
          <w:rFonts w:ascii="Arial" w:hAnsi="Arial" w:cs="Arial"/>
          <w:sz w:val="22"/>
          <w:szCs w:val="22"/>
        </w:rPr>
        <w:t xml:space="preserve"> mimo</w:t>
      </w:r>
      <w:r w:rsidR="00386DF9">
        <w:rPr>
          <w:rFonts w:ascii="Arial" w:hAnsi="Arial" w:cs="Arial"/>
          <w:sz w:val="22"/>
          <w:szCs w:val="22"/>
        </w:rPr>
        <w:t xml:space="preserve"> </w:t>
      </w:r>
      <w:r w:rsidR="00CB2F9B">
        <w:rPr>
          <w:rFonts w:ascii="Arial" w:hAnsi="Arial" w:cs="Arial"/>
          <w:sz w:val="22"/>
          <w:szCs w:val="22"/>
        </w:rPr>
        <w:t>nemovité věci ve vlastnictví Obce Horní Kamenice</w:t>
      </w:r>
      <w:r w:rsidR="00CB2F9B" w:rsidRPr="00CB2F9B">
        <w:rPr>
          <w:rFonts w:ascii="Arial" w:hAnsi="Arial" w:cs="Arial"/>
          <w:sz w:val="22"/>
          <w:szCs w:val="22"/>
          <w:vertAlign w:val="superscript"/>
        </w:rPr>
        <w:t>2</w:t>
      </w:r>
      <w:r w:rsidR="00CB2F9B">
        <w:rPr>
          <w:rFonts w:ascii="Arial" w:hAnsi="Arial" w:cs="Arial"/>
          <w:sz w:val="22"/>
          <w:szCs w:val="22"/>
        </w:rPr>
        <w:t>.</w:t>
      </w:r>
    </w:p>
    <w:p w14:paraId="1CC5BC2B" w14:textId="62DB35FA" w:rsidR="00C76F40" w:rsidRPr="000E6FA6" w:rsidRDefault="00C76F40" w:rsidP="00386DF9">
      <w:pPr>
        <w:pStyle w:val="Odstavecseseznamem"/>
        <w:spacing w:after="120"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230D9589" w14:textId="77777777" w:rsidR="00C76F40" w:rsidRDefault="00C76F40" w:rsidP="00C76F40">
      <w:pPr>
        <w:pStyle w:val="Odstavecseseznamem"/>
        <w:spacing w:after="120" w:line="276" w:lineRule="auto"/>
        <w:ind w:left="1455"/>
        <w:jc w:val="both"/>
        <w:rPr>
          <w:rFonts w:ascii="Arial" w:hAnsi="Arial" w:cs="Arial"/>
          <w:sz w:val="22"/>
          <w:szCs w:val="22"/>
        </w:rPr>
      </w:pPr>
    </w:p>
    <w:p w14:paraId="1FEB6827" w14:textId="77777777" w:rsidR="00C76F40" w:rsidRDefault="00C76F40" w:rsidP="00C76F40">
      <w:pPr>
        <w:pStyle w:val="Odstavecseseznamem"/>
        <w:spacing w:after="120" w:line="276" w:lineRule="auto"/>
        <w:ind w:left="1455"/>
        <w:jc w:val="both"/>
        <w:rPr>
          <w:rFonts w:ascii="Arial" w:hAnsi="Arial" w:cs="Arial"/>
          <w:sz w:val="22"/>
          <w:szCs w:val="22"/>
        </w:rPr>
      </w:pPr>
    </w:p>
    <w:p w14:paraId="1CC70D85" w14:textId="77777777" w:rsidR="00C76F40" w:rsidRDefault="00C76F40" w:rsidP="00C76F40">
      <w:pPr>
        <w:pStyle w:val="Odstavecseseznamem"/>
        <w:spacing w:after="120" w:line="276" w:lineRule="auto"/>
        <w:ind w:left="1455"/>
        <w:jc w:val="both"/>
        <w:rPr>
          <w:rFonts w:ascii="Arial" w:hAnsi="Arial" w:cs="Arial"/>
          <w:sz w:val="22"/>
          <w:szCs w:val="22"/>
        </w:rPr>
      </w:pPr>
    </w:p>
    <w:p w14:paraId="259C4D0E" w14:textId="77777777" w:rsidR="00C76F40" w:rsidRDefault="00C76F40" w:rsidP="00C76F40">
      <w:pPr>
        <w:pStyle w:val="Odstavecseseznamem"/>
        <w:spacing w:after="120" w:line="276" w:lineRule="auto"/>
        <w:ind w:left="1455"/>
        <w:jc w:val="both"/>
        <w:rPr>
          <w:rFonts w:ascii="Arial" w:hAnsi="Arial" w:cs="Arial"/>
          <w:sz w:val="22"/>
          <w:szCs w:val="22"/>
        </w:rPr>
      </w:pPr>
    </w:p>
    <w:p w14:paraId="1638AD14" w14:textId="250756DE" w:rsidR="00776A2C" w:rsidRPr="00C76F40" w:rsidRDefault="00776A2C" w:rsidP="00C76F40">
      <w:pPr>
        <w:pStyle w:val="Odstavecseseznamem"/>
        <w:spacing w:after="120" w:line="276" w:lineRule="auto"/>
        <w:ind w:left="0"/>
        <w:jc w:val="center"/>
        <w:rPr>
          <w:rFonts w:ascii="Arial" w:hAnsi="Arial" w:cs="Arial"/>
          <w:sz w:val="22"/>
          <w:szCs w:val="22"/>
        </w:rPr>
      </w:pPr>
      <w:r w:rsidRPr="00C76F40">
        <w:rPr>
          <w:rFonts w:ascii="Arial" w:hAnsi="Arial" w:cs="Arial"/>
          <w:b/>
        </w:rPr>
        <w:t xml:space="preserve">Čl. </w:t>
      </w:r>
      <w:r w:rsidR="00C76F40" w:rsidRPr="00C76F40">
        <w:rPr>
          <w:rFonts w:ascii="Arial" w:hAnsi="Arial" w:cs="Arial"/>
          <w:b/>
        </w:rPr>
        <w:t>3</w:t>
      </w:r>
    </w:p>
    <w:p w14:paraId="22B83BBB" w14:textId="6B3B3E16" w:rsidR="00776A2C" w:rsidRPr="00355823" w:rsidRDefault="00C76F40" w:rsidP="000777F7">
      <w:pPr>
        <w:keepNext/>
        <w:keepLines/>
        <w:spacing w:after="120" w:line="276" w:lineRule="auto"/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</w:rPr>
        <w:t>Žádost o výjimku</w:t>
      </w:r>
    </w:p>
    <w:p w14:paraId="683426B6" w14:textId="77777777" w:rsidR="00C76F40" w:rsidRDefault="00C76F40" w:rsidP="00EE049D">
      <w:pPr>
        <w:pStyle w:val="Odstavecseseznamem"/>
        <w:keepNext/>
        <w:keepLines/>
        <w:numPr>
          <w:ilvl w:val="0"/>
          <w:numId w:val="29"/>
        </w:numPr>
        <w:spacing w:after="120" w:line="276" w:lineRule="auto"/>
        <w:ind w:left="0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Horní Kamenice</w:t>
      </w:r>
      <w:r w:rsidRPr="00C76F40">
        <w:rPr>
          <w:rFonts w:ascii="Arial" w:hAnsi="Arial" w:cs="Arial"/>
          <w:sz w:val="22"/>
          <w:szCs w:val="22"/>
        </w:rPr>
        <w:t xml:space="preserve"> může na základě žádosti udělit výjimku z omezení stanoveného v</w:t>
      </w:r>
      <w:r>
        <w:rPr>
          <w:rFonts w:ascii="Arial" w:hAnsi="Arial" w:cs="Arial"/>
          <w:sz w:val="22"/>
          <w:szCs w:val="22"/>
        </w:rPr>
        <w:t> Čl.</w:t>
      </w:r>
      <w:r w:rsidRPr="00C76F40">
        <w:rPr>
          <w:rFonts w:ascii="Arial" w:hAnsi="Arial" w:cs="Arial"/>
          <w:sz w:val="22"/>
          <w:szCs w:val="22"/>
        </w:rPr>
        <w:t xml:space="preserve"> 2.</w:t>
      </w:r>
    </w:p>
    <w:p w14:paraId="4D8BD370" w14:textId="77777777" w:rsidR="00C76F40" w:rsidRDefault="00C76F40" w:rsidP="00EE049D">
      <w:pPr>
        <w:pStyle w:val="Odstavecseseznamem"/>
        <w:keepNext/>
        <w:keepLines/>
        <w:spacing w:after="120"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66F36108" w14:textId="77777777" w:rsidR="00C76F40" w:rsidRDefault="00C76F40" w:rsidP="00EE049D">
      <w:pPr>
        <w:pStyle w:val="Odstavecseseznamem"/>
        <w:keepNext/>
        <w:keepLines/>
        <w:numPr>
          <w:ilvl w:val="0"/>
          <w:numId w:val="29"/>
        </w:numPr>
        <w:spacing w:after="120" w:line="276" w:lineRule="auto"/>
        <w:ind w:left="0" w:hanging="567"/>
        <w:jc w:val="both"/>
        <w:rPr>
          <w:rFonts w:ascii="Arial" w:hAnsi="Arial" w:cs="Arial"/>
          <w:sz w:val="22"/>
          <w:szCs w:val="22"/>
        </w:rPr>
      </w:pPr>
      <w:r w:rsidRPr="00C76F40">
        <w:rPr>
          <w:rFonts w:ascii="Arial" w:hAnsi="Arial" w:cs="Arial"/>
          <w:sz w:val="22"/>
          <w:szCs w:val="22"/>
        </w:rPr>
        <w:t xml:space="preserve"> Žádost o výjimku musí být podána minimálně 30 (třicet) dnů před konáním akce a musí obsahovat: </w:t>
      </w:r>
    </w:p>
    <w:p w14:paraId="21DE4EC5" w14:textId="77777777" w:rsidR="00C76F40" w:rsidRPr="00C76F40" w:rsidRDefault="00C76F40" w:rsidP="00EE049D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1AB992FF" w14:textId="5486F74B" w:rsidR="00C76F40" w:rsidRDefault="00C76F40" w:rsidP="00EE049D">
      <w:pPr>
        <w:pStyle w:val="Odstavecseseznamem"/>
        <w:keepNext/>
        <w:keepLines/>
        <w:numPr>
          <w:ilvl w:val="1"/>
          <w:numId w:val="29"/>
        </w:numPr>
        <w:spacing w:after="12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C76F40">
        <w:rPr>
          <w:rFonts w:ascii="Arial" w:hAnsi="Arial" w:cs="Arial"/>
          <w:sz w:val="22"/>
          <w:szCs w:val="22"/>
        </w:rPr>
        <w:t xml:space="preserve">jméno, příjmení nebo název, trvalý pobyt nebo sídlo pořadatele akce, identifikační číslo nebo číslo rodné (pouze jedná-li se o fyzickou osobu podnikající pod rodným číslem) </w:t>
      </w:r>
    </w:p>
    <w:p w14:paraId="213FC41A" w14:textId="28B56ED8" w:rsidR="00C76F40" w:rsidRDefault="00C76F40" w:rsidP="00EE049D">
      <w:pPr>
        <w:pStyle w:val="Odstavecseseznamem"/>
        <w:keepNext/>
        <w:keepLines/>
        <w:numPr>
          <w:ilvl w:val="1"/>
          <w:numId w:val="29"/>
        </w:numPr>
        <w:spacing w:after="12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C76F40">
        <w:rPr>
          <w:rFonts w:ascii="Arial" w:hAnsi="Arial" w:cs="Arial"/>
          <w:sz w:val="22"/>
          <w:szCs w:val="22"/>
        </w:rPr>
        <w:t xml:space="preserve">označení druhu akce, datum konání, počátek, konec a místo konání, </w:t>
      </w:r>
    </w:p>
    <w:p w14:paraId="76AA041E" w14:textId="1DC6AAAE" w:rsidR="00C76F40" w:rsidRDefault="00C76F40" w:rsidP="00EE049D">
      <w:pPr>
        <w:pStyle w:val="Odstavecseseznamem"/>
        <w:keepNext/>
        <w:keepLines/>
        <w:numPr>
          <w:ilvl w:val="1"/>
          <w:numId w:val="29"/>
        </w:numPr>
        <w:spacing w:after="12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C76F40">
        <w:rPr>
          <w:rFonts w:ascii="Arial" w:hAnsi="Arial" w:cs="Arial"/>
          <w:sz w:val="22"/>
          <w:szCs w:val="22"/>
        </w:rPr>
        <w:t xml:space="preserve">předpokládaný počet osob, které se akce zúčastní, </w:t>
      </w:r>
    </w:p>
    <w:p w14:paraId="5F029624" w14:textId="698E890F" w:rsidR="00C76F40" w:rsidRDefault="00C76F40" w:rsidP="00EE049D">
      <w:pPr>
        <w:pStyle w:val="Odstavecseseznamem"/>
        <w:keepNext/>
        <w:keepLines/>
        <w:numPr>
          <w:ilvl w:val="1"/>
          <w:numId w:val="29"/>
        </w:numPr>
        <w:spacing w:after="12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C76F40">
        <w:rPr>
          <w:rFonts w:ascii="Arial" w:hAnsi="Arial" w:cs="Arial"/>
          <w:sz w:val="22"/>
          <w:szCs w:val="22"/>
        </w:rPr>
        <w:t>počet členů pořadatelské služby.</w:t>
      </w:r>
    </w:p>
    <w:p w14:paraId="3D97ABA3" w14:textId="77777777" w:rsidR="00C76F40" w:rsidRPr="00C76F40" w:rsidRDefault="00C76F40" w:rsidP="00EE049D">
      <w:pPr>
        <w:pStyle w:val="Odstavecseseznamem"/>
        <w:keepNext/>
        <w:keepLines/>
        <w:spacing w:after="120"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549D37C9" w14:textId="4A4A117B" w:rsidR="00C76F40" w:rsidRPr="00355823" w:rsidRDefault="00C76F40" w:rsidP="00EE049D">
      <w:pPr>
        <w:pStyle w:val="Odstavecseseznamem"/>
        <w:keepNext/>
        <w:keepLines/>
        <w:numPr>
          <w:ilvl w:val="0"/>
          <w:numId w:val="29"/>
        </w:numPr>
        <w:spacing w:after="120" w:line="276" w:lineRule="auto"/>
        <w:ind w:left="0" w:hanging="567"/>
        <w:jc w:val="both"/>
        <w:rPr>
          <w:rFonts w:ascii="Arial" w:hAnsi="Arial" w:cs="Arial"/>
          <w:sz w:val="22"/>
          <w:szCs w:val="22"/>
        </w:rPr>
      </w:pPr>
      <w:r w:rsidRPr="00C76F40">
        <w:rPr>
          <w:rFonts w:ascii="Arial" w:hAnsi="Arial" w:cs="Arial"/>
          <w:sz w:val="22"/>
          <w:szCs w:val="22"/>
        </w:rPr>
        <w:t xml:space="preserve">Případné udělení výjimky bude zveřejněno na úřední desce </w:t>
      </w:r>
      <w:r>
        <w:rPr>
          <w:rFonts w:ascii="Arial" w:hAnsi="Arial" w:cs="Arial"/>
          <w:sz w:val="22"/>
          <w:szCs w:val="22"/>
        </w:rPr>
        <w:t xml:space="preserve">obecního </w:t>
      </w:r>
      <w:r w:rsidRPr="00C76F40">
        <w:rPr>
          <w:rFonts w:ascii="Arial" w:hAnsi="Arial" w:cs="Arial"/>
          <w:sz w:val="22"/>
          <w:szCs w:val="22"/>
        </w:rPr>
        <w:t>úřadu minimálně 3 (tři) dny před konáním akce.</w:t>
      </w:r>
    </w:p>
    <w:p w14:paraId="67C1B2F3" w14:textId="77777777" w:rsidR="0062516F" w:rsidRPr="00355823" w:rsidRDefault="0062516F" w:rsidP="000777F7">
      <w:pPr>
        <w:pStyle w:val="Odstavecseseznamem"/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52B6601E" w14:textId="77777777" w:rsidR="00776A2C" w:rsidRPr="00355823" w:rsidRDefault="00776A2C" w:rsidP="000777F7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39924A59" w14:textId="2D39B667" w:rsidR="00776A2C" w:rsidRPr="000777F7" w:rsidRDefault="00776A2C" w:rsidP="000777F7">
      <w:pPr>
        <w:spacing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 xml:space="preserve">Čl. </w:t>
      </w:r>
      <w:r w:rsidR="00C76F40">
        <w:rPr>
          <w:rFonts w:ascii="Arial" w:hAnsi="Arial" w:cs="Arial"/>
          <w:b/>
        </w:rPr>
        <w:t>4</w:t>
      </w:r>
    </w:p>
    <w:p w14:paraId="3E2CD693" w14:textId="7ACEEC79" w:rsidR="00776A2C" w:rsidRPr="00355823" w:rsidRDefault="00776A2C" w:rsidP="000777F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777F7">
        <w:rPr>
          <w:rFonts w:ascii="Arial" w:hAnsi="Arial" w:cs="Arial"/>
          <w:b/>
        </w:rPr>
        <w:t>Účinnost</w:t>
      </w:r>
    </w:p>
    <w:p w14:paraId="6AF41752" w14:textId="3D8ADB4E" w:rsidR="0084575C" w:rsidRDefault="0084575C" w:rsidP="0084575C">
      <w:pPr>
        <w:pStyle w:val="Odstavecseseznamem"/>
        <w:numPr>
          <w:ilvl w:val="0"/>
          <w:numId w:val="37"/>
        </w:numPr>
        <w:spacing w:before="120" w:line="288" w:lineRule="auto"/>
        <w:ind w:left="0" w:hanging="567"/>
        <w:jc w:val="both"/>
        <w:rPr>
          <w:rFonts w:ascii="Arial" w:hAnsi="Arial" w:cs="Arial"/>
          <w:sz w:val="22"/>
          <w:szCs w:val="22"/>
        </w:rPr>
      </w:pPr>
      <w:r w:rsidRPr="0084575C">
        <w:rPr>
          <w:rFonts w:ascii="Arial" w:hAnsi="Arial" w:cs="Arial"/>
          <w:sz w:val="22"/>
          <w:szCs w:val="22"/>
        </w:rPr>
        <w:t>Porušení povinností stanovených touto obecně závaznou vyhláškou se posuzuje podle zvláštních právních předpisů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5930CDB" w14:textId="77777777" w:rsidR="0084575C" w:rsidRDefault="0084575C" w:rsidP="0084575C">
      <w:pPr>
        <w:pStyle w:val="Odstavecseseznamem"/>
        <w:spacing w:before="120" w:line="288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704D7DAE" w14:textId="713720D9" w:rsidR="00C90CF7" w:rsidRPr="00C76F40" w:rsidRDefault="00C90CF7" w:rsidP="0084575C">
      <w:pPr>
        <w:pStyle w:val="Odstavecseseznamem"/>
        <w:numPr>
          <w:ilvl w:val="0"/>
          <w:numId w:val="37"/>
        </w:numPr>
        <w:spacing w:before="120" w:line="288" w:lineRule="auto"/>
        <w:ind w:left="0" w:hanging="567"/>
        <w:jc w:val="both"/>
        <w:rPr>
          <w:rFonts w:ascii="Arial" w:hAnsi="Arial" w:cs="Arial"/>
          <w:sz w:val="22"/>
          <w:szCs w:val="22"/>
        </w:rPr>
      </w:pPr>
      <w:r w:rsidRPr="00C76F4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EBAB2FF" w14:textId="77777777" w:rsidR="00776A2C" w:rsidRPr="00355823" w:rsidRDefault="00776A2C" w:rsidP="00997B3B">
      <w:pPr>
        <w:spacing w:after="120"/>
        <w:rPr>
          <w:rFonts w:ascii="Arial" w:hAnsi="Arial" w:cs="Arial"/>
          <w:sz w:val="22"/>
          <w:szCs w:val="22"/>
        </w:rPr>
      </w:pPr>
    </w:p>
    <w:p w14:paraId="00E19402" w14:textId="77777777" w:rsidR="00413BFC" w:rsidRPr="00355823" w:rsidRDefault="00413BFC" w:rsidP="00413BF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8F7B5E4" w14:textId="223AFB49" w:rsidR="00413BFC" w:rsidRPr="00355823" w:rsidRDefault="00413BFC" w:rsidP="00413BF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209C945" w14:textId="77777777" w:rsidR="00413BFC" w:rsidRPr="00355823" w:rsidRDefault="00413BFC" w:rsidP="00413BF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C7B080D" w14:textId="461C7A3E" w:rsidR="00413BFC" w:rsidRPr="00355823" w:rsidRDefault="00413BFC" w:rsidP="00413BF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</w:r>
      <w:r w:rsidR="00C76F40">
        <w:rPr>
          <w:rFonts w:ascii="Arial" w:hAnsi="Arial" w:cs="Arial"/>
          <w:sz w:val="22"/>
          <w:szCs w:val="22"/>
        </w:rPr>
        <w:t>Monika Poslední</w:t>
      </w:r>
      <w:r w:rsidRPr="00355823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ab/>
        <w:t xml:space="preserve"> </w:t>
      </w:r>
      <w:r w:rsidR="00C76F40">
        <w:rPr>
          <w:rFonts w:ascii="Arial" w:hAnsi="Arial" w:cs="Arial"/>
          <w:sz w:val="22"/>
          <w:szCs w:val="22"/>
        </w:rPr>
        <w:t>Mgr. Šárka Koldová</w:t>
      </w:r>
    </w:p>
    <w:p w14:paraId="26F0A61B" w14:textId="4D8A759D" w:rsidR="00413BFC" w:rsidRPr="00355823" w:rsidRDefault="00413BFC" w:rsidP="00413BF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</w:t>
      </w:r>
      <w:proofErr w:type="gramStart"/>
      <w:r w:rsidRPr="00355823">
        <w:rPr>
          <w:rFonts w:ascii="Arial" w:hAnsi="Arial" w:cs="Arial"/>
          <w:sz w:val="22"/>
          <w:szCs w:val="22"/>
        </w:rPr>
        <w:t>starost</w:t>
      </w:r>
      <w:r w:rsidR="00C76F40">
        <w:rPr>
          <w:rFonts w:ascii="Arial" w:hAnsi="Arial" w:cs="Arial"/>
          <w:sz w:val="22"/>
          <w:szCs w:val="22"/>
        </w:rPr>
        <w:t>k</w:t>
      </w:r>
      <w:r w:rsidRPr="00355823">
        <w:rPr>
          <w:rFonts w:ascii="Arial" w:hAnsi="Arial" w:cs="Arial"/>
          <w:sz w:val="22"/>
          <w:szCs w:val="22"/>
        </w:rPr>
        <w:t xml:space="preserve">a  </w:t>
      </w:r>
      <w:r w:rsidRPr="00355823">
        <w:rPr>
          <w:rFonts w:ascii="Arial" w:hAnsi="Arial" w:cs="Arial"/>
          <w:sz w:val="22"/>
          <w:szCs w:val="22"/>
        </w:rPr>
        <w:tab/>
      </w:r>
      <w:proofErr w:type="gramEnd"/>
      <w:r w:rsidRPr="00355823">
        <w:rPr>
          <w:rFonts w:ascii="Arial" w:hAnsi="Arial" w:cs="Arial"/>
          <w:sz w:val="22"/>
          <w:szCs w:val="22"/>
        </w:rPr>
        <w:t>místostarost</w:t>
      </w:r>
      <w:r w:rsidR="00C76F40">
        <w:rPr>
          <w:rFonts w:ascii="Arial" w:hAnsi="Arial" w:cs="Arial"/>
          <w:sz w:val="22"/>
          <w:szCs w:val="22"/>
        </w:rPr>
        <w:t>k</w:t>
      </w:r>
      <w:r w:rsidRPr="00355823">
        <w:rPr>
          <w:rFonts w:ascii="Arial" w:hAnsi="Arial" w:cs="Arial"/>
          <w:sz w:val="22"/>
          <w:szCs w:val="22"/>
        </w:rPr>
        <w:t>a</w:t>
      </w:r>
    </w:p>
    <w:p w14:paraId="3B495CB0" w14:textId="53CEE0C0" w:rsidR="00676B75" w:rsidRPr="000777F7" w:rsidRDefault="00676B75" w:rsidP="00DA02A0">
      <w:pPr>
        <w:spacing w:after="120"/>
        <w:jc w:val="both"/>
        <w:rPr>
          <w:color w:val="ED7D31" w:themeColor="accent2"/>
          <w:sz w:val="20"/>
          <w:szCs w:val="20"/>
        </w:rPr>
      </w:pPr>
    </w:p>
    <w:sectPr w:rsidR="00676B75" w:rsidRPr="000777F7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BB3D0B" w14:textId="77777777" w:rsidR="003978D0" w:rsidRDefault="003978D0">
      <w:r>
        <w:separator/>
      </w:r>
    </w:p>
  </w:endnote>
  <w:endnote w:type="continuationSeparator" w:id="0">
    <w:p w14:paraId="5C56EB6A" w14:textId="77777777" w:rsidR="003978D0" w:rsidRDefault="00397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0329AE" w14:textId="77777777" w:rsidR="003978D0" w:rsidRDefault="003978D0">
      <w:r>
        <w:separator/>
      </w:r>
    </w:p>
  </w:footnote>
  <w:footnote w:type="continuationSeparator" w:id="0">
    <w:p w14:paraId="3B158EEA" w14:textId="77777777" w:rsidR="003978D0" w:rsidRDefault="003978D0">
      <w:r>
        <w:continuationSeparator/>
      </w:r>
    </w:p>
  </w:footnote>
  <w:footnote w:id="1">
    <w:p w14:paraId="1C1D37A5" w14:textId="5991F97A" w:rsidR="00C76F40" w:rsidRDefault="00C76F40" w:rsidP="00C76F40">
      <w:pPr>
        <w:pStyle w:val="Textpoznpodarou"/>
      </w:pPr>
      <w:r w:rsidRPr="0084575C">
        <w:rPr>
          <w:rStyle w:val="Znakapoznpodarou"/>
          <w:rFonts w:ascii="Arial" w:hAnsi="Arial" w:cs="Arial"/>
        </w:rPr>
        <w:footnoteRef/>
      </w:r>
      <w:r w:rsidRPr="0084575C">
        <w:rPr>
          <w:rFonts w:ascii="Arial" w:hAnsi="Arial" w:cs="Arial"/>
        </w:rPr>
        <w:t xml:space="preserve"> § 32, 33 a 34 zákona č. 206/2015 Sb., o pyrotechnických výrobcích a zacházení s nimi a o změně některých zákonů (zákon o pyrotechnice), ve znění pozdějších předpisů</w:t>
      </w:r>
      <w:r w:rsidRPr="00C76F40">
        <w:t xml:space="preserve">  </w:t>
      </w:r>
    </w:p>
  </w:footnote>
  <w:footnote w:id="2">
    <w:p w14:paraId="72AB4A4A" w14:textId="5F9C7417" w:rsidR="00CB2F9B" w:rsidRPr="00CB2F9B" w:rsidRDefault="00CB2F9B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>Zastupitelstvo Obce Horní Kamenice na zasedání dne 24.07.2024 odůvodnilo vyjmutí nemovitých věcí ve vlastnictví Obce Horní Kamenice z dané výjimky cíli uvedenými v Čl. 1 odst. 2 této vyhlášky</w:t>
      </w:r>
    </w:p>
  </w:footnote>
  <w:footnote w:id="3">
    <w:p w14:paraId="130C264A" w14:textId="4809F28F" w:rsidR="0084575C" w:rsidRPr="0084575C" w:rsidRDefault="0084575C">
      <w:pPr>
        <w:pStyle w:val="Textpoznpodarou"/>
        <w:rPr>
          <w:rFonts w:ascii="Arial" w:hAnsi="Arial" w:cs="Arial"/>
        </w:rPr>
      </w:pPr>
      <w:r w:rsidRPr="0084575C">
        <w:rPr>
          <w:rStyle w:val="Znakapoznpodarou"/>
          <w:rFonts w:ascii="Arial" w:hAnsi="Arial" w:cs="Arial"/>
        </w:rPr>
        <w:footnoteRef/>
      </w:r>
      <w:r w:rsidRPr="0084575C">
        <w:rPr>
          <w:rFonts w:ascii="Arial" w:hAnsi="Arial" w:cs="Arial"/>
        </w:rPr>
        <w:t xml:space="preserve"> § 4 odst. 2 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622DB"/>
    <w:multiLevelType w:val="hybridMultilevel"/>
    <w:tmpl w:val="A70887DA"/>
    <w:lvl w:ilvl="0" w:tplc="53706C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0864A4"/>
    <w:multiLevelType w:val="hybridMultilevel"/>
    <w:tmpl w:val="6E088AD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1F6C8D"/>
    <w:multiLevelType w:val="hybridMultilevel"/>
    <w:tmpl w:val="AAEC8E96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E82A9E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2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5120A6"/>
    <w:multiLevelType w:val="hybridMultilevel"/>
    <w:tmpl w:val="2988BDA2"/>
    <w:lvl w:ilvl="0" w:tplc="53706C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8C948576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7C47C2"/>
    <w:multiLevelType w:val="hybridMultilevel"/>
    <w:tmpl w:val="BE148940"/>
    <w:lvl w:ilvl="0" w:tplc="D44E654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2A27D60"/>
    <w:multiLevelType w:val="hybridMultilevel"/>
    <w:tmpl w:val="46E63180"/>
    <w:lvl w:ilvl="0" w:tplc="53706CFC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05381926">
    <w:abstractNumId w:val="11"/>
  </w:num>
  <w:num w:numId="2" w16cid:durableId="83574360">
    <w:abstractNumId w:val="35"/>
  </w:num>
  <w:num w:numId="3" w16cid:durableId="1556425146">
    <w:abstractNumId w:val="5"/>
  </w:num>
  <w:num w:numId="4" w16cid:durableId="1452355761">
    <w:abstractNumId w:val="28"/>
  </w:num>
  <w:num w:numId="5" w16cid:durableId="479418122">
    <w:abstractNumId w:val="25"/>
  </w:num>
  <w:num w:numId="6" w16cid:durableId="1140614246">
    <w:abstractNumId w:val="32"/>
  </w:num>
  <w:num w:numId="7" w16cid:durableId="898705580">
    <w:abstractNumId w:val="12"/>
  </w:num>
  <w:num w:numId="8" w16cid:durableId="5595360">
    <w:abstractNumId w:val="1"/>
  </w:num>
  <w:num w:numId="9" w16cid:durableId="1130323435">
    <w:abstractNumId w:val="31"/>
  </w:num>
  <w:num w:numId="10" w16cid:durableId="15549235">
    <w:abstractNumId w:val="4"/>
  </w:num>
  <w:num w:numId="11" w16cid:durableId="1723478836">
    <w:abstractNumId w:val="18"/>
  </w:num>
  <w:num w:numId="12" w16cid:durableId="645475760">
    <w:abstractNumId w:val="21"/>
  </w:num>
  <w:num w:numId="13" w16cid:durableId="1088424052">
    <w:abstractNumId w:val="34"/>
  </w:num>
  <w:num w:numId="14" w16cid:durableId="2014720098">
    <w:abstractNumId w:val="29"/>
  </w:num>
  <w:num w:numId="15" w16cid:durableId="1850168978">
    <w:abstractNumId w:val="14"/>
  </w:num>
  <w:num w:numId="16" w16cid:durableId="1544904100">
    <w:abstractNumId w:val="7"/>
  </w:num>
  <w:num w:numId="17" w16cid:durableId="1948927858">
    <w:abstractNumId w:val="8"/>
  </w:num>
  <w:num w:numId="18" w16cid:durableId="1245533737">
    <w:abstractNumId w:val="9"/>
  </w:num>
  <w:num w:numId="19" w16cid:durableId="436952708">
    <w:abstractNumId w:val="9"/>
  </w:num>
  <w:num w:numId="20" w16cid:durableId="1182861420">
    <w:abstractNumId w:val="17"/>
  </w:num>
  <w:num w:numId="21" w16cid:durableId="1136799119">
    <w:abstractNumId w:val="3"/>
  </w:num>
  <w:num w:numId="22" w16cid:durableId="590355532">
    <w:abstractNumId w:val="20"/>
  </w:num>
  <w:num w:numId="23" w16cid:durableId="1656184075">
    <w:abstractNumId w:val="26"/>
  </w:num>
  <w:num w:numId="24" w16cid:durableId="725028925">
    <w:abstractNumId w:val="15"/>
  </w:num>
  <w:num w:numId="25" w16cid:durableId="1686519194">
    <w:abstractNumId w:val="27"/>
  </w:num>
  <w:num w:numId="26" w16cid:durableId="1079407864">
    <w:abstractNumId w:val="22"/>
  </w:num>
  <w:num w:numId="27" w16cid:durableId="1119836032">
    <w:abstractNumId w:val="24"/>
  </w:num>
  <w:num w:numId="28" w16cid:durableId="2110812535">
    <w:abstractNumId w:val="10"/>
  </w:num>
  <w:num w:numId="29" w16cid:durableId="947851539">
    <w:abstractNumId w:val="16"/>
  </w:num>
  <w:num w:numId="30" w16cid:durableId="537855059">
    <w:abstractNumId w:val="19"/>
  </w:num>
  <w:num w:numId="31" w16cid:durableId="318995537">
    <w:abstractNumId w:val="6"/>
  </w:num>
  <w:num w:numId="32" w16cid:durableId="409081788">
    <w:abstractNumId w:val="2"/>
  </w:num>
  <w:num w:numId="33" w16cid:durableId="188235397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5996167">
    <w:abstractNumId w:val="23"/>
  </w:num>
  <w:num w:numId="35" w16cid:durableId="376898023">
    <w:abstractNumId w:val="13"/>
  </w:num>
  <w:num w:numId="36" w16cid:durableId="1952474518">
    <w:abstractNumId w:val="33"/>
  </w:num>
  <w:num w:numId="37" w16cid:durableId="2087484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777F7"/>
    <w:rsid w:val="00081132"/>
    <w:rsid w:val="000815DC"/>
    <w:rsid w:val="000E3D9A"/>
    <w:rsid w:val="000E6FA6"/>
    <w:rsid w:val="000F0A44"/>
    <w:rsid w:val="00100155"/>
    <w:rsid w:val="00142363"/>
    <w:rsid w:val="001457B5"/>
    <w:rsid w:val="00145A3B"/>
    <w:rsid w:val="00167FA5"/>
    <w:rsid w:val="001961E1"/>
    <w:rsid w:val="001A58E6"/>
    <w:rsid w:val="001A79E1"/>
    <w:rsid w:val="001C4219"/>
    <w:rsid w:val="001D0B27"/>
    <w:rsid w:val="001D4728"/>
    <w:rsid w:val="00212C35"/>
    <w:rsid w:val="00213118"/>
    <w:rsid w:val="00224B0D"/>
    <w:rsid w:val="00225B6C"/>
    <w:rsid w:val="0024722A"/>
    <w:rsid w:val="002525E7"/>
    <w:rsid w:val="00253CFB"/>
    <w:rsid w:val="002543A8"/>
    <w:rsid w:val="002560FF"/>
    <w:rsid w:val="00264B57"/>
    <w:rsid w:val="002A4875"/>
    <w:rsid w:val="002B6031"/>
    <w:rsid w:val="002B79A2"/>
    <w:rsid w:val="002D3743"/>
    <w:rsid w:val="002D539B"/>
    <w:rsid w:val="002E1B5D"/>
    <w:rsid w:val="002E58E3"/>
    <w:rsid w:val="002F4036"/>
    <w:rsid w:val="00314D04"/>
    <w:rsid w:val="0033502F"/>
    <w:rsid w:val="00347C80"/>
    <w:rsid w:val="00355823"/>
    <w:rsid w:val="003759A2"/>
    <w:rsid w:val="00386DF9"/>
    <w:rsid w:val="00390732"/>
    <w:rsid w:val="00396228"/>
    <w:rsid w:val="003978D0"/>
    <w:rsid w:val="003B12D9"/>
    <w:rsid w:val="003B534B"/>
    <w:rsid w:val="003C42B7"/>
    <w:rsid w:val="003D13EC"/>
    <w:rsid w:val="0040725E"/>
    <w:rsid w:val="00412C52"/>
    <w:rsid w:val="00413BFC"/>
    <w:rsid w:val="004154AF"/>
    <w:rsid w:val="00435D71"/>
    <w:rsid w:val="0044123B"/>
    <w:rsid w:val="00446658"/>
    <w:rsid w:val="00453CBF"/>
    <w:rsid w:val="00457D60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5109D7"/>
    <w:rsid w:val="00513323"/>
    <w:rsid w:val="00522943"/>
    <w:rsid w:val="00530801"/>
    <w:rsid w:val="00533F5B"/>
    <w:rsid w:val="00541BC4"/>
    <w:rsid w:val="00575630"/>
    <w:rsid w:val="00594272"/>
    <w:rsid w:val="00596EBC"/>
    <w:rsid w:val="005E4D46"/>
    <w:rsid w:val="0060002F"/>
    <w:rsid w:val="006026C5"/>
    <w:rsid w:val="00617A91"/>
    <w:rsid w:val="00617BDE"/>
    <w:rsid w:val="0062516F"/>
    <w:rsid w:val="00641107"/>
    <w:rsid w:val="0064245C"/>
    <w:rsid w:val="00642611"/>
    <w:rsid w:val="00661E55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D0C75"/>
    <w:rsid w:val="006E1AC3"/>
    <w:rsid w:val="006F76D2"/>
    <w:rsid w:val="00725357"/>
    <w:rsid w:val="00744A2D"/>
    <w:rsid w:val="00771BD5"/>
    <w:rsid w:val="00774C69"/>
    <w:rsid w:val="00776A2C"/>
    <w:rsid w:val="007858BA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43DC9"/>
    <w:rsid w:val="0084575C"/>
    <w:rsid w:val="00850E47"/>
    <w:rsid w:val="00857150"/>
    <w:rsid w:val="008573F5"/>
    <w:rsid w:val="008761D8"/>
    <w:rsid w:val="00876251"/>
    <w:rsid w:val="008764DE"/>
    <w:rsid w:val="00881DAE"/>
    <w:rsid w:val="00887D3E"/>
    <w:rsid w:val="008928E7"/>
    <w:rsid w:val="00893F09"/>
    <w:rsid w:val="008A245D"/>
    <w:rsid w:val="008B24D7"/>
    <w:rsid w:val="008C7339"/>
    <w:rsid w:val="00906EE1"/>
    <w:rsid w:val="009204A9"/>
    <w:rsid w:val="00922828"/>
    <w:rsid w:val="00927A2A"/>
    <w:rsid w:val="00946852"/>
    <w:rsid w:val="0095368E"/>
    <w:rsid w:val="009662E7"/>
    <w:rsid w:val="009857F8"/>
    <w:rsid w:val="00997B3B"/>
    <w:rsid w:val="009A3B45"/>
    <w:rsid w:val="009B33F1"/>
    <w:rsid w:val="009C6A55"/>
    <w:rsid w:val="009E0307"/>
    <w:rsid w:val="009E05B5"/>
    <w:rsid w:val="009F4ED4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C3BDA"/>
    <w:rsid w:val="00AD02BA"/>
    <w:rsid w:val="00AF74BD"/>
    <w:rsid w:val="00B04E79"/>
    <w:rsid w:val="00B26438"/>
    <w:rsid w:val="00B3512A"/>
    <w:rsid w:val="00B42B0E"/>
    <w:rsid w:val="00B436E9"/>
    <w:rsid w:val="00B46493"/>
    <w:rsid w:val="00B61E65"/>
    <w:rsid w:val="00C26578"/>
    <w:rsid w:val="00C532AC"/>
    <w:rsid w:val="00C6702B"/>
    <w:rsid w:val="00C76F40"/>
    <w:rsid w:val="00C82D9F"/>
    <w:rsid w:val="00C90CF7"/>
    <w:rsid w:val="00C935FF"/>
    <w:rsid w:val="00CB088B"/>
    <w:rsid w:val="00CB2F9B"/>
    <w:rsid w:val="00CB56D6"/>
    <w:rsid w:val="00CD2CB8"/>
    <w:rsid w:val="00CE6E78"/>
    <w:rsid w:val="00CF6AB3"/>
    <w:rsid w:val="00D32BCB"/>
    <w:rsid w:val="00D41525"/>
    <w:rsid w:val="00D42007"/>
    <w:rsid w:val="00D44A46"/>
    <w:rsid w:val="00D564A1"/>
    <w:rsid w:val="00D62716"/>
    <w:rsid w:val="00D7654C"/>
    <w:rsid w:val="00D846A3"/>
    <w:rsid w:val="00DA02A0"/>
    <w:rsid w:val="00DD7434"/>
    <w:rsid w:val="00DE4D85"/>
    <w:rsid w:val="00DE7B39"/>
    <w:rsid w:val="00DF2532"/>
    <w:rsid w:val="00DF557D"/>
    <w:rsid w:val="00E046E5"/>
    <w:rsid w:val="00E051CB"/>
    <w:rsid w:val="00E21177"/>
    <w:rsid w:val="00E24D7A"/>
    <w:rsid w:val="00E27608"/>
    <w:rsid w:val="00E31920"/>
    <w:rsid w:val="00E70014"/>
    <w:rsid w:val="00E762D0"/>
    <w:rsid w:val="00EA650D"/>
    <w:rsid w:val="00EA6865"/>
    <w:rsid w:val="00EC4D93"/>
    <w:rsid w:val="00EE049D"/>
    <w:rsid w:val="00EE2A3B"/>
    <w:rsid w:val="00F05DB7"/>
    <w:rsid w:val="00F17B8B"/>
    <w:rsid w:val="00F2603F"/>
    <w:rsid w:val="00F27938"/>
    <w:rsid w:val="00F62313"/>
    <w:rsid w:val="00F6353A"/>
    <w:rsid w:val="00F81EC5"/>
    <w:rsid w:val="00FA6CB4"/>
    <w:rsid w:val="00FB0E40"/>
    <w:rsid w:val="00FB28BC"/>
    <w:rsid w:val="00FB7DC4"/>
    <w:rsid w:val="00FC1C81"/>
    <w:rsid w:val="00FD49CC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0E6FA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6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10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388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Martin Holub</cp:lastModifiedBy>
  <cp:revision>5</cp:revision>
  <cp:lastPrinted>2007-03-05T10:30:00Z</cp:lastPrinted>
  <dcterms:created xsi:type="dcterms:W3CDTF">2024-07-26T09:30:00Z</dcterms:created>
  <dcterms:modified xsi:type="dcterms:W3CDTF">2024-07-26T09:44:00Z</dcterms:modified>
</cp:coreProperties>
</file>