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11D00" w14:textId="7E1DA7C6" w:rsidR="006E01FD" w:rsidRDefault="00802843" w:rsidP="0080284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Vyhláška</w:t>
      </w:r>
    </w:p>
    <w:p w14:paraId="4F07239E" w14:textId="1279458A" w:rsidR="00802843" w:rsidRDefault="00802843" w:rsidP="008028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č. 1</w:t>
      </w:r>
      <w:r w:rsidR="00477FD4">
        <w:rPr>
          <w:rFonts w:ascii="Times New Roman" w:hAnsi="Times New Roman" w:cs="Times New Roman"/>
          <w:b/>
          <w:bCs/>
          <w:sz w:val="32"/>
          <w:szCs w:val="32"/>
        </w:rPr>
        <w:t>/19</w:t>
      </w:r>
      <w:r>
        <w:rPr>
          <w:rFonts w:ascii="Times New Roman" w:hAnsi="Times New Roman" w:cs="Times New Roman"/>
          <w:b/>
          <w:bCs/>
          <w:sz w:val="32"/>
          <w:szCs w:val="32"/>
        </w:rPr>
        <w:t>95</w:t>
      </w:r>
    </w:p>
    <w:p w14:paraId="5A003355" w14:textId="77777777" w:rsidR="00103ACF" w:rsidRDefault="00802843" w:rsidP="0080284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obce Líté </w:t>
      </w:r>
    </w:p>
    <w:p w14:paraId="379AFFC2" w14:textId="0001A414" w:rsidR="00802843" w:rsidRDefault="00802843" w:rsidP="0080284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koeficientu daně z nemovitostí</w:t>
      </w:r>
    </w:p>
    <w:p w14:paraId="2E131763" w14:textId="77777777" w:rsidR="00802843" w:rsidRDefault="00802843" w:rsidP="008028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5AFE7A" w14:textId="174FD992" w:rsidR="00802843" w:rsidRDefault="00802843" w:rsidP="00802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Líté vydává ve smyslu zákona č. 410/1992 Sb., o obcích, zákona č. 338/1992 Sb. a zákona č. 315/1993 Sb., o dani z nemovitostí vyhlášku pro výpočet daně z nemovitostí.</w:t>
      </w:r>
    </w:p>
    <w:p w14:paraId="4335201B" w14:textId="77777777" w:rsidR="00802843" w:rsidRDefault="00802843" w:rsidP="008028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C1AC6" w14:textId="139FE76D" w:rsidR="00802843" w:rsidRDefault="00802843" w:rsidP="008028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14202208" w14:textId="207E87C0" w:rsidR="00802843" w:rsidRDefault="00802843" w:rsidP="00802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katastrální území obce Líté se zvyšuje stanovený koeficient pro výpočet daně z nemovitostí na výši 1,5 a to pro tento druh staveb:</w:t>
      </w:r>
    </w:p>
    <w:p w14:paraId="4B106959" w14:textId="4028FEA4" w:rsidR="00802843" w:rsidRDefault="00802843" w:rsidP="0080284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stavby pro individuální rekreaci a pro rodinné domky využívané pro rodinnou rekreaci a stavby, které plní doplňkovou funkci k těmto stavbám s výjimkou </w:t>
      </w:r>
      <w:proofErr w:type="gramStart"/>
      <w:r>
        <w:rPr>
          <w:rFonts w:ascii="Times New Roman" w:hAnsi="Times New Roman" w:cs="Times New Roman"/>
          <w:sz w:val="24"/>
          <w:szCs w:val="24"/>
        </w:rPr>
        <w:t>garáží.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14:paraId="2C1A3BBA" w14:textId="77777777" w:rsidR="00802843" w:rsidRDefault="00802843" w:rsidP="008028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64C216" w14:textId="0E1B87FB" w:rsidR="00802843" w:rsidRDefault="00802843" w:rsidP="008028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167AD2B4" w14:textId="6DE7662D" w:rsidR="00802843" w:rsidRDefault="00802843" w:rsidP="00802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vyhláška nabývá účinnosti dnem vyhlášení, </w:t>
      </w:r>
      <w:proofErr w:type="gramStart"/>
      <w:r>
        <w:rPr>
          <w:rFonts w:ascii="Times New Roman" w:hAnsi="Times New Roman" w:cs="Times New Roman"/>
          <w:sz w:val="24"/>
          <w:szCs w:val="24"/>
        </w:rPr>
        <w:t>t. 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26. </w:t>
      </w:r>
      <w:r w:rsidR="005855FA">
        <w:rPr>
          <w:rFonts w:ascii="Times New Roman" w:hAnsi="Times New Roman" w:cs="Times New Roman"/>
          <w:sz w:val="24"/>
          <w:szCs w:val="24"/>
        </w:rPr>
        <w:t>září</w:t>
      </w:r>
      <w:r>
        <w:rPr>
          <w:rFonts w:ascii="Times New Roman" w:hAnsi="Times New Roman" w:cs="Times New Roman"/>
          <w:sz w:val="24"/>
          <w:szCs w:val="24"/>
        </w:rPr>
        <w:t xml:space="preserve"> 1995 a podléhá dodatečnému schválení nejbližšího zasedání obecního zastupitelstva.</w:t>
      </w:r>
    </w:p>
    <w:p w14:paraId="0E248366" w14:textId="77777777" w:rsidR="00802843" w:rsidRDefault="00802843" w:rsidP="00802843">
      <w:pPr>
        <w:rPr>
          <w:rFonts w:ascii="Times New Roman" w:hAnsi="Times New Roman" w:cs="Times New Roman"/>
          <w:sz w:val="24"/>
          <w:szCs w:val="24"/>
        </w:rPr>
      </w:pPr>
    </w:p>
    <w:p w14:paraId="4321184C" w14:textId="69E69408" w:rsidR="00802843" w:rsidRDefault="00802843" w:rsidP="00802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Zástupce starosty: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Starosta:</w:t>
      </w:r>
    </w:p>
    <w:p w14:paraId="55CF593A" w14:textId="1A77D738" w:rsidR="00802843" w:rsidRDefault="00802843" w:rsidP="00802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Jiří Kadlec v. 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Josef Janouškovec v. r.</w:t>
      </w:r>
    </w:p>
    <w:p w14:paraId="3DF89520" w14:textId="77777777" w:rsidR="00802843" w:rsidRDefault="00802843" w:rsidP="00802843">
      <w:pPr>
        <w:rPr>
          <w:rFonts w:ascii="Times New Roman" w:hAnsi="Times New Roman" w:cs="Times New Roman"/>
          <w:sz w:val="24"/>
          <w:szCs w:val="24"/>
        </w:rPr>
      </w:pPr>
    </w:p>
    <w:p w14:paraId="67F18EE1" w14:textId="1F36FA7E" w:rsidR="00802843" w:rsidRDefault="00802843" w:rsidP="00802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Vyhláška je uložena na OÚ Líté a předána FÚ v Manětíně</w:t>
      </w:r>
    </w:p>
    <w:p w14:paraId="2E2E51C4" w14:textId="54E19549" w:rsidR="00802843" w:rsidRDefault="00802843" w:rsidP="00802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+1) Zákon č. 315 Sb. §11 odst. 1 písm. b)</w:t>
      </w:r>
    </w:p>
    <w:p w14:paraId="56417570" w14:textId="77777777" w:rsidR="00802843" w:rsidRDefault="00802843" w:rsidP="00802843">
      <w:pPr>
        <w:rPr>
          <w:rFonts w:ascii="Times New Roman" w:hAnsi="Times New Roman" w:cs="Times New Roman"/>
          <w:sz w:val="24"/>
          <w:szCs w:val="24"/>
        </w:rPr>
      </w:pPr>
    </w:p>
    <w:p w14:paraId="336EBB70" w14:textId="1731F4FE" w:rsidR="00802843" w:rsidRPr="00802843" w:rsidRDefault="00802843" w:rsidP="00802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Vyvěšeno: 26. </w:t>
      </w:r>
      <w:r w:rsidR="005855F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1995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Sejmuto: 16. 10. 1995</w:t>
      </w:r>
    </w:p>
    <w:p w14:paraId="5614029A" w14:textId="77777777" w:rsidR="00802843" w:rsidRPr="00802843" w:rsidRDefault="00802843" w:rsidP="008028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02843" w:rsidRPr="00802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E52B8"/>
    <w:multiLevelType w:val="hybridMultilevel"/>
    <w:tmpl w:val="3DC2B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6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43"/>
    <w:rsid w:val="000329BC"/>
    <w:rsid w:val="00103ACF"/>
    <w:rsid w:val="001F4543"/>
    <w:rsid w:val="002038EF"/>
    <w:rsid w:val="0026143F"/>
    <w:rsid w:val="002A6858"/>
    <w:rsid w:val="002B2E2D"/>
    <w:rsid w:val="003057F0"/>
    <w:rsid w:val="003434F2"/>
    <w:rsid w:val="00372426"/>
    <w:rsid w:val="003C4D3C"/>
    <w:rsid w:val="0041451B"/>
    <w:rsid w:val="00431F64"/>
    <w:rsid w:val="00477FD4"/>
    <w:rsid w:val="004D44CA"/>
    <w:rsid w:val="004F6BD3"/>
    <w:rsid w:val="005079CA"/>
    <w:rsid w:val="00566498"/>
    <w:rsid w:val="005855FA"/>
    <w:rsid w:val="00585ABD"/>
    <w:rsid w:val="00591054"/>
    <w:rsid w:val="005A3A81"/>
    <w:rsid w:val="005A76D5"/>
    <w:rsid w:val="005A76FD"/>
    <w:rsid w:val="005B44A2"/>
    <w:rsid w:val="005C1106"/>
    <w:rsid w:val="005E699C"/>
    <w:rsid w:val="006E01FD"/>
    <w:rsid w:val="00735E93"/>
    <w:rsid w:val="00741F11"/>
    <w:rsid w:val="00760AC2"/>
    <w:rsid w:val="007902D5"/>
    <w:rsid w:val="007D0373"/>
    <w:rsid w:val="00802843"/>
    <w:rsid w:val="00824BB8"/>
    <w:rsid w:val="00827C79"/>
    <w:rsid w:val="00847938"/>
    <w:rsid w:val="008A36A8"/>
    <w:rsid w:val="00957FFB"/>
    <w:rsid w:val="00964807"/>
    <w:rsid w:val="009E2054"/>
    <w:rsid w:val="00AE6E87"/>
    <w:rsid w:val="00B24532"/>
    <w:rsid w:val="00B30217"/>
    <w:rsid w:val="00B56C75"/>
    <w:rsid w:val="00BA4380"/>
    <w:rsid w:val="00C04238"/>
    <w:rsid w:val="00C1087D"/>
    <w:rsid w:val="00C40D80"/>
    <w:rsid w:val="00C63EC2"/>
    <w:rsid w:val="00C9168B"/>
    <w:rsid w:val="00D03A2F"/>
    <w:rsid w:val="00D332E4"/>
    <w:rsid w:val="00D33F2F"/>
    <w:rsid w:val="00D35776"/>
    <w:rsid w:val="00DC4BB0"/>
    <w:rsid w:val="00E47D58"/>
    <w:rsid w:val="00EE284D"/>
    <w:rsid w:val="00EF08C2"/>
    <w:rsid w:val="00FA3D6D"/>
    <w:rsid w:val="00FA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133B"/>
  <w15:chartTrackingRefBased/>
  <w15:docId w15:val="{E1C29A19-D8BC-4C54-AEDB-16F8082E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2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791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Rosta Voříšek</dc:creator>
  <cp:keywords/>
  <dc:description/>
  <cp:lastModifiedBy>Martin Došek</cp:lastModifiedBy>
  <cp:revision>6</cp:revision>
  <dcterms:created xsi:type="dcterms:W3CDTF">2024-04-17T11:20:00Z</dcterms:created>
  <dcterms:modified xsi:type="dcterms:W3CDTF">2024-04-17T11:25:00Z</dcterms:modified>
</cp:coreProperties>
</file>