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32468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5334B4F0" wp14:editId="280E4F54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B908939" w14:textId="72596F2E" w:rsidR="002F7533" w:rsidRDefault="009E5340" w:rsidP="00A61650">
      <w:pPr>
        <w:pStyle w:val="slojednac"/>
        <w:spacing w:before="0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EndPr/>
        <w:sdtContent>
          <w:r w:rsidR="00D51DF5" w:rsidRPr="00CC7D61">
            <w:rPr>
              <w:rStyle w:val="Zstupntext"/>
            </w:rPr>
            <w:t>SVS/2022/010304-U</w:t>
          </w:r>
        </w:sdtContent>
      </w:sdt>
    </w:p>
    <w:p w14:paraId="42ED146B" w14:textId="77777777" w:rsidR="002F7533" w:rsidRDefault="002F7533" w:rsidP="00C73DD3">
      <w:pPr>
        <w:pStyle w:val="Nadpis2"/>
        <w:spacing w:before="720"/>
      </w:pPr>
      <w:r>
        <w:t xml:space="preserve">NAŘÍZENÍ STÁTNÍ VETERINÁRNÍ SPRÁVY </w:t>
      </w:r>
    </w:p>
    <w:p w14:paraId="1C351601" w14:textId="06FEE38F" w:rsidR="002F7533" w:rsidRDefault="002F7533" w:rsidP="00C73DD3">
      <w:pPr>
        <w:pStyle w:val="Nadpis2"/>
        <w:spacing w:before="120" w:after="120"/>
        <w:ind w:firstLine="709"/>
        <w:jc w:val="both"/>
        <w:rPr>
          <w:b w:val="0"/>
          <w:spacing w:val="0"/>
          <w:sz w:val="22"/>
          <w:szCs w:val="22"/>
        </w:rPr>
      </w:pPr>
      <w:r w:rsidRPr="002F7533">
        <w:rPr>
          <w:b w:val="0"/>
          <w:spacing w:val="0"/>
          <w:sz w:val="22"/>
          <w:szCs w:val="22"/>
        </w:rPr>
        <w:t xml:space="preserve">Krajská veterinární správa Státní veterinární správy pro </w:t>
      </w:r>
      <w:r w:rsidR="00617E53">
        <w:rPr>
          <w:b w:val="0"/>
          <w:spacing w:val="0"/>
          <w:sz w:val="22"/>
          <w:szCs w:val="22"/>
        </w:rPr>
        <w:t xml:space="preserve">Ústecký </w:t>
      </w:r>
      <w:r w:rsidRPr="002F7533">
        <w:rPr>
          <w:b w:val="0"/>
          <w:spacing w:val="0"/>
          <w:sz w:val="22"/>
          <w:szCs w:val="22"/>
        </w:rPr>
        <w:t>kraj (dále jen „KVS</w:t>
      </w:r>
      <w:r w:rsidR="00617E53">
        <w:rPr>
          <w:b w:val="0"/>
          <w:spacing w:val="0"/>
          <w:sz w:val="22"/>
          <w:szCs w:val="22"/>
        </w:rPr>
        <w:t>U</w:t>
      </w:r>
      <w:r w:rsidRPr="002F7533">
        <w:rPr>
          <w:b w:val="0"/>
          <w:spacing w:val="0"/>
          <w:sz w:val="22"/>
          <w:szCs w:val="22"/>
        </w:rPr>
        <w:t>“) jako místně a věcně příslušný správní orgán podle ustanovení § 47 odst. 4 a 7 a § 49 odst. 1 písm. c) zák. č. 166/1999 Sb., o veterinární péči a o změně některých souvisejících zákonů (veterinární zákon), ve znění pozdějších předpisů, v souladu s</w:t>
      </w:r>
      <w:r w:rsidR="0034190B">
        <w:rPr>
          <w:b w:val="0"/>
          <w:spacing w:val="0"/>
          <w:sz w:val="22"/>
          <w:szCs w:val="22"/>
        </w:rPr>
        <w:t> </w:t>
      </w:r>
      <w:r w:rsidRPr="002F7533">
        <w:rPr>
          <w:b w:val="0"/>
          <w:spacing w:val="0"/>
          <w:sz w:val="22"/>
          <w:szCs w:val="22"/>
        </w:rPr>
        <w:t>ustanovením § 17 odst. 1 veterinárního zákona a podle nařízení Evropského parlamentu a</w:t>
      </w:r>
      <w:r w:rsidR="0034190B">
        <w:rPr>
          <w:b w:val="0"/>
          <w:spacing w:val="0"/>
          <w:sz w:val="22"/>
          <w:szCs w:val="22"/>
        </w:rPr>
        <w:t> </w:t>
      </w:r>
      <w:r w:rsidRPr="002F7533">
        <w:rPr>
          <w:b w:val="0"/>
          <w:spacing w:val="0"/>
          <w:sz w:val="22"/>
          <w:szCs w:val="22"/>
        </w:rPr>
        <w:t>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</w:t>
      </w:r>
      <w:r w:rsidR="0034190B">
        <w:rPr>
          <w:b w:val="0"/>
          <w:spacing w:val="0"/>
          <w:sz w:val="22"/>
          <w:szCs w:val="22"/>
        </w:rPr>
        <w:t> </w:t>
      </w:r>
      <w:r w:rsidRPr="002F7533">
        <w:rPr>
          <w:b w:val="0"/>
          <w:spacing w:val="0"/>
          <w:sz w:val="22"/>
          <w:szCs w:val="22"/>
        </w:rPr>
        <w:t xml:space="preserve">tlumení určitých nákaz uvedených na seznamu, v platném znění (dále jen </w:t>
      </w:r>
      <w:bookmarkStart w:id="0" w:name="_GoBack"/>
      <w:bookmarkEnd w:id="0"/>
      <w:r w:rsidRPr="002F7533">
        <w:rPr>
          <w:b w:val="0"/>
          <w:spacing w:val="0"/>
          <w:sz w:val="22"/>
          <w:szCs w:val="22"/>
        </w:rPr>
        <w:t xml:space="preserve">„nařízení Komise 2020/687“), rozhodla takto: </w:t>
      </w:r>
    </w:p>
    <w:p w14:paraId="3B99E2A1" w14:textId="77777777" w:rsidR="002F7533" w:rsidRPr="00A61650" w:rsidRDefault="002F7533" w:rsidP="00C73DD3">
      <w:pPr>
        <w:pStyle w:val="Odstavec"/>
        <w:ind w:firstLine="0"/>
        <w:jc w:val="center"/>
        <w:rPr>
          <w:b/>
          <w:sz w:val="22"/>
          <w:szCs w:val="22"/>
        </w:rPr>
      </w:pPr>
      <w:r w:rsidRPr="00A61650">
        <w:rPr>
          <w:b/>
          <w:sz w:val="22"/>
          <w:szCs w:val="22"/>
        </w:rPr>
        <w:t>Čl. 1</w:t>
      </w:r>
    </w:p>
    <w:p w14:paraId="19981228" w14:textId="77777777" w:rsidR="002F7533" w:rsidRPr="00A61650" w:rsidRDefault="002F7533" w:rsidP="00C73DD3">
      <w:pPr>
        <w:pStyle w:val="Odstavec"/>
        <w:ind w:firstLine="0"/>
        <w:jc w:val="center"/>
        <w:rPr>
          <w:b/>
          <w:sz w:val="26"/>
          <w:szCs w:val="26"/>
        </w:rPr>
      </w:pPr>
      <w:r w:rsidRPr="00A61650">
        <w:rPr>
          <w:b/>
          <w:sz w:val="26"/>
          <w:szCs w:val="26"/>
        </w:rPr>
        <w:t>Ukončení mimořádných veterinárních opatření</w:t>
      </w:r>
    </w:p>
    <w:p w14:paraId="79FD4FEF" w14:textId="75D7573B" w:rsidR="00EC63E1" w:rsidRDefault="002F7533" w:rsidP="005A3E24">
      <w:pPr>
        <w:pStyle w:val="Odstavec"/>
        <w:numPr>
          <w:ilvl w:val="0"/>
          <w:numId w:val="29"/>
        </w:numPr>
        <w:ind w:left="0" w:firstLine="709"/>
        <w:rPr>
          <w:sz w:val="22"/>
          <w:szCs w:val="22"/>
        </w:rPr>
      </w:pPr>
      <w:r w:rsidRPr="002F7533">
        <w:rPr>
          <w:sz w:val="22"/>
          <w:szCs w:val="22"/>
        </w:rPr>
        <w:t>Mimořádná veterinární opatření k zamezení šíření nebezpečné nákazy - vysoce patogenní aviární influenzy v</w:t>
      </w:r>
      <w:r w:rsidR="005622CE">
        <w:rPr>
          <w:sz w:val="22"/>
          <w:szCs w:val="22"/>
        </w:rPr>
        <w:t> </w:t>
      </w:r>
      <w:r w:rsidRPr="00EC63E1">
        <w:rPr>
          <w:sz w:val="22"/>
          <w:szCs w:val="22"/>
        </w:rPr>
        <w:t>Ús</w:t>
      </w:r>
      <w:r w:rsidR="005622CE">
        <w:rPr>
          <w:sz w:val="22"/>
          <w:szCs w:val="22"/>
        </w:rPr>
        <w:t xml:space="preserve">teckém </w:t>
      </w:r>
      <w:r w:rsidRPr="002F7533">
        <w:rPr>
          <w:sz w:val="22"/>
          <w:szCs w:val="22"/>
        </w:rPr>
        <w:t xml:space="preserve">kraji – nařízená dne </w:t>
      </w:r>
      <w:r w:rsidR="00EC63E1">
        <w:rPr>
          <w:sz w:val="22"/>
          <w:szCs w:val="22"/>
        </w:rPr>
        <w:t>23. 12. 2021</w:t>
      </w:r>
      <w:r w:rsidRPr="002F7533">
        <w:rPr>
          <w:sz w:val="22"/>
          <w:szCs w:val="22"/>
        </w:rPr>
        <w:t xml:space="preserve"> pod č. j. SVS/202</w:t>
      </w:r>
      <w:r w:rsidR="00EC63E1">
        <w:rPr>
          <w:sz w:val="22"/>
          <w:szCs w:val="22"/>
        </w:rPr>
        <w:t>1</w:t>
      </w:r>
      <w:r w:rsidRPr="002F7533">
        <w:rPr>
          <w:sz w:val="22"/>
          <w:szCs w:val="22"/>
        </w:rPr>
        <w:t>/</w:t>
      </w:r>
      <w:r w:rsidR="00EC63E1">
        <w:rPr>
          <w:sz w:val="22"/>
          <w:szCs w:val="22"/>
        </w:rPr>
        <w:t>161949-U</w:t>
      </w:r>
      <w:r w:rsidRPr="002F7533">
        <w:rPr>
          <w:sz w:val="22"/>
          <w:szCs w:val="22"/>
        </w:rPr>
        <w:t>, na základě potvrzení jejího výskytu v k.</w:t>
      </w:r>
      <w:r w:rsidR="0034190B">
        <w:rPr>
          <w:sz w:val="22"/>
          <w:szCs w:val="22"/>
        </w:rPr>
        <w:t xml:space="preserve"> </w:t>
      </w:r>
      <w:proofErr w:type="spellStart"/>
      <w:r w:rsidRPr="002F7533">
        <w:rPr>
          <w:sz w:val="22"/>
          <w:szCs w:val="22"/>
        </w:rPr>
        <w:t>ú.</w:t>
      </w:r>
      <w:proofErr w:type="spellEnd"/>
      <w:r w:rsidRPr="002F7533">
        <w:rPr>
          <w:sz w:val="22"/>
          <w:szCs w:val="22"/>
        </w:rPr>
        <w:t xml:space="preserve"> </w:t>
      </w:r>
      <w:r w:rsidR="00EC63E1">
        <w:rPr>
          <w:sz w:val="22"/>
          <w:szCs w:val="22"/>
        </w:rPr>
        <w:t>Libotenice 683370</w:t>
      </w:r>
      <w:r w:rsidRPr="002F7533">
        <w:rPr>
          <w:sz w:val="22"/>
          <w:szCs w:val="22"/>
        </w:rPr>
        <w:t xml:space="preserve"> (okres </w:t>
      </w:r>
      <w:r w:rsidR="00EC63E1">
        <w:rPr>
          <w:sz w:val="22"/>
          <w:szCs w:val="22"/>
        </w:rPr>
        <w:t>Litoměřice)</w:t>
      </w:r>
      <w:r w:rsidRPr="002F7533">
        <w:rPr>
          <w:sz w:val="22"/>
          <w:szCs w:val="22"/>
        </w:rPr>
        <w:t xml:space="preserve"> a změněná dne </w:t>
      </w:r>
      <w:r w:rsidR="00EC63E1">
        <w:rPr>
          <w:sz w:val="22"/>
          <w:szCs w:val="22"/>
        </w:rPr>
        <w:t>18. 1. 2022 pod č. j. SVS/2022</w:t>
      </w:r>
      <w:r w:rsidRPr="002F7533">
        <w:rPr>
          <w:sz w:val="22"/>
          <w:szCs w:val="22"/>
        </w:rPr>
        <w:t>/</w:t>
      </w:r>
      <w:r w:rsidR="00EC63E1">
        <w:rPr>
          <w:sz w:val="22"/>
          <w:szCs w:val="22"/>
        </w:rPr>
        <w:t>007868-U</w:t>
      </w:r>
      <w:r w:rsidRPr="002F7533">
        <w:rPr>
          <w:sz w:val="22"/>
          <w:szCs w:val="22"/>
        </w:rPr>
        <w:t xml:space="preserve">, </w:t>
      </w:r>
      <w:r w:rsidRPr="0034190B">
        <w:rPr>
          <w:sz w:val="22"/>
          <w:szCs w:val="22"/>
        </w:rPr>
        <w:t>se ukončují.</w:t>
      </w:r>
      <w:r w:rsidRPr="002F7533">
        <w:rPr>
          <w:sz w:val="22"/>
          <w:szCs w:val="22"/>
        </w:rPr>
        <w:t xml:space="preserve"> Nařízení Státní veterinární správy č. j. SVS/2021/</w:t>
      </w:r>
      <w:r w:rsidR="00EC63E1">
        <w:rPr>
          <w:sz w:val="22"/>
          <w:szCs w:val="22"/>
        </w:rPr>
        <w:t xml:space="preserve">161949-U </w:t>
      </w:r>
      <w:r w:rsidRPr="002F7533">
        <w:rPr>
          <w:sz w:val="22"/>
          <w:szCs w:val="22"/>
        </w:rPr>
        <w:t xml:space="preserve">ze dne </w:t>
      </w:r>
      <w:r w:rsidR="00EC63E1">
        <w:rPr>
          <w:sz w:val="22"/>
          <w:szCs w:val="22"/>
        </w:rPr>
        <w:t>23. 12. 2021</w:t>
      </w:r>
      <w:r w:rsidRPr="002F7533">
        <w:rPr>
          <w:sz w:val="22"/>
          <w:szCs w:val="22"/>
        </w:rPr>
        <w:t xml:space="preserve"> a </w:t>
      </w:r>
      <w:r w:rsidR="0034190B">
        <w:rPr>
          <w:sz w:val="22"/>
          <w:szCs w:val="22"/>
        </w:rPr>
        <w:t>n</w:t>
      </w:r>
      <w:r w:rsidRPr="002F7533">
        <w:rPr>
          <w:sz w:val="22"/>
          <w:szCs w:val="22"/>
        </w:rPr>
        <w:t>ařízení Státní v</w:t>
      </w:r>
      <w:r w:rsidR="00EC63E1">
        <w:rPr>
          <w:sz w:val="22"/>
          <w:szCs w:val="22"/>
        </w:rPr>
        <w:t>eterinární správy č. j. SVS/2022</w:t>
      </w:r>
      <w:r w:rsidRPr="002F7533">
        <w:rPr>
          <w:sz w:val="22"/>
          <w:szCs w:val="22"/>
        </w:rPr>
        <w:t>/</w:t>
      </w:r>
      <w:r w:rsidR="00EC63E1">
        <w:rPr>
          <w:sz w:val="22"/>
          <w:szCs w:val="22"/>
        </w:rPr>
        <w:t>007869-U</w:t>
      </w:r>
      <w:r w:rsidRPr="002F7533">
        <w:rPr>
          <w:sz w:val="22"/>
          <w:szCs w:val="22"/>
        </w:rPr>
        <w:t xml:space="preserve"> ze dne </w:t>
      </w:r>
      <w:r w:rsidR="00EC63E1">
        <w:rPr>
          <w:sz w:val="22"/>
          <w:szCs w:val="22"/>
        </w:rPr>
        <w:t>18. 1. 2022</w:t>
      </w:r>
      <w:r w:rsidRPr="002F7533">
        <w:rPr>
          <w:sz w:val="22"/>
          <w:szCs w:val="22"/>
        </w:rPr>
        <w:t xml:space="preserve">, se zrušují. </w:t>
      </w:r>
    </w:p>
    <w:p w14:paraId="05F08800" w14:textId="605F6C93" w:rsidR="002F7533" w:rsidRDefault="00254F4B" w:rsidP="00C73DD3">
      <w:pPr>
        <w:pStyle w:val="Odstavec"/>
        <w:numPr>
          <w:ilvl w:val="0"/>
          <w:numId w:val="29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Vzhledem k tomu, že ke dni 27</w:t>
      </w:r>
      <w:r w:rsidR="00EC63E1">
        <w:rPr>
          <w:sz w:val="22"/>
          <w:szCs w:val="22"/>
        </w:rPr>
        <w:t>. 1</w:t>
      </w:r>
      <w:r w:rsidR="002F7533" w:rsidRPr="002F7533">
        <w:rPr>
          <w:sz w:val="22"/>
          <w:szCs w:val="22"/>
        </w:rPr>
        <w:t>.</w:t>
      </w:r>
      <w:r w:rsidR="00EC63E1">
        <w:rPr>
          <w:sz w:val="22"/>
          <w:szCs w:val="22"/>
        </w:rPr>
        <w:t xml:space="preserve"> </w:t>
      </w:r>
      <w:r w:rsidR="002F7533" w:rsidRPr="002F7533">
        <w:rPr>
          <w:sz w:val="22"/>
          <w:szCs w:val="22"/>
        </w:rPr>
        <w:t>2022 uplynula doba 30 dní od vydání nařízení Státní veterinární č. j. SVS/2021/</w:t>
      </w:r>
      <w:r w:rsidR="00EC63E1">
        <w:rPr>
          <w:sz w:val="22"/>
          <w:szCs w:val="22"/>
        </w:rPr>
        <w:t>161949-U</w:t>
      </w:r>
      <w:r w:rsidR="002F7533" w:rsidRPr="002F7533">
        <w:rPr>
          <w:sz w:val="22"/>
          <w:szCs w:val="22"/>
        </w:rPr>
        <w:t xml:space="preserve"> ze dne </w:t>
      </w:r>
      <w:r w:rsidR="00EC63E1">
        <w:rPr>
          <w:sz w:val="22"/>
          <w:szCs w:val="22"/>
        </w:rPr>
        <w:t>23. 12. 2021</w:t>
      </w:r>
      <w:r w:rsidR="002F7533" w:rsidRPr="002F7533">
        <w:rPr>
          <w:sz w:val="22"/>
          <w:szCs w:val="22"/>
        </w:rPr>
        <w:t xml:space="preserve"> a </w:t>
      </w:r>
      <w:r w:rsidR="00EC63E1" w:rsidRPr="00254F4B">
        <w:rPr>
          <w:sz w:val="22"/>
          <w:szCs w:val="22"/>
          <w:u w:val="single"/>
        </w:rPr>
        <w:t xml:space="preserve">současně </w:t>
      </w:r>
      <w:r w:rsidR="002F7533" w:rsidRPr="00254F4B">
        <w:rPr>
          <w:sz w:val="22"/>
          <w:szCs w:val="22"/>
          <w:u w:val="single"/>
        </w:rPr>
        <w:t>byly splněny další podmínky</w:t>
      </w:r>
      <w:r w:rsidR="002F7533" w:rsidRPr="002F7533">
        <w:rPr>
          <w:sz w:val="22"/>
          <w:szCs w:val="22"/>
        </w:rPr>
        <w:t xml:space="preserve"> v souladu s článkem 55 Nařízení Komise 2020/687 a </w:t>
      </w:r>
      <w:r w:rsidR="002F7533" w:rsidRPr="00254F4B">
        <w:rPr>
          <w:sz w:val="22"/>
          <w:szCs w:val="22"/>
          <w:u w:val="single"/>
        </w:rPr>
        <w:t>zároveň v ochranném pásmu byly splněny požadavky</w:t>
      </w:r>
      <w:r w:rsidR="002F7533" w:rsidRPr="002F7533">
        <w:rPr>
          <w:sz w:val="22"/>
          <w:szCs w:val="22"/>
        </w:rPr>
        <w:t xml:space="preserve"> stanovené v článku 39 Nařízení Komise 2020/687, </w:t>
      </w:r>
      <w:r w:rsidR="002F7533" w:rsidRPr="00254F4B">
        <w:rPr>
          <w:b/>
          <w:sz w:val="22"/>
          <w:szCs w:val="22"/>
        </w:rPr>
        <w:t xml:space="preserve">ruší se ke dni </w:t>
      </w:r>
      <w:r w:rsidRPr="00254F4B">
        <w:rPr>
          <w:b/>
          <w:sz w:val="22"/>
          <w:szCs w:val="22"/>
        </w:rPr>
        <w:t>27</w:t>
      </w:r>
      <w:r w:rsidR="00A61650" w:rsidRPr="00254F4B">
        <w:rPr>
          <w:b/>
          <w:sz w:val="22"/>
          <w:szCs w:val="22"/>
        </w:rPr>
        <w:t>.</w:t>
      </w:r>
      <w:r w:rsidR="005622CE" w:rsidRPr="00254F4B">
        <w:rPr>
          <w:b/>
          <w:sz w:val="22"/>
          <w:szCs w:val="22"/>
        </w:rPr>
        <w:t> </w:t>
      </w:r>
      <w:r w:rsidR="00EC63E1" w:rsidRPr="00254F4B">
        <w:rPr>
          <w:b/>
          <w:sz w:val="22"/>
          <w:szCs w:val="22"/>
        </w:rPr>
        <w:t xml:space="preserve"> 1</w:t>
      </w:r>
      <w:r w:rsidR="005622CE" w:rsidRPr="00254F4B">
        <w:rPr>
          <w:b/>
          <w:sz w:val="22"/>
          <w:szCs w:val="22"/>
        </w:rPr>
        <w:t>. </w:t>
      </w:r>
      <w:r w:rsidR="00EC63E1" w:rsidRPr="00254F4B">
        <w:rPr>
          <w:b/>
          <w:sz w:val="22"/>
          <w:szCs w:val="22"/>
        </w:rPr>
        <w:t xml:space="preserve"> </w:t>
      </w:r>
      <w:r w:rsidR="005622CE" w:rsidRPr="00254F4B">
        <w:rPr>
          <w:b/>
          <w:sz w:val="22"/>
          <w:szCs w:val="22"/>
        </w:rPr>
        <w:t>2</w:t>
      </w:r>
      <w:r w:rsidR="00EC63E1" w:rsidRPr="00254F4B">
        <w:rPr>
          <w:b/>
          <w:sz w:val="22"/>
          <w:szCs w:val="22"/>
        </w:rPr>
        <w:t>022</w:t>
      </w:r>
      <w:r w:rsidR="002F7533" w:rsidRPr="002F7533">
        <w:rPr>
          <w:sz w:val="22"/>
          <w:szCs w:val="22"/>
        </w:rPr>
        <w:t xml:space="preserve"> opatření přijatá v pásmu dozoru a zároveň </w:t>
      </w:r>
      <w:r w:rsidR="002F7533" w:rsidRPr="00254F4B">
        <w:rPr>
          <w:b/>
          <w:sz w:val="22"/>
          <w:szCs w:val="22"/>
        </w:rPr>
        <w:t>se ruší pásmo dozoru</w:t>
      </w:r>
      <w:r w:rsidR="002F7533" w:rsidRPr="002F7533">
        <w:rPr>
          <w:sz w:val="22"/>
          <w:szCs w:val="22"/>
        </w:rPr>
        <w:t xml:space="preserve"> definované v</w:t>
      </w:r>
      <w:r w:rsidR="00A61650">
        <w:rPr>
          <w:sz w:val="22"/>
          <w:szCs w:val="22"/>
        </w:rPr>
        <w:t> </w:t>
      </w:r>
      <w:r w:rsidR="002F7533" w:rsidRPr="002F7533">
        <w:rPr>
          <w:sz w:val="22"/>
          <w:szCs w:val="22"/>
        </w:rPr>
        <w:t>nařízení Státní v</w:t>
      </w:r>
      <w:r w:rsidR="00EC63E1">
        <w:rPr>
          <w:sz w:val="22"/>
          <w:szCs w:val="22"/>
        </w:rPr>
        <w:t>eterinární správy č. j. SVS/2022</w:t>
      </w:r>
      <w:r w:rsidR="002F7533" w:rsidRPr="002F7533">
        <w:rPr>
          <w:sz w:val="22"/>
          <w:szCs w:val="22"/>
        </w:rPr>
        <w:t>/</w:t>
      </w:r>
      <w:r w:rsidR="00EC63E1">
        <w:rPr>
          <w:sz w:val="22"/>
          <w:szCs w:val="22"/>
        </w:rPr>
        <w:t>007868-U</w:t>
      </w:r>
      <w:r w:rsidR="002F7533" w:rsidRPr="002F7533">
        <w:rPr>
          <w:sz w:val="22"/>
          <w:szCs w:val="22"/>
        </w:rPr>
        <w:t xml:space="preserve"> ze dne </w:t>
      </w:r>
      <w:r w:rsidR="00EC63E1">
        <w:rPr>
          <w:sz w:val="22"/>
          <w:szCs w:val="22"/>
        </w:rPr>
        <w:t>18. 1. 2022.</w:t>
      </w:r>
    </w:p>
    <w:p w14:paraId="779E2B5C" w14:textId="77777777" w:rsidR="002F7533" w:rsidRPr="00A61650" w:rsidRDefault="002F7533" w:rsidP="00C73DD3">
      <w:pPr>
        <w:pStyle w:val="Odstavec"/>
        <w:tabs>
          <w:tab w:val="left" w:pos="567"/>
        </w:tabs>
        <w:spacing w:before="240"/>
        <w:ind w:left="709" w:hanging="709"/>
        <w:jc w:val="center"/>
        <w:rPr>
          <w:b/>
          <w:sz w:val="22"/>
          <w:szCs w:val="22"/>
        </w:rPr>
      </w:pPr>
      <w:r w:rsidRPr="00A61650">
        <w:rPr>
          <w:b/>
          <w:sz w:val="22"/>
          <w:szCs w:val="22"/>
        </w:rPr>
        <w:t>Čl. 2</w:t>
      </w:r>
    </w:p>
    <w:p w14:paraId="45CD806A" w14:textId="77777777" w:rsidR="00A61650" w:rsidRPr="00FD308A" w:rsidRDefault="00A61650" w:rsidP="00C73DD3">
      <w:pPr>
        <w:pStyle w:val="Odstavec"/>
        <w:spacing w:after="120"/>
        <w:ind w:firstLine="0"/>
        <w:jc w:val="center"/>
        <w:rPr>
          <w:b/>
          <w:sz w:val="26"/>
          <w:szCs w:val="26"/>
        </w:rPr>
      </w:pPr>
      <w:r w:rsidRPr="00FD308A">
        <w:rPr>
          <w:b/>
          <w:sz w:val="26"/>
          <w:szCs w:val="26"/>
        </w:rPr>
        <w:t>Společná a závěrečná ustanovení</w:t>
      </w:r>
    </w:p>
    <w:p w14:paraId="77C42E7B" w14:textId="77777777" w:rsidR="00A61650" w:rsidRPr="00A61650" w:rsidRDefault="00A61650" w:rsidP="00C73DD3">
      <w:pPr>
        <w:pStyle w:val="Datum"/>
        <w:numPr>
          <w:ilvl w:val="0"/>
          <w:numId w:val="30"/>
        </w:numPr>
        <w:tabs>
          <w:tab w:val="center" w:pos="851"/>
        </w:tabs>
        <w:spacing w:before="120" w:after="120"/>
        <w:ind w:left="0" w:firstLine="709"/>
        <w:jc w:val="both"/>
        <w:rPr>
          <w:rFonts w:cs="Arial"/>
          <w:sz w:val="22"/>
          <w:szCs w:val="22"/>
        </w:rPr>
      </w:pPr>
      <w:r w:rsidRPr="00A61650">
        <w:rPr>
          <w:rFonts w:cs="Arial"/>
          <w:sz w:val="22"/>
          <w:szCs w:val="22"/>
        </w:rPr>
        <w:t>Toto nařízení nabývá podle §2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p w14:paraId="3C382BEE" w14:textId="77777777" w:rsidR="00A61650" w:rsidRPr="00A61650" w:rsidRDefault="00A61650" w:rsidP="00C73DD3">
      <w:pPr>
        <w:pStyle w:val="Podpisovdoloka"/>
        <w:numPr>
          <w:ilvl w:val="0"/>
          <w:numId w:val="30"/>
        </w:numPr>
        <w:spacing w:before="120" w:after="120"/>
        <w:ind w:left="0" w:firstLine="709"/>
        <w:jc w:val="both"/>
        <w:rPr>
          <w:sz w:val="22"/>
          <w:szCs w:val="22"/>
        </w:rPr>
      </w:pPr>
      <w:r w:rsidRPr="00A61650">
        <w:rPr>
          <w:sz w:val="22"/>
          <w:szCs w:val="22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úřad, jejichž území se týká.</w:t>
      </w:r>
    </w:p>
    <w:p w14:paraId="51FA1E0E" w14:textId="77777777" w:rsidR="00A61650" w:rsidRPr="00A61650" w:rsidRDefault="00A61650" w:rsidP="00C73DD3">
      <w:pPr>
        <w:pStyle w:val="Podpisovdoloka"/>
        <w:numPr>
          <w:ilvl w:val="0"/>
          <w:numId w:val="30"/>
        </w:numPr>
        <w:spacing w:before="120" w:after="120"/>
        <w:ind w:left="0" w:firstLine="709"/>
        <w:jc w:val="both"/>
        <w:rPr>
          <w:sz w:val="22"/>
          <w:szCs w:val="22"/>
        </w:rPr>
      </w:pPr>
      <w:r w:rsidRPr="00A61650">
        <w:rPr>
          <w:sz w:val="22"/>
          <w:szCs w:val="22"/>
        </w:rPr>
        <w:t>Státní veterinární správa zveřejní oznámení o vyhlášení nařízení ve Sbírce právních předpisů na své úřední desce po dobu alespoň 15 dní ode dne, kdy byla o vyhlášení vyrozuměna.</w:t>
      </w:r>
    </w:p>
    <w:p w14:paraId="035FDBB4" w14:textId="44BB055B" w:rsidR="00A61650" w:rsidRPr="00A61650" w:rsidRDefault="00A61650" w:rsidP="00C73DD3">
      <w:pPr>
        <w:pStyle w:val="Datum"/>
        <w:tabs>
          <w:tab w:val="center" w:pos="4534"/>
        </w:tabs>
        <w:spacing w:after="0"/>
        <w:rPr>
          <w:rStyle w:val="Zstupntext"/>
          <w:sz w:val="22"/>
          <w:szCs w:val="22"/>
        </w:rPr>
      </w:pPr>
      <w:r w:rsidRPr="00A61650">
        <w:rPr>
          <w:rFonts w:cs="Arial"/>
          <w:sz w:val="22"/>
          <w:szCs w:val="22"/>
        </w:rPr>
        <w:t>V </w:t>
      </w:r>
      <w:r w:rsidRPr="00A61650">
        <w:rPr>
          <w:rFonts w:cs="Arial"/>
          <w:bCs/>
          <w:sz w:val="22"/>
          <w:szCs w:val="22"/>
        </w:rPr>
        <w:t>Ústí nad Labem</w:t>
      </w:r>
      <w:r w:rsidRPr="00A61650">
        <w:rPr>
          <w:rFonts w:cs="Arial"/>
          <w:sz w:val="22"/>
          <w:szCs w:val="22"/>
        </w:rPr>
        <w:t xml:space="preserve"> dne </w:t>
      </w:r>
      <w:sdt>
        <w:sdtPr>
          <w:rPr>
            <w:rStyle w:val="Zstupntext"/>
            <w:sz w:val="22"/>
            <w:szCs w:val="22"/>
          </w:rPr>
          <w:alias w:val="Datum"/>
          <w:tag w:val="espis_objektsps/zalozeno_datum/datum"/>
          <w:id w:val="1027451596"/>
          <w:placeholder>
            <w:docPart w:val="52D88B7CC28F4AFB834407F2E570EB03"/>
          </w:placeholder>
        </w:sdtPr>
        <w:sdtEndPr>
          <w:rPr>
            <w:rStyle w:val="Standardnpsmoodstavce"/>
          </w:rPr>
        </w:sdtEndPr>
        <w:sdtContent>
          <w:r w:rsidR="00254F4B">
            <w:rPr>
              <w:rStyle w:val="Zstupntext"/>
              <w:sz w:val="22"/>
              <w:szCs w:val="22"/>
            </w:rPr>
            <w:t>27</w:t>
          </w:r>
          <w:r w:rsidRPr="00A61650">
            <w:rPr>
              <w:rStyle w:val="Zstupntext"/>
              <w:sz w:val="22"/>
              <w:szCs w:val="22"/>
            </w:rPr>
            <w:t>. 1. 2022</w:t>
          </w:r>
        </w:sdtContent>
      </w:sdt>
    </w:p>
    <w:p w14:paraId="0F7C28FD" w14:textId="77777777" w:rsidR="00A61650" w:rsidRPr="007254A7" w:rsidRDefault="00A61650" w:rsidP="00A61650">
      <w:pPr>
        <w:pStyle w:val="Podpisovdoloka"/>
        <w:widowControl/>
        <w:ind w:left="4956"/>
        <w:rPr>
          <w:rFonts w:cs="Arial"/>
        </w:rPr>
      </w:pPr>
      <w:r w:rsidRPr="007254A7">
        <w:rPr>
          <w:rFonts w:cs="Arial"/>
        </w:rPr>
        <w:t xml:space="preserve">MVDr. </w:t>
      </w:r>
      <w:r>
        <w:rPr>
          <w:rFonts w:cs="Arial"/>
        </w:rPr>
        <w:t>Daniel Macháček</w:t>
      </w:r>
    </w:p>
    <w:p w14:paraId="293D25EA" w14:textId="77777777" w:rsidR="00A61650" w:rsidRDefault="00A61650" w:rsidP="00A61650">
      <w:pPr>
        <w:pStyle w:val="Podpisovdoloka"/>
        <w:widowControl/>
        <w:ind w:left="4956"/>
        <w:rPr>
          <w:rFonts w:cs="Arial"/>
        </w:rPr>
      </w:pPr>
      <w:r>
        <w:rPr>
          <w:rFonts w:cs="Arial"/>
        </w:rPr>
        <w:t>ř</w:t>
      </w:r>
      <w:r w:rsidRPr="007254A7">
        <w:rPr>
          <w:rFonts w:cs="Arial"/>
        </w:rPr>
        <w:t>editel</w:t>
      </w:r>
      <w:r>
        <w:rPr>
          <w:rFonts w:cs="Arial"/>
        </w:rPr>
        <w:t xml:space="preserve"> Krajské veterinární správy </w:t>
      </w:r>
    </w:p>
    <w:p w14:paraId="29E437BC" w14:textId="77777777" w:rsidR="00A61650" w:rsidRDefault="00A61650" w:rsidP="00A61650">
      <w:pPr>
        <w:pStyle w:val="Podpisovdoloka"/>
        <w:widowControl/>
        <w:ind w:left="4956"/>
        <w:rPr>
          <w:rFonts w:cs="Arial"/>
        </w:rPr>
      </w:pPr>
      <w:r>
        <w:rPr>
          <w:rFonts w:cs="Arial"/>
        </w:rPr>
        <w:t>Státní veterinární správy pro Ústecký kraj</w:t>
      </w:r>
    </w:p>
    <w:p w14:paraId="333AE3D7" w14:textId="55F0F745" w:rsidR="005A56B2" w:rsidRDefault="00A61650" w:rsidP="00A61650">
      <w:pPr>
        <w:pStyle w:val="Podpisovdoloka"/>
        <w:widowControl/>
        <w:ind w:left="4956"/>
        <w:rPr>
          <w:rFonts w:cs="Arial"/>
        </w:rPr>
      </w:pPr>
      <w:r w:rsidRPr="007254A7">
        <w:rPr>
          <w:rFonts w:cs="Arial"/>
        </w:rPr>
        <w:t>podepsáno elektronicky</w:t>
      </w:r>
    </w:p>
    <w:p w14:paraId="0F321FBD" w14:textId="48740740" w:rsidR="00A61650" w:rsidRPr="00CE6074" w:rsidRDefault="00A61650" w:rsidP="00A61650">
      <w:pPr>
        <w:spacing w:before="0" w:after="109" w:line="251" w:lineRule="auto"/>
        <w:ind w:left="-3" w:hanging="10"/>
        <w:rPr>
          <w:rFonts w:cs="Arial"/>
          <w:color w:val="000000"/>
          <w:sz w:val="22"/>
          <w:szCs w:val="22"/>
        </w:rPr>
      </w:pPr>
      <w:r w:rsidRPr="00CE6074">
        <w:rPr>
          <w:rFonts w:cs="Arial"/>
          <w:b/>
          <w:color w:val="000000"/>
          <w:sz w:val="22"/>
          <w:szCs w:val="22"/>
        </w:rPr>
        <w:lastRenderedPageBreak/>
        <w:t xml:space="preserve">Obdrží do </w:t>
      </w:r>
      <w:r w:rsidR="005A56B2" w:rsidRPr="00CE6074">
        <w:rPr>
          <w:rFonts w:cs="Arial"/>
          <w:b/>
          <w:color w:val="000000"/>
          <w:sz w:val="22"/>
          <w:szCs w:val="22"/>
        </w:rPr>
        <w:t>datové schránky</w:t>
      </w:r>
      <w:r w:rsidRPr="00CE6074">
        <w:rPr>
          <w:rFonts w:cs="Arial"/>
          <w:b/>
          <w:color w:val="000000"/>
          <w:sz w:val="22"/>
          <w:szCs w:val="22"/>
        </w:rPr>
        <w:t xml:space="preserve">: </w:t>
      </w:r>
      <w:r w:rsidRPr="00CE6074">
        <w:rPr>
          <w:rFonts w:cs="Arial"/>
          <w:color w:val="000000"/>
          <w:sz w:val="22"/>
          <w:szCs w:val="22"/>
        </w:rPr>
        <w:t xml:space="preserve"> </w:t>
      </w:r>
    </w:p>
    <w:p w14:paraId="10F859EC" w14:textId="77777777" w:rsidR="00A61650" w:rsidRPr="00CE6074" w:rsidRDefault="00A61650" w:rsidP="006E2FE0">
      <w:pPr>
        <w:spacing w:before="120"/>
        <w:rPr>
          <w:sz w:val="22"/>
          <w:szCs w:val="22"/>
        </w:rPr>
      </w:pPr>
      <w:r w:rsidRPr="00CE6074">
        <w:rPr>
          <w:sz w:val="22"/>
          <w:szCs w:val="22"/>
        </w:rPr>
        <w:t xml:space="preserve">Krajský úřad Ústí nad Labem, Velká Hradební 3118/48, 400 01 Ústí nad Labem </w:t>
      </w:r>
    </w:p>
    <w:p w14:paraId="229E786B" w14:textId="17648A38" w:rsidR="00A61650" w:rsidRPr="00CE6074" w:rsidRDefault="00A61650" w:rsidP="006E2FE0">
      <w:pPr>
        <w:spacing w:before="120"/>
        <w:jc w:val="left"/>
        <w:rPr>
          <w:rFonts w:cs="Arial"/>
          <w:sz w:val="22"/>
          <w:szCs w:val="22"/>
        </w:rPr>
      </w:pPr>
      <w:r w:rsidRPr="00CE6074">
        <w:rPr>
          <w:rStyle w:val="Siln"/>
          <w:rFonts w:cs="Arial"/>
          <w:b w:val="0"/>
          <w:sz w:val="22"/>
          <w:szCs w:val="22"/>
          <w:shd w:val="clear" w:color="auto" w:fill="FFFFFF"/>
        </w:rPr>
        <w:t>Hasičský záchranný sbor Ústeckého kraje</w:t>
      </w:r>
      <w:r w:rsidRPr="00CE6074">
        <w:rPr>
          <w:rFonts w:cs="Arial"/>
          <w:sz w:val="22"/>
          <w:szCs w:val="22"/>
        </w:rPr>
        <w:t xml:space="preserve">, </w:t>
      </w:r>
      <w:r w:rsidRPr="00CE6074">
        <w:rPr>
          <w:rFonts w:cs="Arial"/>
          <w:sz w:val="22"/>
          <w:szCs w:val="22"/>
          <w:shd w:val="clear" w:color="auto" w:fill="FFFFFF"/>
        </w:rPr>
        <w:t>územní odbor Ústí nad Labem</w:t>
      </w:r>
      <w:r w:rsidRPr="00CE6074">
        <w:rPr>
          <w:rFonts w:cs="Arial"/>
          <w:sz w:val="22"/>
          <w:szCs w:val="22"/>
        </w:rPr>
        <w:t xml:space="preserve">, </w:t>
      </w:r>
      <w:r w:rsidRPr="00CE6074">
        <w:rPr>
          <w:rFonts w:cs="Arial"/>
          <w:sz w:val="22"/>
          <w:szCs w:val="22"/>
          <w:shd w:val="clear" w:color="auto" w:fill="FFFFFF"/>
        </w:rPr>
        <w:t>Masarykova 342/380</w:t>
      </w:r>
      <w:r w:rsidR="00CE6074">
        <w:rPr>
          <w:rFonts w:cs="Arial"/>
          <w:sz w:val="22"/>
          <w:szCs w:val="22"/>
          <w:shd w:val="clear" w:color="auto" w:fill="FFFFFF"/>
        </w:rPr>
        <w:t xml:space="preserve">, </w:t>
      </w:r>
      <w:r w:rsidRPr="00CE6074">
        <w:rPr>
          <w:rFonts w:cs="Arial"/>
          <w:sz w:val="22"/>
          <w:szCs w:val="22"/>
          <w:shd w:val="clear" w:color="auto" w:fill="FFFFFF"/>
        </w:rPr>
        <w:t>400 10 Ústí nad Labem</w:t>
      </w:r>
    </w:p>
    <w:p w14:paraId="347E77DD" w14:textId="77777777" w:rsidR="00A61650" w:rsidRPr="00CE6074" w:rsidRDefault="00A61650" w:rsidP="006E2FE0">
      <w:pPr>
        <w:pStyle w:val="Default"/>
        <w:spacing w:before="120"/>
        <w:rPr>
          <w:color w:val="auto"/>
          <w:sz w:val="22"/>
          <w:szCs w:val="22"/>
        </w:rPr>
      </w:pPr>
      <w:r w:rsidRPr="00CE6074">
        <w:rPr>
          <w:color w:val="auto"/>
          <w:sz w:val="22"/>
          <w:szCs w:val="22"/>
        </w:rPr>
        <w:t xml:space="preserve">Krajská hygienická stanice Ústeckého kraje, Moskevská 15, 400 01 Ústí nad Labem </w:t>
      </w:r>
    </w:p>
    <w:p w14:paraId="72C92EB3" w14:textId="77777777" w:rsidR="00A61650" w:rsidRPr="00CE6074" w:rsidRDefault="00A61650" w:rsidP="006E2FE0">
      <w:pPr>
        <w:spacing w:before="120"/>
        <w:rPr>
          <w:rFonts w:cs="Arial"/>
          <w:sz w:val="22"/>
          <w:szCs w:val="22"/>
        </w:rPr>
      </w:pPr>
      <w:r w:rsidRPr="00CE6074">
        <w:rPr>
          <w:sz w:val="22"/>
          <w:szCs w:val="22"/>
        </w:rPr>
        <w:t>Krajské ředitelství policie Ústeckého kraje, Lidické náměstí 9, 401 79 Ústí nad Labem</w:t>
      </w:r>
    </w:p>
    <w:p w14:paraId="5B31E986" w14:textId="77777777" w:rsidR="00A61650" w:rsidRPr="00CE6074" w:rsidRDefault="00A61650" w:rsidP="006E2FE0">
      <w:pPr>
        <w:pStyle w:val="Default"/>
        <w:spacing w:before="120"/>
        <w:jc w:val="both"/>
        <w:rPr>
          <w:rStyle w:val="Hypertextovodkaz"/>
          <w:color w:val="auto"/>
          <w:sz w:val="22"/>
          <w:szCs w:val="22"/>
        </w:rPr>
      </w:pPr>
      <w:r w:rsidRPr="00CE6074">
        <w:rPr>
          <w:color w:val="auto"/>
          <w:sz w:val="22"/>
          <w:szCs w:val="22"/>
        </w:rPr>
        <w:t xml:space="preserve">Obecní úřady: dotčené obce v pásmech a příslušné obce s rozšířenou působností </w:t>
      </w:r>
    </w:p>
    <w:sectPr w:rsidR="00A61650" w:rsidRPr="00CE6074" w:rsidSect="00801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CA41A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21DC9FB3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6F983" w14:textId="77777777" w:rsidR="00852F06" w:rsidRDefault="00852F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1573E" w14:textId="2F643BE8" w:rsidR="0041559C" w:rsidRPr="00852F06" w:rsidRDefault="00AE0554" w:rsidP="0041559C">
    <w:pPr>
      <w:pStyle w:val="Zpat"/>
      <w:jc w:val="center"/>
      <w:rPr>
        <w:rFonts w:cs="Arial"/>
        <w:i w:val="0"/>
      </w:rPr>
    </w:pPr>
    <w:r w:rsidRPr="00852F06">
      <w:rPr>
        <w:rFonts w:cs="Arial"/>
        <w:i w:val="0"/>
        <w:szCs w:val="16"/>
      </w:rPr>
      <w:t>Rozhodnutí</w:t>
    </w:r>
    <w:r w:rsidR="0041559C" w:rsidRPr="00852F06">
      <w:rPr>
        <w:rFonts w:cs="Arial"/>
        <w:i w:val="0"/>
        <w:szCs w:val="16"/>
      </w:rPr>
      <w:t xml:space="preserve"> str. </w:t>
    </w:r>
    <w:r w:rsidR="0041559C" w:rsidRPr="00852F06">
      <w:rPr>
        <w:rFonts w:cs="Arial"/>
        <w:b/>
        <w:bCs/>
        <w:i w:val="0"/>
        <w:szCs w:val="16"/>
      </w:rPr>
      <w:fldChar w:fldCharType="begin"/>
    </w:r>
    <w:r w:rsidR="0041559C" w:rsidRPr="00852F06">
      <w:rPr>
        <w:rFonts w:cs="Arial"/>
        <w:b/>
        <w:bCs/>
        <w:i w:val="0"/>
        <w:szCs w:val="16"/>
      </w:rPr>
      <w:instrText>PAGE</w:instrText>
    </w:r>
    <w:r w:rsidR="0041559C" w:rsidRPr="00852F06">
      <w:rPr>
        <w:rFonts w:cs="Arial"/>
        <w:b/>
        <w:bCs/>
        <w:i w:val="0"/>
        <w:szCs w:val="16"/>
      </w:rPr>
      <w:fldChar w:fldCharType="separate"/>
    </w:r>
    <w:r w:rsidR="005A3E24">
      <w:rPr>
        <w:rFonts w:cs="Arial"/>
        <w:b/>
        <w:bCs/>
        <w:i w:val="0"/>
        <w:noProof/>
        <w:szCs w:val="16"/>
      </w:rPr>
      <w:t>1</w:t>
    </w:r>
    <w:r w:rsidR="0041559C" w:rsidRPr="00852F06">
      <w:rPr>
        <w:rFonts w:cs="Arial"/>
        <w:b/>
        <w:bCs/>
        <w:i w:val="0"/>
        <w:szCs w:val="16"/>
      </w:rPr>
      <w:fldChar w:fldCharType="end"/>
    </w:r>
    <w:r w:rsidR="0041559C" w:rsidRPr="00852F06">
      <w:rPr>
        <w:rFonts w:cs="Arial"/>
        <w:i w:val="0"/>
        <w:szCs w:val="16"/>
      </w:rPr>
      <w:t xml:space="preserve"> z </w:t>
    </w:r>
    <w:r w:rsidR="0041559C" w:rsidRPr="00852F06">
      <w:rPr>
        <w:rFonts w:cs="Arial"/>
        <w:b/>
        <w:bCs/>
        <w:i w:val="0"/>
        <w:szCs w:val="16"/>
      </w:rPr>
      <w:fldChar w:fldCharType="begin"/>
    </w:r>
    <w:r w:rsidR="0041559C" w:rsidRPr="00852F06">
      <w:rPr>
        <w:rFonts w:cs="Arial"/>
        <w:b/>
        <w:bCs/>
        <w:i w:val="0"/>
        <w:szCs w:val="16"/>
      </w:rPr>
      <w:instrText>NUMPAGES</w:instrText>
    </w:r>
    <w:r w:rsidR="0041559C" w:rsidRPr="00852F06">
      <w:rPr>
        <w:rFonts w:cs="Arial"/>
        <w:b/>
        <w:bCs/>
        <w:i w:val="0"/>
        <w:szCs w:val="16"/>
      </w:rPr>
      <w:fldChar w:fldCharType="separate"/>
    </w:r>
    <w:r w:rsidR="005A3E24">
      <w:rPr>
        <w:rFonts w:cs="Arial"/>
        <w:b/>
        <w:bCs/>
        <w:i w:val="0"/>
        <w:noProof/>
        <w:szCs w:val="16"/>
      </w:rPr>
      <w:t>2</w:t>
    </w:r>
    <w:r w:rsidR="0041559C" w:rsidRPr="00852F06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D935D" w14:textId="77777777" w:rsidR="00852F06" w:rsidRDefault="00852F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61D49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2E5DFD2E" w14:textId="77777777" w:rsidR="001070A7" w:rsidRDefault="001070A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07CEB" w14:textId="77777777" w:rsidR="00852F06" w:rsidRDefault="00852F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0DA2E" w14:textId="77777777" w:rsidR="00852F06" w:rsidRDefault="00852F0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1D59B" w14:textId="77777777" w:rsidR="00852F06" w:rsidRDefault="00852F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98E07FD"/>
    <w:multiLevelType w:val="hybridMultilevel"/>
    <w:tmpl w:val="DC9ABB6E"/>
    <w:lvl w:ilvl="0" w:tplc="ECC61A18">
      <w:start w:val="1"/>
      <w:numFmt w:val="decimal"/>
      <w:lvlText w:val="(%1)"/>
      <w:lvlJc w:val="left"/>
      <w:pPr>
        <w:ind w:left="1069" w:hanging="360"/>
      </w:pPr>
      <w:rPr>
        <w:rFonts w:ascii="Arial" w:eastAsia="Arial Unicode MS" w:hAnsi="Arial" w:cs="Arial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C19CE"/>
    <w:multiLevelType w:val="hybridMultilevel"/>
    <w:tmpl w:val="05FCE3D0"/>
    <w:lvl w:ilvl="0" w:tplc="60900A4C">
      <w:start w:val="1"/>
      <w:numFmt w:val="decimal"/>
      <w:lvlText w:val="(%1)"/>
      <w:lvlJc w:val="left"/>
      <w:pPr>
        <w:ind w:left="644" w:hanging="360"/>
      </w:pPr>
      <w:rPr>
        <w:rFonts w:ascii="Arial" w:eastAsia="Arial Unicode MS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5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20"/>
  </w:num>
  <w:num w:numId="24">
    <w:abstractNumId w:val="24"/>
  </w:num>
  <w:num w:numId="25">
    <w:abstractNumId w:val="12"/>
  </w:num>
  <w:num w:numId="26">
    <w:abstractNumId w:val="14"/>
  </w:num>
  <w:num w:numId="27">
    <w:abstractNumId w:val="22"/>
  </w:num>
  <w:num w:numId="28">
    <w:abstractNumId w:val="21"/>
  </w:num>
  <w:num w:numId="29">
    <w:abstractNumId w:val="1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173DF"/>
    <w:rsid w:val="00033183"/>
    <w:rsid w:val="00035E02"/>
    <w:rsid w:val="000376B6"/>
    <w:rsid w:val="000417E3"/>
    <w:rsid w:val="00041B64"/>
    <w:rsid w:val="000711FB"/>
    <w:rsid w:val="00076658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590C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1D7"/>
    <w:rsid w:val="001D6A9D"/>
    <w:rsid w:val="001D7F06"/>
    <w:rsid w:val="001E1B98"/>
    <w:rsid w:val="001E4B98"/>
    <w:rsid w:val="001E563A"/>
    <w:rsid w:val="002047E9"/>
    <w:rsid w:val="0021627B"/>
    <w:rsid w:val="00216B00"/>
    <w:rsid w:val="002225E3"/>
    <w:rsid w:val="0022303F"/>
    <w:rsid w:val="002478B4"/>
    <w:rsid w:val="00254A2E"/>
    <w:rsid w:val="00254F4B"/>
    <w:rsid w:val="00275257"/>
    <w:rsid w:val="00281DED"/>
    <w:rsid w:val="002A3981"/>
    <w:rsid w:val="002B11BF"/>
    <w:rsid w:val="002D088D"/>
    <w:rsid w:val="002F5A73"/>
    <w:rsid w:val="002F7533"/>
    <w:rsid w:val="00303EEF"/>
    <w:rsid w:val="00307420"/>
    <w:rsid w:val="00311FD9"/>
    <w:rsid w:val="00331726"/>
    <w:rsid w:val="00335972"/>
    <w:rsid w:val="0034190B"/>
    <w:rsid w:val="00344F5F"/>
    <w:rsid w:val="00350430"/>
    <w:rsid w:val="00350EF4"/>
    <w:rsid w:val="00356595"/>
    <w:rsid w:val="003674A7"/>
    <w:rsid w:val="00375A52"/>
    <w:rsid w:val="003779ED"/>
    <w:rsid w:val="00383392"/>
    <w:rsid w:val="00393EBE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6631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22CE"/>
    <w:rsid w:val="00565D23"/>
    <w:rsid w:val="00575343"/>
    <w:rsid w:val="0057722C"/>
    <w:rsid w:val="00583FAC"/>
    <w:rsid w:val="00585E19"/>
    <w:rsid w:val="0059014A"/>
    <w:rsid w:val="005956FC"/>
    <w:rsid w:val="005A3E24"/>
    <w:rsid w:val="005A56B2"/>
    <w:rsid w:val="005D3C33"/>
    <w:rsid w:val="005E23F8"/>
    <w:rsid w:val="005E4F9B"/>
    <w:rsid w:val="005F5F22"/>
    <w:rsid w:val="00606591"/>
    <w:rsid w:val="00617E53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B580F"/>
    <w:rsid w:val="006D4131"/>
    <w:rsid w:val="006E2FE0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3114B"/>
    <w:rsid w:val="00840982"/>
    <w:rsid w:val="00852F06"/>
    <w:rsid w:val="00865E86"/>
    <w:rsid w:val="00866F76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C5FDF"/>
    <w:rsid w:val="009C60A4"/>
    <w:rsid w:val="009D0A5B"/>
    <w:rsid w:val="009D17C5"/>
    <w:rsid w:val="009D666A"/>
    <w:rsid w:val="009E1B3F"/>
    <w:rsid w:val="009E5340"/>
    <w:rsid w:val="009E5ADA"/>
    <w:rsid w:val="009F34C6"/>
    <w:rsid w:val="00A2791C"/>
    <w:rsid w:val="00A279E3"/>
    <w:rsid w:val="00A43AEC"/>
    <w:rsid w:val="00A61650"/>
    <w:rsid w:val="00A70CA9"/>
    <w:rsid w:val="00A9225A"/>
    <w:rsid w:val="00A93620"/>
    <w:rsid w:val="00AB4C93"/>
    <w:rsid w:val="00AD6B99"/>
    <w:rsid w:val="00AE0554"/>
    <w:rsid w:val="00AE5E31"/>
    <w:rsid w:val="00AF0DC2"/>
    <w:rsid w:val="00AF1A53"/>
    <w:rsid w:val="00AF3B24"/>
    <w:rsid w:val="00B04546"/>
    <w:rsid w:val="00B1355F"/>
    <w:rsid w:val="00B14306"/>
    <w:rsid w:val="00B272D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BE7730"/>
    <w:rsid w:val="00C04791"/>
    <w:rsid w:val="00C14340"/>
    <w:rsid w:val="00C31BA6"/>
    <w:rsid w:val="00C36681"/>
    <w:rsid w:val="00C43A84"/>
    <w:rsid w:val="00C72AA5"/>
    <w:rsid w:val="00C7307D"/>
    <w:rsid w:val="00C73DD3"/>
    <w:rsid w:val="00C74B90"/>
    <w:rsid w:val="00C917C2"/>
    <w:rsid w:val="00CA2FC0"/>
    <w:rsid w:val="00CA6932"/>
    <w:rsid w:val="00CB5E88"/>
    <w:rsid w:val="00CB6E82"/>
    <w:rsid w:val="00CD09DB"/>
    <w:rsid w:val="00CE3B01"/>
    <w:rsid w:val="00CE6074"/>
    <w:rsid w:val="00CF043E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C63E1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38D24232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link w:val="PodpisovdolokaChar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character" w:customStyle="1" w:styleId="PodpisovdolokaChar">
    <w:name w:val="Podpisová doložka Char"/>
    <w:link w:val="Podpisovdoloka"/>
    <w:locked/>
    <w:rsid w:val="00B272D6"/>
    <w:rPr>
      <w:rFonts w:ascii="Arial" w:hAnsi="Arial"/>
      <w:bCs/>
    </w:rPr>
  </w:style>
  <w:style w:type="paragraph" w:customStyle="1" w:styleId="Default">
    <w:name w:val="Default"/>
    <w:rsid w:val="00A6165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A61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2D88B7CC28F4AFB834407F2E570EB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170FDD-B96B-4402-88DC-AA9B07DB12FB}"/>
      </w:docPartPr>
      <w:docPartBody>
        <w:p w:rsidR="003B7828" w:rsidRDefault="0081627E" w:rsidP="0081627E">
          <w:pPr>
            <w:pStyle w:val="52D88B7CC28F4AFB834407F2E570EB03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372D57"/>
    <w:rsid w:val="003B7828"/>
    <w:rsid w:val="004862DE"/>
    <w:rsid w:val="00751EFC"/>
    <w:rsid w:val="0081627E"/>
    <w:rsid w:val="008C1591"/>
    <w:rsid w:val="00960681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1627E"/>
    <w:rPr>
      <w:color w:val="808080"/>
    </w:rPr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  <w:style w:type="paragraph" w:customStyle="1" w:styleId="52D88B7CC28F4AFB834407F2E570EB03">
    <w:name w:val="52D88B7CC28F4AFB834407F2E570EB03"/>
    <w:rsid w:val="008162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508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Daniel Macháček</cp:lastModifiedBy>
  <cp:revision>25</cp:revision>
  <cp:lastPrinted>2008-10-15T15:59:00Z</cp:lastPrinted>
  <dcterms:created xsi:type="dcterms:W3CDTF">2015-02-09T18:11:00Z</dcterms:created>
  <dcterms:modified xsi:type="dcterms:W3CDTF">2022-01-27T11:56:00Z</dcterms:modified>
</cp:coreProperties>
</file>