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7E" w:rsidRDefault="008D5E7E">
      <w:pPr>
        <w:rPr>
          <w:sz w:val="40"/>
        </w:rPr>
      </w:pPr>
      <w:r>
        <w:rPr>
          <w:sz w:val="40"/>
        </w:rPr>
        <w:t xml:space="preserve">                                  </w:t>
      </w:r>
    </w:p>
    <w:p w:rsidR="008D5E7E" w:rsidRDefault="008D5E7E" w:rsidP="00B16F4D">
      <w:pPr>
        <w:jc w:val="both"/>
      </w:pPr>
      <w:bookmarkStart w:id="0" w:name="_GoBack"/>
      <w:bookmarkEnd w:id="0"/>
      <w:r>
        <w:t>Příloha č.</w:t>
      </w:r>
      <w:r w:rsidR="00BE3917">
        <w:t xml:space="preserve"> </w:t>
      </w:r>
      <w:r>
        <w:t>2</w:t>
      </w:r>
    </w:p>
    <w:p w:rsidR="008D5E7E" w:rsidRDefault="008D5E7E">
      <w:pPr>
        <w:rPr>
          <w:b/>
          <w:sz w:val="28"/>
        </w:rPr>
      </w:pPr>
    </w:p>
    <w:p w:rsidR="008D5E7E" w:rsidRDefault="008D5E7E">
      <w:r>
        <w:rPr>
          <w:b/>
          <w:sz w:val="28"/>
        </w:rPr>
        <w:t>Vymezení ploch pro volný pohyb psů:</w:t>
      </w:r>
    </w:p>
    <w:p w:rsidR="008D5E7E" w:rsidRDefault="008D5E7E"/>
    <w:p w:rsidR="008D5E7E" w:rsidRDefault="008D5E7E"/>
    <w:p w:rsidR="008D5E7E" w:rsidRDefault="008D5E7E">
      <w:pPr>
        <w:pStyle w:val="Nadpis5"/>
      </w:pPr>
      <w:r>
        <w:t>Městský obvod Ústí nad Labem – Neštěmice</w:t>
      </w:r>
    </w:p>
    <w:p w:rsidR="008D5E7E" w:rsidRDefault="008D5E7E"/>
    <w:p w:rsidR="008D5E7E" w:rsidRDefault="008D5E7E" w:rsidP="00DA7951">
      <w:pPr>
        <w:ind w:left="2880" w:hanging="2880"/>
      </w:pPr>
      <w:r>
        <w:t>k.</w:t>
      </w:r>
      <w:r w:rsidR="00BE3917">
        <w:t xml:space="preserve"> </w:t>
      </w:r>
      <w:proofErr w:type="spellStart"/>
      <w:r>
        <w:t>ú.</w:t>
      </w:r>
      <w:proofErr w:type="spellEnd"/>
      <w:r>
        <w:t xml:space="preserve"> Krásné Březno:</w:t>
      </w:r>
      <w:r w:rsidR="00830B38">
        <w:tab/>
      </w:r>
      <w:r>
        <w:t>pozemek v ulici Neštěmická ohraničený komunika</w:t>
      </w:r>
      <w:r w:rsidR="00830B38">
        <w:t xml:space="preserve">cí k Penny marketu a </w:t>
      </w:r>
      <w:r>
        <w:t xml:space="preserve">pekárnou </w:t>
      </w:r>
      <w:proofErr w:type="spellStart"/>
      <w:r>
        <w:t>Inpeko</w:t>
      </w:r>
      <w:proofErr w:type="spellEnd"/>
      <w:r>
        <w:t xml:space="preserve">, </w:t>
      </w:r>
      <w:proofErr w:type="spellStart"/>
      <w:proofErr w:type="gramStart"/>
      <w:r>
        <w:t>p.p.</w:t>
      </w:r>
      <w:proofErr w:type="gramEnd"/>
      <w:r>
        <w:t>č</w:t>
      </w:r>
      <w:proofErr w:type="spellEnd"/>
      <w:r>
        <w:t>. 1481/1,</w:t>
      </w:r>
    </w:p>
    <w:p w:rsidR="008D5E7E" w:rsidRDefault="008D5E7E" w:rsidP="00DA7951">
      <w:pPr>
        <w:ind w:left="1440" w:firstLine="1440"/>
      </w:pPr>
      <w:r>
        <w:t>pravá strana nad konečnou linky MHD č. 55, p.</w:t>
      </w:r>
      <w:r w:rsidR="00BE3917">
        <w:t xml:space="preserve"> </w:t>
      </w:r>
      <w:r>
        <w:t>p.</w:t>
      </w:r>
      <w:r w:rsidR="00BE3917">
        <w:t xml:space="preserve"> </w:t>
      </w:r>
      <w:r>
        <w:t>č. 1478,</w:t>
      </w:r>
    </w:p>
    <w:p w:rsidR="008D5E7E" w:rsidRDefault="008D5E7E" w:rsidP="00DA7951">
      <w:pPr>
        <w:ind w:left="2880"/>
      </w:pPr>
      <w:r>
        <w:t>za svodidlem křižovatky ul. Neštěmická a O</w:t>
      </w:r>
      <w:r w:rsidR="00830B38">
        <w:t xml:space="preserve">bvodová poblíž panelové </w:t>
      </w:r>
      <w:r>
        <w:t>spojky Vyhlídka a Neštěmice, část p.</w:t>
      </w:r>
      <w:r w:rsidR="00BE3917">
        <w:t xml:space="preserve"> </w:t>
      </w:r>
      <w:r>
        <w:t>p.</w:t>
      </w:r>
      <w:r w:rsidR="00BE3917">
        <w:t xml:space="preserve"> </w:t>
      </w:r>
      <w:r>
        <w:t>č. 861/126,</w:t>
      </w:r>
    </w:p>
    <w:p w:rsidR="008D5E7E" w:rsidRDefault="008D5E7E" w:rsidP="00DA7951">
      <w:pPr>
        <w:ind w:left="2160" w:firstLine="720"/>
      </w:pPr>
      <w:r>
        <w:t>travnatá plocha před kostelem v ulici Na sklípku, p.</w:t>
      </w:r>
      <w:r w:rsidR="00BE3917">
        <w:t xml:space="preserve"> </w:t>
      </w:r>
      <w:r>
        <w:t>p.</w:t>
      </w:r>
      <w:r w:rsidR="00BE3917">
        <w:t xml:space="preserve"> </w:t>
      </w:r>
      <w:r>
        <w:t>č.</w:t>
      </w:r>
      <w:r w:rsidR="00BE3917">
        <w:t xml:space="preserve"> </w:t>
      </w:r>
      <w:r>
        <w:t>3,</w:t>
      </w:r>
    </w:p>
    <w:p w:rsidR="008D5E7E" w:rsidRDefault="008D5E7E" w:rsidP="00DA7951">
      <w:pPr>
        <w:ind w:left="2880" w:hanging="2880"/>
      </w:pPr>
      <w:r>
        <w:t>k.</w:t>
      </w:r>
      <w:r w:rsidR="00C732C4">
        <w:t xml:space="preserve"> </w:t>
      </w:r>
      <w:proofErr w:type="spellStart"/>
      <w:r>
        <w:t>ú.</w:t>
      </w:r>
      <w:proofErr w:type="spellEnd"/>
      <w:r>
        <w:t xml:space="preserve"> Neštěmice:</w:t>
      </w:r>
      <w:r w:rsidR="00830B38">
        <w:tab/>
      </w:r>
      <w:r>
        <w:t>pozemek v ul. Seifertova ohraničený příjezdovou komunikací k prodejně Albert a Neštěmickým potokem, p.</w:t>
      </w:r>
      <w:r w:rsidR="00BE3917">
        <w:t xml:space="preserve"> </w:t>
      </w:r>
      <w:r>
        <w:t>p.</w:t>
      </w:r>
      <w:r w:rsidR="00BE3917">
        <w:t xml:space="preserve"> </w:t>
      </w:r>
      <w:r>
        <w:t xml:space="preserve">č. </w:t>
      </w:r>
      <w:smartTag w:uri="urn:schemas-microsoft-com:office:smarttags" w:element="metricconverter">
        <w:smartTagPr>
          <w:attr w:name="ProductID" w:val="38 a"/>
        </w:smartTagPr>
        <w:r>
          <w:t>38 a</w:t>
        </w:r>
      </w:smartTag>
      <w:r>
        <w:t xml:space="preserve"> 29,</w:t>
      </w:r>
    </w:p>
    <w:p w:rsidR="008D5E7E" w:rsidRDefault="008D5E7E" w:rsidP="00DA7951">
      <w:pPr>
        <w:ind w:left="2880" w:hanging="2880"/>
      </w:pPr>
      <w:r>
        <w:t>k.</w:t>
      </w:r>
      <w:r w:rsidR="00BE3917">
        <w:t xml:space="preserve"> </w:t>
      </w:r>
      <w:proofErr w:type="spellStart"/>
      <w:r>
        <w:t>ú.</w:t>
      </w:r>
      <w:proofErr w:type="spellEnd"/>
      <w:r>
        <w:t xml:space="preserve"> </w:t>
      </w:r>
      <w:proofErr w:type="spellStart"/>
      <w:r>
        <w:t>Mojžíř</w:t>
      </w:r>
      <w:proofErr w:type="spellEnd"/>
      <w:r>
        <w:t>:</w:t>
      </w:r>
      <w:r w:rsidR="00DA7951">
        <w:tab/>
      </w:r>
      <w:r>
        <w:t>pozemek za sídlištěm Jindřicha Plachty podél trati ČD, pás na úrovni</w:t>
      </w:r>
      <w:r w:rsidR="00DA7951">
        <w:t xml:space="preserve"> </w:t>
      </w:r>
      <w:r>
        <w:t xml:space="preserve">březového háje o výměře 190 x </w:t>
      </w:r>
      <w:smartTag w:uri="urn:schemas-microsoft-com:office:smarttags" w:element="metricconverter">
        <w:smartTagPr>
          <w:attr w:name="ProductID" w:val="20 m"/>
        </w:smartTagPr>
        <w:r>
          <w:t>20 m</w:t>
        </w:r>
      </w:smartTag>
      <w:r>
        <w:t>, část p.</w:t>
      </w:r>
      <w:r w:rsidR="00BE3917">
        <w:t xml:space="preserve"> </w:t>
      </w:r>
      <w:r>
        <w:t>p.</w:t>
      </w:r>
      <w:r w:rsidR="00BE3917">
        <w:t xml:space="preserve"> </w:t>
      </w:r>
      <w:r>
        <w:t xml:space="preserve">č. 322, </w:t>
      </w:r>
    </w:p>
    <w:p w:rsidR="008D5E7E" w:rsidRDefault="008D5E7E" w:rsidP="00DA7951">
      <w:pPr>
        <w:ind w:left="2880"/>
      </w:pPr>
      <w:r>
        <w:t>část pozemků nad komunikací v ul. Picassova, p.</w:t>
      </w:r>
      <w:r w:rsidR="00BE3917">
        <w:t xml:space="preserve"> </w:t>
      </w:r>
      <w:r>
        <w:t>p.</w:t>
      </w:r>
      <w:r w:rsidR="00BE3917">
        <w:t xml:space="preserve"> </w:t>
      </w:r>
      <w:r>
        <w:t>č. 697/121 a 697/123.</w:t>
      </w:r>
    </w:p>
    <w:p w:rsidR="008D5E7E" w:rsidRDefault="008D5E7E"/>
    <w:p w:rsidR="008D5E7E" w:rsidRDefault="008D5E7E"/>
    <w:p w:rsidR="008D5E7E" w:rsidRDefault="008D5E7E">
      <w:pPr>
        <w:pStyle w:val="Nadpis5"/>
      </w:pPr>
      <w:r>
        <w:t>Městský obvod Ústí nad Labem – Střekov</w:t>
      </w:r>
    </w:p>
    <w:p w:rsidR="008D5E7E" w:rsidRDefault="008D5E7E"/>
    <w:p w:rsidR="008D5E7E" w:rsidRDefault="00DA7951">
      <w:r>
        <w:t>k.</w:t>
      </w:r>
      <w:r w:rsidR="00BE3917">
        <w:t xml:space="preserve"> </w:t>
      </w:r>
      <w:proofErr w:type="spellStart"/>
      <w:r w:rsidR="00BE3917">
        <w:t>ú.</w:t>
      </w:r>
      <w:proofErr w:type="spellEnd"/>
      <w:r>
        <w:t xml:space="preserve"> Střekov:</w:t>
      </w:r>
      <w:r>
        <w:tab/>
      </w:r>
      <w:r>
        <w:tab/>
      </w:r>
      <w:r>
        <w:tab/>
      </w:r>
      <w:r w:rsidR="008D5E7E">
        <w:t>zelená plocha u starého krematoria, p.</w:t>
      </w:r>
      <w:r w:rsidR="00BE3917">
        <w:t xml:space="preserve"> </w:t>
      </w:r>
      <w:r w:rsidR="008D5E7E">
        <w:t>p.</w:t>
      </w:r>
      <w:r w:rsidR="00BE3917">
        <w:t xml:space="preserve"> </w:t>
      </w:r>
      <w:r w:rsidR="008D5E7E">
        <w:t>č. 630,</w:t>
      </w:r>
    </w:p>
    <w:p w:rsidR="008D5E7E" w:rsidRDefault="008D5E7E" w:rsidP="00DA7951">
      <w:pPr>
        <w:ind w:left="2160" w:firstLine="720"/>
      </w:pPr>
      <w:r>
        <w:t>garáže M.</w:t>
      </w:r>
      <w:r w:rsidR="00BE3917">
        <w:t xml:space="preserve"> </w:t>
      </w:r>
      <w:r>
        <w:t>Hübnerové, p.</w:t>
      </w:r>
      <w:r w:rsidR="00BE3917">
        <w:t xml:space="preserve"> </w:t>
      </w:r>
      <w:r>
        <w:t>p.</w:t>
      </w:r>
      <w:r w:rsidR="00BE3917">
        <w:t xml:space="preserve"> </w:t>
      </w:r>
      <w:r>
        <w:t>č. 1220/1, 1223/1,</w:t>
      </w:r>
    </w:p>
    <w:p w:rsidR="008D5E7E" w:rsidRDefault="008D5E7E" w:rsidP="00DA7951">
      <w:pPr>
        <w:ind w:left="2160" w:firstLine="720"/>
      </w:pPr>
      <w:r>
        <w:t>zelená plocha pod hřbitovem u ZŠ Kamenný vrch, p.</w:t>
      </w:r>
      <w:r w:rsidR="00BE3917">
        <w:t xml:space="preserve"> </w:t>
      </w:r>
      <w:r>
        <w:t>p.</w:t>
      </w:r>
      <w:r w:rsidR="00BE3917">
        <w:t xml:space="preserve"> </w:t>
      </w:r>
      <w:r>
        <w:t>č. 3250.</w:t>
      </w:r>
    </w:p>
    <w:p w:rsidR="008D5E7E" w:rsidRDefault="008D5E7E"/>
    <w:p w:rsidR="008D5E7E" w:rsidRDefault="008D5E7E"/>
    <w:p w:rsidR="008D5E7E" w:rsidRDefault="008D5E7E"/>
    <w:p w:rsidR="008D5E7E" w:rsidRDefault="008D5E7E">
      <w:pPr>
        <w:pStyle w:val="Nadpis5"/>
      </w:pPr>
      <w:r>
        <w:t>Městský obvod Ústí nad Labem – Severní Terasa</w:t>
      </w:r>
    </w:p>
    <w:p w:rsidR="008D5E7E" w:rsidRDefault="008D5E7E"/>
    <w:p w:rsidR="008D5E7E" w:rsidRDefault="008D5E7E"/>
    <w:p w:rsidR="008D5E7E" w:rsidRDefault="008D5E7E" w:rsidP="00DA7951">
      <w:pPr>
        <w:ind w:left="2880" w:hanging="2880"/>
      </w:pPr>
      <w:r>
        <w:t>k.</w:t>
      </w:r>
      <w:r w:rsidR="00BE3917">
        <w:t xml:space="preserve"> </w:t>
      </w:r>
      <w:proofErr w:type="spellStart"/>
      <w:r w:rsidR="00BE3917">
        <w:t>ú.</w:t>
      </w:r>
      <w:proofErr w:type="spellEnd"/>
      <w:r w:rsidR="00BE3917">
        <w:t xml:space="preserve"> </w:t>
      </w:r>
      <w:r>
        <w:t>Ústí nad Labem:</w:t>
      </w:r>
      <w:r w:rsidR="00DA7951">
        <w:tab/>
      </w:r>
      <w:r>
        <w:t>Pod Univerzitou J.</w:t>
      </w:r>
      <w:r w:rsidR="00BE3917">
        <w:t xml:space="preserve"> </w:t>
      </w:r>
      <w:r>
        <w:t>E.</w:t>
      </w:r>
      <w:r w:rsidR="00BE3917">
        <w:t xml:space="preserve"> </w:t>
      </w:r>
      <w:r>
        <w:t>Purkyně mezi ul. Bělehradská a Krušnohorská,</w:t>
      </w:r>
      <w:r w:rsidR="00DA7951">
        <w:t xml:space="preserve"> </w:t>
      </w:r>
      <w:r>
        <w:t>p.</w:t>
      </w:r>
      <w:r w:rsidR="00BE3917">
        <w:t xml:space="preserve"> </w:t>
      </w:r>
      <w:r>
        <w:t>p.</w:t>
      </w:r>
      <w:r w:rsidR="00BE3917">
        <w:t xml:space="preserve"> </w:t>
      </w:r>
      <w:r>
        <w:t>č. 4899/11, 4897/2, 1530/3, 4899/25, 4899/26.</w:t>
      </w:r>
    </w:p>
    <w:p w:rsidR="008D5E7E" w:rsidRDefault="008D5E7E"/>
    <w:p w:rsidR="008D5E7E" w:rsidRDefault="008D5E7E"/>
    <w:p w:rsidR="008D5E7E" w:rsidRDefault="008D5E7E"/>
    <w:p w:rsidR="008D5E7E" w:rsidRDefault="008D5E7E">
      <w:pPr>
        <w:rPr>
          <w:b/>
        </w:rPr>
      </w:pPr>
    </w:p>
    <w:p w:rsidR="008D5E7E" w:rsidRDefault="008D5E7E">
      <w:pPr>
        <w:rPr>
          <w:b/>
        </w:rPr>
      </w:pPr>
    </w:p>
    <w:sectPr w:rsidR="008D5E7E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44A1D"/>
    <w:multiLevelType w:val="singleLevel"/>
    <w:tmpl w:val="1EA859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  <w:i w:val="0"/>
      </w:rPr>
    </w:lvl>
  </w:abstractNum>
  <w:abstractNum w:abstractNumId="1" w15:restartNumberingAfterBreak="0">
    <w:nsid w:val="16351B9A"/>
    <w:multiLevelType w:val="singleLevel"/>
    <w:tmpl w:val="1EA859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  <w:i w:val="0"/>
      </w:rPr>
    </w:lvl>
  </w:abstractNum>
  <w:abstractNum w:abstractNumId="2" w15:restartNumberingAfterBreak="0">
    <w:nsid w:val="1A641438"/>
    <w:multiLevelType w:val="singleLevel"/>
    <w:tmpl w:val="044E6B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630414"/>
    <w:multiLevelType w:val="singleLevel"/>
    <w:tmpl w:val="21D436C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2B504D0B"/>
    <w:multiLevelType w:val="singleLevel"/>
    <w:tmpl w:val="AB6824D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30822CBF"/>
    <w:multiLevelType w:val="singleLevel"/>
    <w:tmpl w:val="1EA859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  <w:i w:val="0"/>
      </w:rPr>
    </w:lvl>
  </w:abstractNum>
  <w:abstractNum w:abstractNumId="6" w15:restartNumberingAfterBreak="0">
    <w:nsid w:val="341C47A9"/>
    <w:multiLevelType w:val="singleLevel"/>
    <w:tmpl w:val="BFBC269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BF7CCF"/>
    <w:multiLevelType w:val="singleLevel"/>
    <w:tmpl w:val="AB6824D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8" w15:restartNumberingAfterBreak="0">
    <w:nsid w:val="3DCC7E2C"/>
    <w:multiLevelType w:val="singleLevel"/>
    <w:tmpl w:val="49C0C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A13136"/>
    <w:multiLevelType w:val="singleLevel"/>
    <w:tmpl w:val="1EA859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  <w:i w:val="0"/>
      </w:rPr>
    </w:lvl>
  </w:abstractNum>
  <w:abstractNum w:abstractNumId="10" w15:restartNumberingAfterBreak="0">
    <w:nsid w:val="4F46079B"/>
    <w:multiLevelType w:val="singleLevel"/>
    <w:tmpl w:val="E61A132E"/>
    <w:lvl w:ilvl="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1" w15:restartNumberingAfterBreak="0">
    <w:nsid w:val="4FC21392"/>
    <w:multiLevelType w:val="singleLevel"/>
    <w:tmpl w:val="D8280CB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3257637"/>
    <w:multiLevelType w:val="singleLevel"/>
    <w:tmpl w:val="F0A45D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6F54184"/>
    <w:multiLevelType w:val="singleLevel"/>
    <w:tmpl w:val="1EA859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  <w:i w:val="0"/>
      </w:rPr>
    </w:lvl>
  </w:abstractNum>
  <w:abstractNum w:abstractNumId="14" w15:restartNumberingAfterBreak="0">
    <w:nsid w:val="582A15F6"/>
    <w:multiLevelType w:val="singleLevel"/>
    <w:tmpl w:val="6F2E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</w:abstractNum>
  <w:abstractNum w:abstractNumId="15" w15:restartNumberingAfterBreak="0">
    <w:nsid w:val="5AE43342"/>
    <w:multiLevelType w:val="singleLevel"/>
    <w:tmpl w:val="6D64309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540"/>
      </w:pPr>
      <w:rPr>
        <w:rFonts w:hint="default"/>
      </w:rPr>
    </w:lvl>
  </w:abstractNum>
  <w:abstractNum w:abstractNumId="16" w15:restartNumberingAfterBreak="0">
    <w:nsid w:val="5FEE6F83"/>
    <w:multiLevelType w:val="singleLevel"/>
    <w:tmpl w:val="8214C9B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7F60CF7"/>
    <w:multiLevelType w:val="singleLevel"/>
    <w:tmpl w:val="4938493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abstractNum w:abstractNumId="18" w15:restartNumberingAfterBreak="0">
    <w:nsid w:val="6D076B20"/>
    <w:multiLevelType w:val="hybridMultilevel"/>
    <w:tmpl w:val="6F185B52"/>
    <w:lvl w:ilvl="0" w:tplc="2B3E5508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7484478A"/>
    <w:multiLevelType w:val="singleLevel"/>
    <w:tmpl w:val="AB6824D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78D0057C"/>
    <w:multiLevelType w:val="hybridMultilevel"/>
    <w:tmpl w:val="6F185B52"/>
    <w:lvl w:ilvl="0" w:tplc="2B3E5508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7CAA49A3"/>
    <w:multiLevelType w:val="singleLevel"/>
    <w:tmpl w:val="8370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7"/>
  </w:num>
  <w:num w:numId="5">
    <w:abstractNumId w:val="21"/>
  </w:num>
  <w:num w:numId="6">
    <w:abstractNumId w:val="15"/>
  </w:num>
  <w:num w:numId="7">
    <w:abstractNumId w:val="14"/>
  </w:num>
  <w:num w:numId="8">
    <w:abstractNumId w:val="2"/>
  </w:num>
  <w:num w:numId="9">
    <w:abstractNumId w:val="16"/>
  </w:num>
  <w:num w:numId="10">
    <w:abstractNumId w:val="10"/>
  </w:num>
  <w:num w:numId="11">
    <w:abstractNumId w:val="6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4"/>
  </w:num>
  <w:num w:numId="14">
    <w:abstractNumId w:val="11"/>
  </w:num>
  <w:num w:numId="15">
    <w:abstractNumId w:val="12"/>
  </w:num>
  <w:num w:numId="16">
    <w:abstractNumId w:val="20"/>
  </w:num>
  <w:num w:numId="17">
    <w:abstractNumId w:val="7"/>
  </w:num>
  <w:num w:numId="18">
    <w:abstractNumId w:val="18"/>
  </w:num>
  <w:num w:numId="19">
    <w:abstractNumId w:val="19"/>
  </w:num>
  <w:num w:numId="20">
    <w:abstractNumId w:val="13"/>
  </w:num>
  <w:num w:numId="21">
    <w:abstractNumId w:val="5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96"/>
    <w:rsid w:val="00051EF1"/>
    <w:rsid w:val="00062967"/>
    <w:rsid w:val="0008113F"/>
    <w:rsid w:val="000906AD"/>
    <w:rsid w:val="000F58ED"/>
    <w:rsid w:val="002B4D96"/>
    <w:rsid w:val="003113E6"/>
    <w:rsid w:val="0060027B"/>
    <w:rsid w:val="007D4422"/>
    <w:rsid w:val="00830B38"/>
    <w:rsid w:val="008D5E7E"/>
    <w:rsid w:val="00A13B34"/>
    <w:rsid w:val="00B16F4D"/>
    <w:rsid w:val="00B5270D"/>
    <w:rsid w:val="00BD7DE7"/>
    <w:rsid w:val="00BE3917"/>
    <w:rsid w:val="00C1749C"/>
    <w:rsid w:val="00C72AC0"/>
    <w:rsid w:val="00C732C4"/>
    <w:rsid w:val="00CF1CB2"/>
    <w:rsid w:val="00DA7951"/>
    <w:rsid w:val="00DE4810"/>
    <w:rsid w:val="00E569C0"/>
    <w:rsid w:val="00E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36D2-5CF2-4B6E-986B-7134AB97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i/>
      <w:sz w:val="32"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paragraph" w:styleId="Nadpis9">
    <w:name w:val="heading 9"/>
    <w:basedOn w:val="Normln"/>
    <w:next w:val="Normln"/>
    <w:qFormat/>
    <w:pPr>
      <w:keepNext/>
      <w:widowControl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widowControl/>
      <w:jc w:val="both"/>
    </w:pPr>
  </w:style>
  <w:style w:type="paragraph" w:styleId="Zkladntext">
    <w:name w:val="Body Text"/>
    <w:basedOn w:val="Normln"/>
    <w:pPr>
      <w:widowControl/>
    </w:pPr>
    <w:rPr>
      <w:b/>
      <w:i/>
      <w:sz w:val="28"/>
    </w:rPr>
  </w:style>
  <w:style w:type="paragraph" w:styleId="Odstavecseseznamem">
    <w:name w:val="List Paragraph"/>
    <w:basedOn w:val="Normln"/>
    <w:uiPriority w:val="34"/>
    <w:qFormat/>
    <w:rsid w:val="00C72AC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 zpráva :</vt:lpstr>
    </vt:vector>
  </TitlesOfParts>
  <Company> 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 zpráva :</dc:title>
  <dc:subject/>
  <dc:creator>mkombercova</dc:creator>
  <cp:keywords/>
  <dc:description/>
  <cp:lastModifiedBy>Pucová Lenka</cp:lastModifiedBy>
  <cp:revision>3</cp:revision>
  <cp:lastPrinted>2005-07-01T12:26:00Z</cp:lastPrinted>
  <dcterms:created xsi:type="dcterms:W3CDTF">2024-02-14T09:02:00Z</dcterms:created>
  <dcterms:modified xsi:type="dcterms:W3CDTF">2024-02-14T09:02:00Z</dcterms:modified>
</cp:coreProperties>
</file>