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4B" w:rsidRDefault="003C54E9">
      <w:pPr>
        <w:wordWrap w:val="0"/>
        <w:autoSpaceDE w:val="0"/>
        <w:autoSpaceDN w:val="0"/>
        <w:spacing w:after="510" w:line="14" w:lineRule="exact"/>
      </w:pPr>
      <w:r>
        <w:rPr>
          <w:noProof/>
          <w:lang w:val="cs-CZ" w:eastAsia="cs-CZ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668019</wp:posOffset>
            </wp:positionH>
            <wp:positionV relativeFrom="page">
              <wp:posOffset>9375800</wp:posOffset>
            </wp:positionV>
            <wp:extent cx="6173470" cy="7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094B" w:rsidRDefault="003C54E9">
      <w:pPr>
        <w:wordWrap w:val="0"/>
        <w:autoSpaceDE w:val="0"/>
        <w:autoSpaceDN w:val="0"/>
        <w:spacing w:before="1048" w:after="57" w:line="320" w:lineRule="exact"/>
        <w:ind w:left="3852"/>
      </w:pPr>
      <w:r>
        <w:rPr>
          <w:rFonts w:ascii="Arial" w:eastAsia="Arial" w:hAnsi="Arial"/>
          <w:b/>
          <w:color w:val="000000"/>
          <w:sz w:val="32"/>
        </w:rPr>
        <w:t>OBEC</w:t>
      </w:r>
      <w:r>
        <w:rPr>
          <w:rFonts w:ascii="Times New Roman" w:eastAsia="Times New Roman" w:hAnsi="Times New Roman"/>
          <w:b/>
          <w:color w:val="000000"/>
          <w:spacing w:val="9"/>
          <w:sz w:val="32"/>
        </w:rPr>
        <w:t xml:space="preserve"> </w:t>
      </w:r>
      <w:r>
        <w:rPr>
          <w:rFonts w:ascii="Arial" w:eastAsia="Arial" w:hAnsi="Arial"/>
          <w:b/>
          <w:color w:val="000000"/>
          <w:sz w:val="32"/>
        </w:rPr>
        <w:t>Lazsko</w:t>
      </w:r>
    </w:p>
    <w:p w:rsidR="0045094B" w:rsidRDefault="003C54E9">
      <w:pPr>
        <w:wordWrap w:val="0"/>
        <w:autoSpaceDE w:val="0"/>
        <w:autoSpaceDN w:val="0"/>
        <w:spacing w:before="114" w:after="57" w:line="320" w:lineRule="exact"/>
        <w:ind w:left="2812"/>
      </w:pPr>
      <w:r>
        <w:rPr>
          <w:rFonts w:ascii="Arial" w:eastAsia="Arial" w:hAnsi="Arial"/>
          <w:b/>
          <w:color w:val="000000"/>
          <w:sz w:val="32"/>
        </w:rPr>
        <w:t>Zastupitelstvo</w:t>
      </w:r>
      <w:r>
        <w:rPr>
          <w:rFonts w:ascii="Times New Roman" w:eastAsia="Times New Roman" w:hAnsi="Times New Roman"/>
          <w:b/>
          <w:color w:val="000000"/>
          <w:spacing w:val="9"/>
          <w:sz w:val="32"/>
        </w:rPr>
        <w:t xml:space="preserve"> </w:t>
      </w:r>
      <w:r>
        <w:rPr>
          <w:rFonts w:ascii="Arial" w:eastAsia="Arial" w:hAnsi="Arial"/>
          <w:b/>
          <w:color w:val="000000"/>
          <w:sz w:val="32"/>
        </w:rPr>
        <w:t>obce</w:t>
      </w:r>
      <w:r>
        <w:rPr>
          <w:rFonts w:ascii="Times New Roman" w:eastAsia="Times New Roman" w:hAnsi="Times New Roman"/>
          <w:b/>
          <w:color w:val="000000"/>
          <w:spacing w:val="9"/>
          <w:sz w:val="32"/>
        </w:rPr>
        <w:t xml:space="preserve"> </w:t>
      </w:r>
      <w:r>
        <w:rPr>
          <w:rFonts w:ascii="Arial" w:eastAsia="Arial" w:hAnsi="Arial"/>
          <w:b/>
          <w:color w:val="000000"/>
          <w:sz w:val="32"/>
        </w:rPr>
        <w:t>Lazsko</w:t>
      </w:r>
    </w:p>
    <w:p w:rsidR="0045094B" w:rsidRDefault="003C54E9">
      <w:pPr>
        <w:wordWrap w:val="0"/>
        <w:autoSpaceDE w:val="0"/>
        <w:autoSpaceDN w:val="0"/>
        <w:spacing w:before="114" w:after="174" w:line="320" w:lineRule="exact"/>
        <w:ind w:left="1175"/>
      </w:pPr>
      <w:r>
        <w:rPr>
          <w:rFonts w:ascii="Arial" w:eastAsia="Arial" w:hAnsi="Arial"/>
          <w:b/>
          <w:color w:val="000000"/>
          <w:sz w:val="32"/>
        </w:rPr>
        <w:t>Obecně</w:t>
      </w:r>
      <w:r>
        <w:rPr>
          <w:rFonts w:ascii="Times New Roman" w:eastAsia="Times New Roman" w:hAnsi="Times New Roman"/>
          <w:b/>
          <w:color w:val="000000"/>
          <w:spacing w:val="9"/>
          <w:sz w:val="32"/>
        </w:rPr>
        <w:t xml:space="preserve"> </w:t>
      </w:r>
      <w:r>
        <w:rPr>
          <w:rFonts w:ascii="Arial" w:eastAsia="Arial" w:hAnsi="Arial"/>
          <w:b/>
          <w:color w:val="000000"/>
          <w:sz w:val="32"/>
        </w:rPr>
        <w:t>závazná</w:t>
      </w:r>
      <w:r>
        <w:rPr>
          <w:rFonts w:ascii="Times New Roman" w:eastAsia="Times New Roman" w:hAnsi="Times New Roman"/>
          <w:b/>
          <w:color w:val="000000"/>
          <w:spacing w:val="9"/>
          <w:sz w:val="32"/>
        </w:rPr>
        <w:t xml:space="preserve"> </w:t>
      </w:r>
      <w:r>
        <w:rPr>
          <w:rFonts w:ascii="Arial" w:eastAsia="Arial" w:hAnsi="Arial"/>
          <w:b/>
          <w:color w:val="000000"/>
          <w:sz w:val="32"/>
        </w:rPr>
        <w:t>vyhláška</w:t>
      </w:r>
      <w:r>
        <w:rPr>
          <w:rFonts w:ascii="Times New Roman" w:eastAsia="Times New Roman" w:hAnsi="Times New Roman"/>
          <w:b/>
          <w:color w:val="000000"/>
          <w:spacing w:val="9"/>
          <w:sz w:val="32"/>
        </w:rPr>
        <w:t xml:space="preserve"> </w:t>
      </w:r>
      <w:r>
        <w:rPr>
          <w:rFonts w:ascii="Arial" w:eastAsia="Arial" w:hAnsi="Arial"/>
          <w:b/>
          <w:color w:val="000000"/>
          <w:sz w:val="32"/>
        </w:rPr>
        <w:t>obce</w:t>
      </w:r>
      <w:r>
        <w:rPr>
          <w:rFonts w:ascii="Times New Roman" w:eastAsia="Times New Roman" w:hAnsi="Times New Roman"/>
          <w:b/>
          <w:color w:val="000000"/>
          <w:spacing w:val="9"/>
          <w:sz w:val="32"/>
        </w:rPr>
        <w:t xml:space="preserve"> </w:t>
      </w:r>
      <w:r>
        <w:rPr>
          <w:rFonts w:ascii="Arial" w:eastAsia="Arial" w:hAnsi="Arial"/>
          <w:b/>
          <w:color w:val="000000"/>
          <w:sz w:val="32"/>
        </w:rPr>
        <w:t>Lazsko</w:t>
      </w:r>
      <w:r>
        <w:rPr>
          <w:rFonts w:ascii="Times New Roman" w:eastAsia="Times New Roman" w:hAnsi="Times New Roman"/>
          <w:b/>
          <w:color w:val="000000"/>
          <w:spacing w:val="9"/>
          <w:sz w:val="32"/>
        </w:rPr>
        <w:t xml:space="preserve"> </w:t>
      </w:r>
      <w:r>
        <w:rPr>
          <w:rFonts w:ascii="Arial" w:eastAsia="Arial" w:hAnsi="Arial"/>
          <w:b/>
          <w:color w:val="000000"/>
          <w:sz w:val="32"/>
        </w:rPr>
        <w:t>č.</w:t>
      </w:r>
      <w:r>
        <w:rPr>
          <w:rFonts w:ascii="Times New Roman" w:eastAsia="Times New Roman" w:hAnsi="Times New Roman"/>
          <w:b/>
          <w:color w:val="000000"/>
          <w:spacing w:val="9"/>
          <w:sz w:val="32"/>
        </w:rPr>
        <w:t xml:space="preserve"> </w:t>
      </w:r>
      <w:r>
        <w:rPr>
          <w:rFonts w:ascii="Arial" w:eastAsia="Arial" w:hAnsi="Arial"/>
          <w:b/>
          <w:color w:val="000000"/>
          <w:sz w:val="32"/>
        </w:rPr>
        <w:t>2/2021,</w:t>
      </w:r>
    </w:p>
    <w:p w:rsidR="0045094B" w:rsidRDefault="003C54E9">
      <w:pPr>
        <w:wordWrap w:val="0"/>
        <w:autoSpaceDE w:val="0"/>
        <w:autoSpaceDN w:val="0"/>
        <w:spacing w:before="349" w:after="137" w:line="280" w:lineRule="exact"/>
        <w:ind w:left="1066"/>
      </w:pPr>
      <w:r>
        <w:rPr>
          <w:rFonts w:ascii="Arial" w:eastAsia="Arial" w:hAnsi="Arial"/>
          <w:b/>
          <w:color w:val="000000"/>
          <w:sz w:val="28"/>
        </w:rPr>
        <w:t>o</w:t>
      </w:r>
      <w:r>
        <w:rPr>
          <w:rFonts w:ascii="Times New Roman" w:eastAsia="Times New Roman" w:hAnsi="Times New Roman"/>
          <w:b/>
          <w:color w:val="000000"/>
          <w:spacing w:val="8"/>
          <w:sz w:val="28"/>
        </w:rPr>
        <w:t xml:space="preserve"> </w:t>
      </w:r>
      <w:r>
        <w:rPr>
          <w:rFonts w:ascii="Arial" w:eastAsia="Arial" w:hAnsi="Arial"/>
          <w:b/>
          <w:color w:val="000000"/>
          <w:sz w:val="28"/>
        </w:rPr>
        <w:t>stanovení</w:t>
      </w:r>
      <w:r>
        <w:rPr>
          <w:rFonts w:ascii="Times New Roman" w:eastAsia="Times New Roman" w:hAnsi="Times New Roman"/>
          <w:b/>
          <w:color w:val="000000"/>
          <w:spacing w:val="8"/>
          <w:sz w:val="28"/>
        </w:rPr>
        <w:t xml:space="preserve"> </w:t>
      </w:r>
      <w:r>
        <w:rPr>
          <w:rFonts w:ascii="Arial" w:eastAsia="Arial" w:hAnsi="Arial"/>
          <w:b/>
          <w:color w:val="000000"/>
          <w:sz w:val="28"/>
        </w:rPr>
        <w:t>obecního</w:t>
      </w:r>
      <w:r>
        <w:rPr>
          <w:rFonts w:ascii="Times New Roman" w:eastAsia="Times New Roman" w:hAnsi="Times New Roman"/>
          <w:b/>
          <w:color w:val="000000"/>
          <w:spacing w:val="8"/>
          <w:sz w:val="28"/>
        </w:rPr>
        <w:t xml:space="preserve"> </w:t>
      </w:r>
      <w:r>
        <w:rPr>
          <w:rFonts w:ascii="Arial" w:eastAsia="Arial" w:hAnsi="Arial"/>
          <w:b/>
          <w:color w:val="000000"/>
          <w:sz w:val="28"/>
        </w:rPr>
        <w:t>systému</w:t>
      </w:r>
      <w:r>
        <w:rPr>
          <w:rFonts w:ascii="Times New Roman" w:eastAsia="Times New Roman" w:hAnsi="Times New Roman"/>
          <w:b/>
          <w:color w:val="000000"/>
          <w:spacing w:val="8"/>
          <w:sz w:val="28"/>
        </w:rPr>
        <w:t xml:space="preserve"> </w:t>
      </w:r>
      <w:r>
        <w:rPr>
          <w:rFonts w:ascii="Arial" w:eastAsia="Arial" w:hAnsi="Arial"/>
          <w:b/>
          <w:color w:val="000000"/>
          <w:sz w:val="28"/>
        </w:rPr>
        <w:t>odpadového</w:t>
      </w:r>
      <w:r>
        <w:rPr>
          <w:rFonts w:ascii="Times New Roman" w:eastAsia="Times New Roman" w:hAnsi="Times New Roman"/>
          <w:b/>
          <w:color w:val="000000"/>
          <w:spacing w:val="8"/>
          <w:sz w:val="28"/>
        </w:rPr>
        <w:t xml:space="preserve"> </w:t>
      </w:r>
      <w:r>
        <w:rPr>
          <w:rFonts w:ascii="Arial" w:eastAsia="Arial" w:hAnsi="Arial"/>
          <w:b/>
          <w:color w:val="000000"/>
          <w:sz w:val="28"/>
        </w:rPr>
        <w:t>hospodářství</w:t>
      </w:r>
    </w:p>
    <w:p w:rsidR="0045094B" w:rsidRDefault="003C54E9">
      <w:pPr>
        <w:wordWrap w:val="0"/>
        <w:autoSpaceDE w:val="0"/>
        <w:autoSpaceDN w:val="0"/>
        <w:spacing w:before="274" w:after="16" w:line="220" w:lineRule="exact"/>
        <w:ind w:left="514"/>
      </w:pPr>
      <w:r>
        <w:rPr>
          <w:rFonts w:ascii="Arial" w:eastAsia="Arial" w:hAnsi="Arial"/>
          <w:color w:val="000000"/>
        </w:rPr>
        <w:t>Zastupitelstvo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obce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Lazsko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svém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zasedání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dne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22.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11.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2021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usnesením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č.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...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usneslo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494"/>
      </w:pPr>
      <w:r>
        <w:rPr>
          <w:rFonts w:ascii="Arial" w:eastAsia="Arial" w:hAnsi="Arial"/>
          <w:color w:val="000000"/>
        </w:rPr>
        <w:t>vydat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základě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§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59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odst.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4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zákona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č.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541/2020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Sb.,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o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odpadech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(dále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jen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„zákon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o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494"/>
      </w:pPr>
      <w:r>
        <w:rPr>
          <w:rFonts w:ascii="Arial" w:eastAsia="Arial" w:hAnsi="Arial"/>
          <w:color w:val="000000"/>
        </w:rPr>
        <w:t>odpadech“),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y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souladu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s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§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10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písm.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d)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§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84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odst.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2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písm.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h)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zákona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č.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128/2000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Sb.,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o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obcích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494"/>
      </w:pPr>
      <w:r>
        <w:rPr>
          <w:rFonts w:ascii="Arial" w:eastAsia="Arial" w:hAnsi="Arial"/>
          <w:color w:val="000000"/>
        </w:rPr>
        <w:t>(obecní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zřízení),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ve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znění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pozdějších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předpisů,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tuto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obecně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závaznou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vyhlášku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(dále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jen</w:t>
      </w:r>
    </w:p>
    <w:p w:rsidR="0045094B" w:rsidRDefault="003C54E9">
      <w:pPr>
        <w:wordWrap w:val="0"/>
        <w:autoSpaceDE w:val="0"/>
        <w:autoSpaceDN w:val="0"/>
        <w:spacing w:before="33" w:after="275" w:line="220" w:lineRule="exact"/>
        <w:ind w:left="494"/>
      </w:pPr>
      <w:r>
        <w:rPr>
          <w:rFonts w:ascii="Arial" w:eastAsia="Arial" w:hAnsi="Arial"/>
          <w:color w:val="000000"/>
        </w:rPr>
        <w:t>„vyhláška“):</w:t>
      </w:r>
    </w:p>
    <w:p w:rsidR="0023196B" w:rsidRDefault="0023196B" w:rsidP="0023196B">
      <w:pPr>
        <w:wordWrap w:val="0"/>
        <w:autoSpaceDE w:val="0"/>
        <w:autoSpaceDN w:val="0"/>
        <w:spacing w:before="753" w:after="16" w:line="220" w:lineRule="exact"/>
        <w:ind w:left="4669"/>
      </w:pPr>
      <w:proofErr w:type="gramStart"/>
      <w:r>
        <w:rPr>
          <w:rFonts w:ascii="Arial" w:eastAsia="Arial" w:hAnsi="Arial"/>
          <w:b/>
          <w:color w:val="000000"/>
        </w:rPr>
        <w:t>ČI.</w:t>
      </w:r>
      <w:proofErr w:type="gramEnd"/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1</w:t>
      </w:r>
    </w:p>
    <w:p w:rsidR="0045094B" w:rsidRDefault="003C54E9">
      <w:pPr>
        <w:wordWrap w:val="0"/>
        <w:autoSpaceDE w:val="0"/>
        <w:autoSpaceDN w:val="0"/>
        <w:spacing w:after="130" w:line="201" w:lineRule="exact"/>
        <w:ind w:left="3917"/>
      </w:pPr>
      <w:proofErr w:type="spellStart"/>
      <w:r>
        <w:rPr>
          <w:rFonts w:ascii="Arial" w:eastAsia="Arial" w:hAnsi="Arial"/>
          <w:b/>
          <w:color w:val="000000"/>
        </w:rPr>
        <w:t>Úvodní</w:t>
      </w:r>
      <w:proofErr w:type="spellEnd"/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ustanovení</w:t>
      </w:r>
      <w:proofErr w:type="spellEnd"/>
    </w:p>
    <w:p w:rsidR="0045094B" w:rsidRDefault="003C54E9">
      <w:pPr>
        <w:wordWrap w:val="0"/>
        <w:autoSpaceDE w:val="0"/>
        <w:autoSpaceDN w:val="0"/>
        <w:spacing w:before="261" w:after="136" w:line="220" w:lineRule="exact"/>
        <w:ind w:left="74"/>
      </w:pPr>
      <w:r>
        <w:rPr>
          <w:rFonts w:ascii="Arial" w:eastAsia="Arial" w:hAnsi="Arial"/>
          <w:color w:val="000000"/>
        </w:rPr>
        <w:t>1)</w:t>
      </w:r>
      <w:r>
        <w:rPr>
          <w:rFonts w:ascii="Times New Roman" w:eastAsia="Times New Roman" w:hAnsi="Times New Roman"/>
          <w:color w:val="000000"/>
          <w:spacing w:val="160"/>
        </w:rPr>
        <w:t xml:space="preserve"> </w:t>
      </w:r>
      <w:r>
        <w:rPr>
          <w:rFonts w:ascii="Arial" w:eastAsia="Arial" w:hAnsi="Arial"/>
          <w:color w:val="000000"/>
        </w:rPr>
        <w:t>Tato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vyhláška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stanovuje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obecní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systém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odpadového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hospodářství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území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obce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Lazsko</w:t>
      </w:r>
    </w:p>
    <w:p w:rsidR="0045094B" w:rsidRDefault="003C54E9">
      <w:pPr>
        <w:wordWrap w:val="0"/>
        <w:autoSpaceDE w:val="0"/>
        <w:autoSpaceDN w:val="0"/>
        <w:spacing w:before="273" w:after="16" w:line="220" w:lineRule="exact"/>
        <w:ind w:left="74"/>
      </w:pPr>
      <w:r>
        <w:rPr>
          <w:rFonts w:ascii="Arial" w:eastAsia="Arial" w:hAnsi="Arial"/>
          <w:color w:val="000000"/>
        </w:rPr>
        <w:t>2)</w:t>
      </w:r>
      <w:r>
        <w:rPr>
          <w:rFonts w:ascii="Times New Roman" w:eastAsia="Times New Roman" w:hAnsi="Times New Roman"/>
          <w:color w:val="000000"/>
          <w:spacing w:val="160"/>
        </w:rPr>
        <w:t xml:space="preserve"> </w:t>
      </w:r>
      <w:r>
        <w:rPr>
          <w:rFonts w:ascii="Arial" w:eastAsia="Arial" w:hAnsi="Arial"/>
          <w:color w:val="000000"/>
        </w:rPr>
        <w:t>Každý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povinen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movitou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věc,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které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předává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obecního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systému,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odkládat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na</w:t>
      </w:r>
    </w:p>
    <w:p w:rsidR="0045094B" w:rsidRDefault="003C54E9">
      <w:pPr>
        <w:wordWrap w:val="0"/>
        <w:autoSpaceDE w:val="0"/>
        <w:autoSpaceDN w:val="0"/>
        <w:spacing w:before="33" w:after="15" w:line="220" w:lineRule="exact"/>
        <w:ind w:left="494"/>
      </w:pPr>
      <w:r>
        <w:rPr>
          <w:rFonts w:ascii="Arial" w:eastAsia="Arial" w:hAnsi="Arial"/>
          <w:color w:val="000000"/>
        </w:rPr>
        <w:t>místa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určená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obcí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souladu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s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povinnostmi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stanovenými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daný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druh,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kategorii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materiál</w:t>
      </w:r>
    </w:p>
    <w:p w:rsidR="0045094B" w:rsidRDefault="003C54E9">
      <w:pPr>
        <w:wordWrap w:val="0"/>
        <w:autoSpaceDE w:val="0"/>
        <w:autoSpaceDN w:val="0"/>
        <w:spacing w:before="31" w:after="136" w:line="222" w:lineRule="exact"/>
        <w:ind w:left="494"/>
      </w:pPr>
      <w:r>
        <w:rPr>
          <w:rFonts w:ascii="Arial" w:eastAsia="Arial" w:hAnsi="Arial"/>
          <w:color w:val="000000"/>
        </w:rPr>
        <w:t>odpadu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movitých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věcí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zákonem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odpadech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touto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vyhláškou</w:t>
      </w:r>
      <w:r>
        <w:rPr>
          <w:rFonts w:ascii="Arial" w:eastAsia="Arial" w:hAnsi="Arial"/>
          <w:color w:val="000000"/>
          <w:vertAlign w:val="superscript"/>
        </w:rPr>
        <w:t>1</w:t>
      </w:r>
      <w:r>
        <w:rPr>
          <w:rFonts w:ascii="Arial" w:eastAsia="Arial" w:hAnsi="Arial"/>
          <w:color w:val="000000"/>
        </w:rPr>
        <w:t>.</w:t>
      </w:r>
    </w:p>
    <w:p w:rsidR="0045094B" w:rsidRDefault="003C54E9">
      <w:pPr>
        <w:wordWrap w:val="0"/>
        <w:autoSpaceDE w:val="0"/>
        <w:autoSpaceDN w:val="0"/>
        <w:spacing w:before="273" w:after="16" w:line="220" w:lineRule="exact"/>
        <w:ind w:left="74"/>
      </w:pPr>
      <w:r>
        <w:rPr>
          <w:rFonts w:ascii="Arial" w:eastAsia="Arial" w:hAnsi="Arial"/>
          <w:color w:val="000000"/>
        </w:rPr>
        <w:t>3)</w:t>
      </w:r>
      <w:r>
        <w:rPr>
          <w:rFonts w:ascii="Times New Roman" w:eastAsia="Times New Roman" w:hAnsi="Times New Roman"/>
          <w:color w:val="000000"/>
          <w:spacing w:val="160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okamžiku,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kdy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osoba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zapojená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obecního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systému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odloží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movitou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věc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odpad,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s</w:t>
      </w:r>
    </w:p>
    <w:p w:rsidR="0045094B" w:rsidRDefault="003C54E9">
      <w:pPr>
        <w:wordWrap w:val="0"/>
        <w:autoSpaceDE w:val="0"/>
        <w:autoSpaceDN w:val="0"/>
        <w:spacing w:before="33" w:after="15" w:line="220" w:lineRule="exact"/>
        <w:ind w:left="494"/>
      </w:pPr>
      <w:r>
        <w:rPr>
          <w:rFonts w:ascii="Arial" w:eastAsia="Arial" w:hAnsi="Arial"/>
          <w:color w:val="000000"/>
        </w:rPr>
        <w:t>výjimkou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výrobků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s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ukončenou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životností,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místě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obcí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k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tomuto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účelu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určeném,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stává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obec</w:t>
      </w:r>
    </w:p>
    <w:p w:rsidR="0045094B" w:rsidRDefault="003C54E9">
      <w:pPr>
        <w:wordWrap w:val="0"/>
        <w:autoSpaceDE w:val="0"/>
        <w:autoSpaceDN w:val="0"/>
        <w:spacing w:before="31" w:after="136" w:line="222" w:lineRule="exact"/>
        <w:ind w:left="494"/>
      </w:pPr>
      <w:r>
        <w:rPr>
          <w:rFonts w:ascii="Arial" w:eastAsia="Arial" w:hAnsi="Arial"/>
          <w:color w:val="000000"/>
        </w:rPr>
        <w:t>vlastníkem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této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movité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věci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odpadu</w:t>
      </w:r>
      <w:r>
        <w:rPr>
          <w:rFonts w:ascii="Arial" w:eastAsia="Arial" w:hAnsi="Arial"/>
          <w:color w:val="000000"/>
          <w:vertAlign w:val="superscript"/>
        </w:rPr>
        <w:t>2</w:t>
      </w:r>
      <w:r>
        <w:rPr>
          <w:rFonts w:ascii="Arial" w:eastAsia="Arial" w:hAnsi="Arial"/>
          <w:color w:val="000000"/>
        </w:rPr>
        <w:t>.</w:t>
      </w:r>
    </w:p>
    <w:p w:rsidR="0045094B" w:rsidRDefault="003C54E9">
      <w:pPr>
        <w:wordWrap w:val="0"/>
        <w:autoSpaceDE w:val="0"/>
        <w:autoSpaceDN w:val="0"/>
        <w:spacing w:before="273" w:after="16" w:line="220" w:lineRule="exact"/>
        <w:ind w:left="74"/>
      </w:pPr>
      <w:r>
        <w:rPr>
          <w:rFonts w:ascii="Arial" w:eastAsia="Arial" w:hAnsi="Arial"/>
          <w:color w:val="000000"/>
        </w:rPr>
        <w:t>4)</w:t>
      </w:r>
      <w:r>
        <w:rPr>
          <w:rFonts w:ascii="Times New Roman" w:eastAsia="Times New Roman" w:hAnsi="Times New Roman"/>
          <w:color w:val="000000"/>
          <w:spacing w:val="160"/>
        </w:rPr>
        <w:t xml:space="preserve"> </w:t>
      </w:r>
      <w:r>
        <w:rPr>
          <w:rFonts w:ascii="Arial" w:eastAsia="Arial" w:hAnsi="Arial"/>
          <w:color w:val="000000"/>
        </w:rPr>
        <w:t>Stanoviště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sběrných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nádob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místo,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kde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sběrné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nádoby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trvale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přechodně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umístěny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494"/>
      </w:pPr>
      <w:r>
        <w:rPr>
          <w:rFonts w:ascii="Arial" w:eastAsia="Arial" w:hAnsi="Arial"/>
          <w:color w:val="000000"/>
        </w:rPr>
        <w:t>za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účelem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dalšího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nakládání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s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komunálním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odpadem.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Stanoviště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sběrných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nádob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jsou</w:t>
      </w:r>
    </w:p>
    <w:p w:rsidR="0045094B" w:rsidRDefault="003C54E9">
      <w:pPr>
        <w:wordWrap w:val="0"/>
        <w:autoSpaceDE w:val="0"/>
        <w:autoSpaceDN w:val="0"/>
        <w:spacing w:before="33" w:after="376" w:line="220" w:lineRule="exact"/>
        <w:ind w:left="494"/>
      </w:pPr>
      <w:r>
        <w:rPr>
          <w:rFonts w:ascii="Arial" w:eastAsia="Arial" w:hAnsi="Arial"/>
          <w:color w:val="000000"/>
        </w:rPr>
        <w:t>individuální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společná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více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uživatelů.</w:t>
      </w:r>
    </w:p>
    <w:p w:rsidR="0045094B" w:rsidRDefault="003C54E9">
      <w:pPr>
        <w:wordWrap w:val="0"/>
        <w:autoSpaceDE w:val="0"/>
        <w:autoSpaceDN w:val="0"/>
        <w:spacing w:before="753" w:after="16" w:line="220" w:lineRule="exact"/>
        <w:ind w:left="4669"/>
      </w:pPr>
      <w:r>
        <w:rPr>
          <w:rFonts w:ascii="Arial" w:eastAsia="Arial" w:hAnsi="Arial"/>
          <w:b/>
          <w:color w:val="000000"/>
        </w:rPr>
        <w:t>ČI.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2</w:t>
      </w:r>
    </w:p>
    <w:p w:rsidR="0045094B" w:rsidRDefault="003C54E9">
      <w:pPr>
        <w:wordWrap w:val="0"/>
        <w:autoSpaceDE w:val="0"/>
        <w:autoSpaceDN w:val="0"/>
        <w:spacing w:before="33" w:after="136" w:line="220" w:lineRule="exact"/>
        <w:ind w:left="2463"/>
      </w:pPr>
      <w:r>
        <w:rPr>
          <w:rFonts w:ascii="Arial" w:eastAsia="Arial" w:hAnsi="Arial"/>
          <w:b/>
          <w:color w:val="000000"/>
        </w:rPr>
        <w:t>Oddělené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soustřeďování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komunálního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odpadu</w:t>
      </w:r>
    </w:p>
    <w:p w:rsidR="0045094B" w:rsidRDefault="003C54E9">
      <w:pPr>
        <w:wordWrap w:val="0"/>
        <w:autoSpaceDE w:val="0"/>
        <w:autoSpaceDN w:val="0"/>
        <w:spacing w:before="273" w:after="16" w:line="220" w:lineRule="exact"/>
        <w:ind w:left="514"/>
      </w:pPr>
      <w:r>
        <w:rPr>
          <w:rFonts w:ascii="Arial" w:eastAsia="Arial" w:hAnsi="Arial"/>
          <w:color w:val="000000"/>
        </w:rPr>
        <w:t>1)</w:t>
      </w:r>
      <w:r>
        <w:rPr>
          <w:rFonts w:ascii="Times New Roman" w:eastAsia="Times New Roman" w:hAnsi="Times New Roman"/>
          <w:color w:val="000000"/>
          <w:spacing w:val="122"/>
        </w:rPr>
        <w:t xml:space="preserve"> </w:t>
      </w:r>
      <w:r>
        <w:rPr>
          <w:rFonts w:ascii="Arial" w:eastAsia="Arial" w:hAnsi="Arial"/>
          <w:color w:val="000000"/>
        </w:rPr>
        <w:t>Osoby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předávající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komunální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místa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určená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obcí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povinny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odděleně</w:t>
      </w:r>
    </w:p>
    <w:p w:rsidR="0045094B" w:rsidRDefault="003C54E9">
      <w:pPr>
        <w:wordWrap w:val="0"/>
        <w:autoSpaceDE w:val="0"/>
        <w:autoSpaceDN w:val="0"/>
        <w:spacing w:before="33" w:after="136" w:line="220" w:lineRule="exact"/>
        <w:ind w:left="914"/>
      </w:pPr>
      <w:r>
        <w:rPr>
          <w:rFonts w:ascii="Arial" w:eastAsia="Arial" w:hAnsi="Arial"/>
          <w:color w:val="000000"/>
        </w:rPr>
        <w:t>soustřeďovat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následující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složky:</w:t>
      </w:r>
    </w:p>
    <w:p w:rsidR="0045094B" w:rsidRDefault="003C54E9">
      <w:pPr>
        <w:wordWrap w:val="0"/>
        <w:autoSpaceDE w:val="0"/>
        <w:autoSpaceDN w:val="0"/>
        <w:spacing w:before="273" w:after="16" w:line="220" w:lineRule="exact"/>
        <w:ind w:left="994"/>
      </w:pPr>
      <w:r>
        <w:rPr>
          <w:rFonts w:ascii="Arial" w:eastAsia="Arial" w:hAnsi="Arial"/>
          <w:i/>
          <w:color w:val="000000"/>
        </w:rPr>
        <w:t>a)</w:t>
      </w:r>
      <w:r>
        <w:rPr>
          <w:rFonts w:ascii="Times New Roman" w:eastAsia="Times New Roman" w:hAnsi="Times New Roman"/>
          <w:color w:val="000000"/>
          <w:spacing w:val="133"/>
        </w:rPr>
        <w:t xml:space="preserve"> </w:t>
      </w:r>
      <w:r>
        <w:rPr>
          <w:rFonts w:ascii="Arial" w:eastAsia="Arial" w:hAnsi="Arial"/>
          <w:i/>
          <w:color w:val="000000"/>
        </w:rPr>
        <w:t>Biologické odpady,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994"/>
      </w:pPr>
      <w:r>
        <w:rPr>
          <w:rFonts w:ascii="Arial" w:eastAsia="Arial" w:hAnsi="Arial"/>
          <w:i/>
          <w:color w:val="000000"/>
        </w:rPr>
        <w:t>b)</w:t>
      </w:r>
      <w:r>
        <w:rPr>
          <w:rFonts w:ascii="Times New Roman" w:eastAsia="Times New Roman" w:hAnsi="Times New Roman"/>
          <w:color w:val="000000"/>
          <w:spacing w:val="138"/>
        </w:rPr>
        <w:t xml:space="preserve"> </w:t>
      </w:r>
      <w:r>
        <w:rPr>
          <w:rFonts w:ascii="Arial" w:eastAsia="Arial" w:hAnsi="Arial"/>
          <w:i/>
          <w:color w:val="000000"/>
        </w:rPr>
        <w:t>Papír,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994"/>
      </w:pPr>
      <w:r>
        <w:rPr>
          <w:rFonts w:ascii="Arial" w:eastAsia="Arial" w:hAnsi="Arial"/>
          <w:i/>
          <w:color w:val="000000"/>
        </w:rPr>
        <w:t>c)</w:t>
      </w:r>
      <w:r>
        <w:rPr>
          <w:rFonts w:ascii="Times New Roman" w:eastAsia="Times New Roman" w:hAnsi="Times New Roman"/>
          <w:color w:val="000000"/>
          <w:spacing w:val="141"/>
        </w:rPr>
        <w:t xml:space="preserve"> </w:t>
      </w:r>
      <w:r>
        <w:rPr>
          <w:rFonts w:ascii="Arial" w:eastAsia="Arial" w:hAnsi="Arial"/>
          <w:i/>
          <w:color w:val="000000"/>
        </w:rPr>
        <w:t>Plasty včetně PET lahví,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994"/>
      </w:pPr>
      <w:r>
        <w:rPr>
          <w:rFonts w:ascii="Arial" w:eastAsia="Arial" w:hAnsi="Arial"/>
          <w:i/>
          <w:color w:val="000000"/>
        </w:rPr>
        <w:t>d)</w:t>
      </w:r>
      <w:r>
        <w:rPr>
          <w:rFonts w:ascii="Times New Roman" w:eastAsia="Times New Roman" w:hAnsi="Times New Roman"/>
          <w:color w:val="000000"/>
          <w:spacing w:val="128"/>
        </w:rPr>
        <w:t xml:space="preserve"> </w:t>
      </w:r>
      <w:r>
        <w:rPr>
          <w:rFonts w:ascii="Arial" w:eastAsia="Arial" w:hAnsi="Arial"/>
          <w:i/>
          <w:color w:val="000000"/>
        </w:rPr>
        <w:t>Sklo,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994"/>
      </w:pPr>
      <w:r>
        <w:rPr>
          <w:rFonts w:ascii="Arial" w:eastAsia="Arial" w:hAnsi="Arial"/>
          <w:i/>
          <w:color w:val="000000"/>
        </w:rPr>
        <w:t>e)</w:t>
      </w:r>
      <w:r>
        <w:rPr>
          <w:rFonts w:ascii="Times New Roman" w:eastAsia="Times New Roman" w:hAnsi="Times New Roman"/>
          <w:color w:val="000000"/>
          <w:spacing w:val="133"/>
        </w:rPr>
        <w:t xml:space="preserve"> </w:t>
      </w:r>
      <w:r>
        <w:rPr>
          <w:rFonts w:ascii="Arial" w:eastAsia="Arial" w:hAnsi="Arial"/>
          <w:i/>
          <w:color w:val="000000"/>
        </w:rPr>
        <w:t>Kovy,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994"/>
      </w:pPr>
      <w:r>
        <w:rPr>
          <w:rFonts w:ascii="Arial" w:eastAsia="Arial" w:hAnsi="Arial"/>
          <w:i/>
          <w:color w:val="000000"/>
        </w:rPr>
        <w:t>f)</w:t>
      </w:r>
      <w:r>
        <w:rPr>
          <w:rFonts w:ascii="Times New Roman" w:eastAsia="Times New Roman" w:hAnsi="Times New Roman"/>
          <w:color w:val="000000"/>
          <w:spacing w:val="130"/>
        </w:rPr>
        <w:t xml:space="preserve"> </w:t>
      </w:r>
      <w:r>
        <w:rPr>
          <w:rFonts w:ascii="Arial" w:eastAsia="Arial" w:hAnsi="Arial"/>
          <w:i/>
          <w:color w:val="000000"/>
        </w:rPr>
        <w:t>Nebezpečné odpady,</w:t>
      </w:r>
    </w:p>
    <w:p w:rsidR="0023196B" w:rsidRDefault="003C54E9" w:rsidP="0023196B">
      <w:pPr>
        <w:wordWrap w:val="0"/>
        <w:autoSpaceDE w:val="0"/>
        <w:autoSpaceDN w:val="0"/>
        <w:spacing w:before="33" w:after="0" w:line="220" w:lineRule="exact"/>
        <w:ind w:left="994"/>
      </w:pPr>
      <w:r>
        <w:rPr>
          <w:rFonts w:ascii="Arial" w:eastAsia="Arial" w:hAnsi="Arial"/>
          <w:i/>
          <w:color w:val="000000"/>
        </w:rPr>
        <w:t>g)</w:t>
      </w:r>
      <w:r>
        <w:rPr>
          <w:rFonts w:ascii="Times New Roman" w:eastAsia="Times New Roman" w:hAnsi="Times New Roman"/>
          <w:color w:val="000000"/>
          <w:spacing w:val="133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Objemný</w:t>
      </w:r>
      <w:proofErr w:type="spellEnd"/>
      <w:r>
        <w:rPr>
          <w:rFonts w:ascii="Arial" w:eastAsia="Arial" w:hAnsi="Arial"/>
          <w:i/>
          <w:color w:val="000000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odpad</w:t>
      </w:r>
      <w:proofErr w:type="spellEnd"/>
      <w:r>
        <w:rPr>
          <w:rFonts w:ascii="Arial" w:eastAsia="Arial" w:hAnsi="Arial"/>
          <w:i/>
          <w:color w:val="000000"/>
        </w:rPr>
        <w:t>,</w:t>
      </w:r>
    </w:p>
    <w:p w:rsidR="0045094B" w:rsidRDefault="003C54E9" w:rsidP="0023196B">
      <w:pPr>
        <w:wordWrap w:val="0"/>
        <w:autoSpaceDE w:val="0"/>
        <w:autoSpaceDN w:val="0"/>
        <w:spacing w:before="33" w:after="0" w:line="220" w:lineRule="exact"/>
        <w:ind w:left="994"/>
      </w:pPr>
      <w:r>
        <w:rPr>
          <w:rFonts w:ascii="Arial" w:eastAsia="Arial" w:hAnsi="Arial"/>
          <w:i/>
          <w:color w:val="000000"/>
        </w:rPr>
        <w:t>h)</w:t>
      </w:r>
      <w:r>
        <w:rPr>
          <w:rFonts w:ascii="Times New Roman" w:eastAsia="Times New Roman" w:hAnsi="Times New Roman"/>
          <w:color w:val="000000"/>
          <w:spacing w:val="132"/>
        </w:rPr>
        <w:t xml:space="preserve"> </w:t>
      </w:r>
      <w:r>
        <w:rPr>
          <w:rFonts w:ascii="Arial" w:eastAsia="Arial" w:hAnsi="Arial"/>
          <w:i/>
          <w:color w:val="000000"/>
        </w:rPr>
        <w:t xml:space="preserve">Jed/é </w:t>
      </w:r>
      <w:proofErr w:type="spellStart"/>
      <w:r>
        <w:rPr>
          <w:rFonts w:ascii="Arial" w:eastAsia="Arial" w:hAnsi="Arial"/>
          <w:i/>
          <w:color w:val="000000"/>
        </w:rPr>
        <w:t>oleje</w:t>
      </w:r>
      <w:proofErr w:type="spellEnd"/>
      <w:r>
        <w:rPr>
          <w:rFonts w:ascii="Arial" w:eastAsia="Arial" w:hAnsi="Arial"/>
          <w:i/>
          <w:color w:val="000000"/>
        </w:rPr>
        <w:t xml:space="preserve"> a </w:t>
      </w:r>
      <w:proofErr w:type="spellStart"/>
      <w:r>
        <w:rPr>
          <w:rFonts w:ascii="Arial" w:eastAsia="Arial" w:hAnsi="Arial"/>
          <w:i/>
          <w:color w:val="000000"/>
        </w:rPr>
        <w:t>tuky</w:t>
      </w:r>
      <w:proofErr w:type="spellEnd"/>
      <w:r>
        <w:rPr>
          <w:rFonts w:ascii="Arial" w:eastAsia="Arial" w:hAnsi="Arial"/>
          <w:i/>
          <w:color w:val="000000"/>
        </w:rPr>
        <w:t>,</w:t>
      </w:r>
    </w:p>
    <w:p w:rsidR="0045094B" w:rsidRDefault="003C54E9">
      <w:pPr>
        <w:wordWrap w:val="0"/>
        <w:autoSpaceDE w:val="0"/>
        <w:autoSpaceDN w:val="0"/>
        <w:spacing w:before="472" w:after="14" w:line="191" w:lineRule="exact"/>
        <w:ind w:left="614"/>
      </w:pPr>
      <w:r>
        <w:rPr>
          <w:rFonts w:ascii="Arial" w:eastAsia="Arial" w:hAnsi="Arial"/>
          <w:color w:val="000000"/>
          <w:sz w:val="19"/>
          <w:vertAlign w:val="superscript"/>
        </w:rPr>
        <w:t>1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61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zákona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o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odpadech</w:t>
      </w:r>
      <w:proofErr w:type="spellEnd"/>
    </w:p>
    <w:p w:rsidR="0045094B" w:rsidRDefault="003C54E9">
      <w:pPr>
        <w:wordWrap w:val="0"/>
        <w:autoSpaceDE w:val="0"/>
        <w:autoSpaceDN w:val="0"/>
        <w:spacing w:before="27" w:after="385" w:line="191" w:lineRule="exact"/>
        <w:ind w:left="614"/>
      </w:pPr>
      <w:r>
        <w:rPr>
          <w:rFonts w:ascii="Arial" w:eastAsia="Arial" w:hAnsi="Arial"/>
          <w:color w:val="000000"/>
          <w:sz w:val="19"/>
          <w:vertAlign w:val="superscript"/>
        </w:rPr>
        <w:t>2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60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zákona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o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odpadech</w:t>
      </w:r>
    </w:p>
    <w:p w:rsidR="0045094B" w:rsidRDefault="003C54E9">
      <w:pPr>
        <w:wordWrap w:val="0"/>
        <w:autoSpaceDE w:val="0"/>
        <w:autoSpaceDN w:val="0"/>
        <w:spacing w:before="770" w:after="0" w:line="240" w:lineRule="exact"/>
        <w:ind w:left="5137"/>
      </w:pPr>
      <w:r>
        <w:rPr>
          <w:rFonts w:ascii="Times New Roman" w:eastAsia="Times New Roman" w:hAnsi="Times New Roman"/>
          <w:color w:val="000000"/>
          <w:sz w:val="24"/>
        </w:rPr>
        <w:t>1</w:t>
      </w:r>
    </w:p>
    <w:p w:rsidR="0045094B" w:rsidRDefault="0045094B">
      <w:pPr>
        <w:spacing w:after="0"/>
        <w:sectPr w:rsidR="0045094B">
          <w:pgSz w:w="12132" w:h="17004"/>
          <w:pgMar w:top="1022" w:right="1291" w:bottom="373" w:left="1012" w:header="720" w:footer="720" w:gutter="0"/>
          <w:cols w:space="720" w:equalWidth="0">
            <w:col w:w="9829" w:space="0"/>
          </w:cols>
          <w:docGrid w:linePitch="360"/>
        </w:sectPr>
      </w:pPr>
    </w:p>
    <w:p w:rsidR="0045094B" w:rsidRDefault="0045094B">
      <w:pPr>
        <w:wordWrap w:val="0"/>
        <w:autoSpaceDE w:val="0"/>
        <w:autoSpaceDN w:val="0"/>
        <w:spacing w:after="390" w:line="14" w:lineRule="exact"/>
      </w:pPr>
    </w:p>
    <w:p w:rsidR="0045094B" w:rsidRDefault="003C54E9">
      <w:pPr>
        <w:wordWrap w:val="0"/>
        <w:autoSpaceDE w:val="0"/>
        <w:autoSpaceDN w:val="0"/>
        <w:spacing w:before="807" w:after="11" w:line="220" w:lineRule="exact"/>
        <w:ind w:left="460"/>
      </w:pPr>
      <w:r>
        <w:rPr>
          <w:rFonts w:ascii="Arial" w:eastAsia="Arial" w:hAnsi="Arial"/>
          <w:i/>
          <w:color w:val="000000"/>
        </w:rPr>
        <w:t>i)</w:t>
      </w:r>
      <w:r>
        <w:rPr>
          <w:rFonts w:ascii="Times New Roman" w:eastAsia="Times New Roman" w:hAnsi="Times New Roman"/>
          <w:color w:val="000000"/>
          <w:spacing w:val="132"/>
        </w:rPr>
        <w:t xml:space="preserve"> </w:t>
      </w:r>
      <w:r>
        <w:rPr>
          <w:rFonts w:ascii="Arial" w:eastAsia="Arial" w:hAnsi="Arial"/>
          <w:i/>
          <w:color w:val="000000"/>
        </w:rPr>
        <w:t>Nápojové kartony</w:t>
      </w:r>
    </w:p>
    <w:p w:rsidR="0045094B" w:rsidRDefault="003C54E9">
      <w:pPr>
        <w:wordWrap w:val="0"/>
        <w:autoSpaceDE w:val="0"/>
        <w:autoSpaceDN w:val="0"/>
        <w:spacing w:before="22" w:after="270" w:line="220" w:lineRule="exact"/>
        <w:ind w:left="460"/>
      </w:pPr>
      <w:r>
        <w:rPr>
          <w:rFonts w:ascii="Arial" w:eastAsia="Arial" w:hAnsi="Arial"/>
          <w:i/>
          <w:color w:val="000000"/>
        </w:rPr>
        <w:t>j)</w:t>
      </w:r>
      <w:r>
        <w:rPr>
          <w:rFonts w:ascii="Times New Roman" w:eastAsia="Times New Roman" w:hAnsi="Times New Roman"/>
          <w:color w:val="000000"/>
          <w:spacing w:val="166"/>
        </w:rPr>
        <w:t xml:space="preserve"> </w:t>
      </w:r>
      <w:r>
        <w:rPr>
          <w:rFonts w:ascii="Arial" w:eastAsia="Arial" w:hAnsi="Arial"/>
          <w:i/>
          <w:color w:val="000000"/>
        </w:rPr>
        <w:t>Směsný komunální odpad</w:t>
      </w:r>
    </w:p>
    <w:p w:rsidR="0045094B" w:rsidRDefault="003C54E9">
      <w:pPr>
        <w:wordWrap w:val="0"/>
        <w:autoSpaceDE w:val="0"/>
        <w:autoSpaceDN w:val="0"/>
        <w:spacing w:before="541" w:after="10" w:line="220" w:lineRule="exact"/>
        <w:ind w:left="60"/>
      </w:pPr>
      <w:r>
        <w:rPr>
          <w:rFonts w:ascii="Arial" w:eastAsia="Arial" w:hAnsi="Arial"/>
          <w:color w:val="000000"/>
        </w:rPr>
        <w:t>2)</w:t>
      </w:r>
      <w:r>
        <w:rPr>
          <w:rFonts w:ascii="Times New Roman" w:eastAsia="Times New Roman" w:hAnsi="Times New Roman"/>
          <w:color w:val="000000"/>
          <w:spacing w:val="89"/>
        </w:rPr>
        <w:t xml:space="preserve"> </w:t>
      </w:r>
      <w:r>
        <w:rPr>
          <w:rFonts w:ascii="Arial" w:eastAsia="Arial" w:hAnsi="Arial"/>
          <w:color w:val="000000"/>
        </w:rPr>
        <w:t>Směsným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komunálním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odpadem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rozumí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zbylý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komunální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po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stanoveném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vytřídění</w:t>
      </w:r>
    </w:p>
    <w:p w:rsidR="0045094B" w:rsidRDefault="003C54E9">
      <w:pPr>
        <w:wordWrap w:val="0"/>
        <w:autoSpaceDE w:val="0"/>
        <w:autoSpaceDN w:val="0"/>
        <w:spacing w:before="20" w:after="132" w:line="220" w:lineRule="exact"/>
        <w:ind w:left="400"/>
      </w:pPr>
      <w:r>
        <w:rPr>
          <w:rFonts w:ascii="Arial" w:eastAsia="Arial" w:hAnsi="Arial"/>
          <w:color w:val="000000"/>
        </w:rPr>
        <w:t>podle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odstavce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1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písm.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a),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b),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c),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d),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e),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f),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g),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h)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i).</w:t>
      </w:r>
    </w:p>
    <w:p w:rsidR="0045094B" w:rsidRDefault="003C54E9">
      <w:pPr>
        <w:wordWrap w:val="0"/>
        <w:autoSpaceDE w:val="0"/>
        <w:autoSpaceDN w:val="0"/>
        <w:spacing w:before="264" w:after="13" w:line="220" w:lineRule="exact"/>
        <w:ind w:left="60"/>
      </w:pPr>
      <w:r>
        <w:rPr>
          <w:rFonts w:ascii="Arial" w:eastAsia="Arial" w:hAnsi="Arial"/>
          <w:color w:val="000000"/>
        </w:rPr>
        <w:t>3)</w:t>
      </w:r>
      <w:r>
        <w:rPr>
          <w:rFonts w:ascii="Times New Roman" w:eastAsia="Times New Roman" w:hAnsi="Times New Roman"/>
          <w:color w:val="000000"/>
          <w:spacing w:val="89"/>
        </w:rPr>
        <w:t xml:space="preserve"> </w:t>
      </w:r>
      <w:r>
        <w:rPr>
          <w:rFonts w:ascii="Arial" w:eastAsia="Arial" w:hAnsi="Arial"/>
          <w:color w:val="000000"/>
        </w:rPr>
        <w:t>Objemný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takový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odpad,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který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vzhledem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ke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svým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rozměrům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nemůže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být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umístěn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do</w:t>
      </w:r>
    </w:p>
    <w:p w:rsidR="0045094B" w:rsidRDefault="003C54E9">
      <w:pPr>
        <w:wordWrap w:val="0"/>
        <w:autoSpaceDE w:val="0"/>
        <w:autoSpaceDN w:val="0"/>
        <w:spacing w:before="25" w:after="375" w:line="220" w:lineRule="exact"/>
        <w:ind w:left="400"/>
      </w:pPr>
      <w:r>
        <w:rPr>
          <w:rFonts w:ascii="Arial" w:eastAsia="Arial" w:hAnsi="Arial"/>
          <w:color w:val="000000"/>
        </w:rPr>
        <w:t>sběrných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nádob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i/>
          <w:color w:val="000000"/>
        </w:rPr>
        <w:t>(např. koberce, matrace, nábytek,... ).</w:t>
      </w:r>
    </w:p>
    <w:p w:rsidR="0023196B" w:rsidRDefault="0023196B" w:rsidP="0023196B">
      <w:pPr>
        <w:tabs>
          <w:tab w:val="left" w:pos="4253"/>
        </w:tabs>
        <w:wordWrap w:val="0"/>
        <w:autoSpaceDE w:val="0"/>
        <w:autoSpaceDN w:val="0"/>
        <w:spacing w:before="753" w:after="16" w:line="220" w:lineRule="exact"/>
      </w:pPr>
      <w:r>
        <w:rPr>
          <w:rFonts w:ascii="Arial" w:eastAsia="Arial" w:hAnsi="Arial"/>
          <w:b/>
          <w:color w:val="000000"/>
        </w:rPr>
        <w:t xml:space="preserve">                                                                     </w:t>
      </w:r>
      <w:proofErr w:type="gramStart"/>
      <w:r>
        <w:rPr>
          <w:rFonts w:ascii="Arial" w:eastAsia="Arial" w:hAnsi="Arial"/>
          <w:b/>
          <w:color w:val="000000"/>
        </w:rPr>
        <w:t>ČI.</w:t>
      </w:r>
      <w:proofErr w:type="gramEnd"/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3</w:t>
      </w:r>
    </w:p>
    <w:p w:rsidR="0045094B" w:rsidRDefault="003C54E9">
      <w:pPr>
        <w:wordWrap w:val="0"/>
        <w:autoSpaceDE w:val="0"/>
        <w:autoSpaceDN w:val="0"/>
        <w:spacing w:before="33" w:after="24" w:line="220" w:lineRule="exact"/>
        <w:ind w:left="107"/>
      </w:pPr>
      <w:proofErr w:type="spellStart"/>
      <w:r>
        <w:rPr>
          <w:rFonts w:ascii="Arial" w:eastAsia="Arial" w:hAnsi="Arial"/>
          <w:b/>
          <w:color w:val="000000"/>
        </w:rPr>
        <w:t>Soustřeďování</w:t>
      </w:r>
      <w:proofErr w:type="spellEnd"/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papíru</w:t>
      </w:r>
      <w:proofErr w:type="spellEnd"/>
      <w:r>
        <w:rPr>
          <w:rFonts w:ascii="Arial" w:eastAsia="Arial" w:hAnsi="Arial"/>
          <w:b/>
          <w:color w:val="000000"/>
        </w:rPr>
        <w:t>,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plastů</w:t>
      </w:r>
      <w:proofErr w:type="spellEnd"/>
      <w:r>
        <w:rPr>
          <w:rFonts w:ascii="Arial" w:eastAsia="Arial" w:hAnsi="Arial"/>
          <w:b/>
          <w:color w:val="000000"/>
        </w:rPr>
        <w:t>,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skla</w:t>
      </w:r>
      <w:proofErr w:type="spellEnd"/>
      <w:r>
        <w:rPr>
          <w:rFonts w:ascii="Arial" w:eastAsia="Arial" w:hAnsi="Arial"/>
          <w:b/>
          <w:color w:val="000000"/>
        </w:rPr>
        <w:t>,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kovů,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biologického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odpadu,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jedlých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olejů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a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tuků,</w:t>
      </w:r>
    </w:p>
    <w:p w:rsidR="0045094B" w:rsidRDefault="003C54E9">
      <w:pPr>
        <w:wordWrap w:val="0"/>
        <w:autoSpaceDE w:val="0"/>
        <w:autoSpaceDN w:val="0"/>
        <w:spacing w:before="48" w:after="144" w:line="220" w:lineRule="exact"/>
        <w:ind w:left="4183"/>
      </w:pPr>
      <w:r>
        <w:rPr>
          <w:rFonts w:ascii="Arial" w:eastAsia="Arial" w:hAnsi="Arial"/>
          <w:b/>
          <w:color w:val="000000"/>
        </w:rPr>
        <w:t>textilu</w:t>
      </w:r>
    </w:p>
    <w:p w:rsidR="0045094B" w:rsidRDefault="003C54E9">
      <w:pPr>
        <w:wordWrap w:val="0"/>
        <w:autoSpaceDE w:val="0"/>
        <w:autoSpaceDN w:val="0"/>
        <w:spacing w:before="288" w:after="16" w:line="220" w:lineRule="exact"/>
        <w:ind w:left="60"/>
      </w:pPr>
      <w:r>
        <w:rPr>
          <w:rFonts w:ascii="Arial" w:eastAsia="Arial" w:hAnsi="Arial"/>
          <w:color w:val="000000"/>
        </w:rPr>
        <w:t>1)</w:t>
      </w:r>
      <w:r>
        <w:rPr>
          <w:rFonts w:ascii="Times New Roman" w:eastAsia="Times New Roman" w:hAnsi="Times New Roman"/>
          <w:color w:val="000000"/>
          <w:spacing w:val="89"/>
        </w:rPr>
        <w:t xml:space="preserve"> </w:t>
      </w:r>
      <w:r>
        <w:rPr>
          <w:rFonts w:ascii="Arial" w:eastAsia="Arial" w:hAnsi="Arial"/>
          <w:color w:val="000000"/>
        </w:rPr>
        <w:t>Papír,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plasty,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sklo,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kovy,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biologické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odpady,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jedlé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oleje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tuky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soustřeďují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zvláštních</w:t>
      </w:r>
    </w:p>
    <w:p w:rsidR="0045094B" w:rsidRDefault="003C54E9">
      <w:pPr>
        <w:wordWrap w:val="0"/>
        <w:autoSpaceDE w:val="0"/>
        <w:autoSpaceDN w:val="0"/>
        <w:spacing w:before="33" w:after="131" w:line="220" w:lineRule="exact"/>
        <w:ind w:left="400"/>
      </w:pPr>
      <w:r>
        <w:rPr>
          <w:rFonts w:ascii="Arial" w:eastAsia="Arial" w:hAnsi="Arial"/>
          <w:color w:val="000000"/>
        </w:rPr>
        <w:t>sběrných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nádob,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kterými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sběrné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nádoby,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(velkoobjemové)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kontejnery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...</w:t>
      </w:r>
    </w:p>
    <w:p w:rsidR="0045094B" w:rsidRDefault="003C54E9">
      <w:pPr>
        <w:wordWrap w:val="0"/>
        <w:autoSpaceDE w:val="0"/>
        <w:autoSpaceDN w:val="0"/>
        <w:spacing w:before="262" w:after="10" w:line="220" w:lineRule="exact"/>
        <w:ind w:left="60"/>
      </w:pPr>
      <w:r>
        <w:rPr>
          <w:rFonts w:ascii="Arial" w:eastAsia="Arial" w:hAnsi="Arial"/>
          <w:color w:val="000000"/>
        </w:rPr>
        <w:t>2)</w:t>
      </w:r>
      <w:r>
        <w:rPr>
          <w:rFonts w:ascii="Times New Roman" w:eastAsia="Times New Roman" w:hAnsi="Times New Roman"/>
          <w:color w:val="000000"/>
          <w:spacing w:val="129"/>
        </w:rPr>
        <w:t xml:space="preserve"> </w:t>
      </w:r>
      <w:r>
        <w:rPr>
          <w:rFonts w:ascii="Arial" w:eastAsia="Arial" w:hAnsi="Arial"/>
          <w:color w:val="000000"/>
        </w:rPr>
        <w:t>Zvláštní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sběrné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nádoby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umístěny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stanovištích,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které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aktuálně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uvedeny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na</w:t>
      </w:r>
    </w:p>
    <w:p w:rsidR="0045094B" w:rsidRDefault="003C54E9" w:rsidP="0023196B">
      <w:pPr>
        <w:wordWrap w:val="0"/>
        <w:autoSpaceDE w:val="0"/>
        <w:autoSpaceDN w:val="0"/>
        <w:spacing w:before="20" w:after="135" w:line="220" w:lineRule="exact"/>
        <w:ind w:left="426"/>
      </w:pPr>
      <w:r>
        <w:rPr>
          <w:rFonts w:ascii="Arial" w:eastAsia="Arial" w:hAnsi="Arial"/>
          <w:color w:val="000000"/>
        </w:rPr>
        <w:t>webových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stránkách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obce.</w:t>
      </w:r>
    </w:p>
    <w:p w:rsidR="0045094B" w:rsidRDefault="003C54E9">
      <w:pPr>
        <w:wordWrap w:val="0"/>
        <w:autoSpaceDE w:val="0"/>
        <w:autoSpaceDN w:val="0"/>
        <w:spacing w:before="270" w:after="143" w:line="220" w:lineRule="exact"/>
        <w:ind w:left="60"/>
      </w:pPr>
      <w:r>
        <w:rPr>
          <w:rFonts w:ascii="Arial" w:eastAsia="Arial" w:hAnsi="Arial"/>
          <w:color w:val="000000"/>
        </w:rPr>
        <w:t>3)</w:t>
      </w:r>
      <w:r>
        <w:rPr>
          <w:rFonts w:ascii="Times New Roman" w:eastAsia="Times New Roman" w:hAnsi="Times New Roman"/>
          <w:color w:val="000000"/>
          <w:spacing w:val="143"/>
        </w:rPr>
        <w:t xml:space="preserve"> </w:t>
      </w:r>
      <w:r>
        <w:rPr>
          <w:rFonts w:ascii="Arial" w:eastAsia="Arial" w:hAnsi="Arial"/>
          <w:color w:val="000000"/>
        </w:rPr>
        <w:t>Zvláštní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sběrné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nádoby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barevně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odlišeny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označeny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příslušnými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nápisy:</w:t>
      </w:r>
    </w:p>
    <w:p w:rsidR="0045094B" w:rsidRDefault="003C54E9">
      <w:pPr>
        <w:wordWrap w:val="0"/>
        <w:autoSpaceDE w:val="0"/>
        <w:autoSpaceDN w:val="0"/>
        <w:spacing w:before="285" w:after="23" w:line="220" w:lineRule="exact"/>
        <w:ind w:left="400"/>
      </w:pPr>
      <w:r>
        <w:rPr>
          <w:rFonts w:ascii="Arial" w:eastAsia="Arial" w:hAnsi="Arial"/>
          <w:i/>
          <w:color w:val="000000"/>
        </w:rPr>
        <w:t>a)</w:t>
      </w:r>
      <w:r>
        <w:rPr>
          <w:rFonts w:ascii="Times New Roman" w:eastAsia="Times New Roman" w:hAnsi="Times New Roman"/>
          <w:color w:val="000000"/>
          <w:spacing w:val="132"/>
        </w:rPr>
        <w:t xml:space="preserve"> </w:t>
      </w:r>
      <w:r>
        <w:rPr>
          <w:rFonts w:ascii="Arial" w:eastAsia="Arial" w:hAnsi="Arial"/>
          <w:i/>
          <w:color w:val="000000"/>
        </w:rPr>
        <w:t>Biologické odpady, barva hnědá</w:t>
      </w:r>
    </w:p>
    <w:p w:rsidR="0045094B" w:rsidRDefault="003C54E9">
      <w:pPr>
        <w:wordWrap w:val="0"/>
        <w:autoSpaceDE w:val="0"/>
        <w:autoSpaceDN w:val="0"/>
        <w:spacing w:before="45" w:after="23" w:line="220" w:lineRule="exact"/>
        <w:ind w:left="400"/>
      </w:pPr>
      <w:r>
        <w:rPr>
          <w:rFonts w:ascii="Arial" w:eastAsia="Arial" w:hAnsi="Arial"/>
          <w:i/>
          <w:color w:val="000000"/>
        </w:rPr>
        <w:t>b)</w:t>
      </w:r>
      <w:r>
        <w:rPr>
          <w:rFonts w:ascii="Times New Roman" w:eastAsia="Times New Roman" w:hAnsi="Times New Roman"/>
          <w:color w:val="000000"/>
          <w:spacing w:val="132"/>
        </w:rPr>
        <w:t xml:space="preserve"> </w:t>
      </w:r>
      <w:r>
        <w:rPr>
          <w:rFonts w:ascii="Arial" w:eastAsia="Arial" w:hAnsi="Arial"/>
          <w:i/>
          <w:color w:val="000000"/>
        </w:rPr>
        <w:t>Papír, barva modrá</w:t>
      </w:r>
    </w:p>
    <w:p w:rsidR="0045094B" w:rsidRDefault="003C54E9">
      <w:pPr>
        <w:wordWrap w:val="0"/>
        <w:autoSpaceDE w:val="0"/>
        <w:autoSpaceDN w:val="0"/>
        <w:spacing w:before="45" w:after="23" w:line="220" w:lineRule="exact"/>
        <w:ind w:left="400"/>
      </w:pPr>
      <w:r>
        <w:rPr>
          <w:rFonts w:ascii="Arial" w:eastAsia="Arial" w:hAnsi="Arial"/>
          <w:i/>
          <w:color w:val="000000"/>
        </w:rPr>
        <w:t>c)</w:t>
      </w:r>
      <w:r>
        <w:rPr>
          <w:rFonts w:ascii="Times New Roman" w:eastAsia="Times New Roman" w:hAnsi="Times New Roman"/>
          <w:color w:val="000000"/>
          <w:spacing w:val="142"/>
        </w:rPr>
        <w:t xml:space="preserve"> </w:t>
      </w:r>
      <w:r>
        <w:rPr>
          <w:rFonts w:ascii="Arial" w:eastAsia="Arial" w:hAnsi="Arial"/>
          <w:i/>
          <w:color w:val="000000"/>
        </w:rPr>
        <w:t>Plasty, PET lahve, barva žlutá</w:t>
      </w:r>
    </w:p>
    <w:p w:rsidR="0045094B" w:rsidRDefault="003C54E9">
      <w:pPr>
        <w:wordWrap w:val="0"/>
        <w:autoSpaceDE w:val="0"/>
        <w:autoSpaceDN w:val="0"/>
        <w:spacing w:before="45" w:after="23" w:line="220" w:lineRule="exact"/>
        <w:ind w:left="400"/>
      </w:pPr>
      <w:r>
        <w:rPr>
          <w:rFonts w:ascii="Arial" w:eastAsia="Arial" w:hAnsi="Arial"/>
          <w:i/>
          <w:color w:val="000000"/>
        </w:rPr>
        <w:t>d)</w:t>
      </w:r>
      <w:r>
        <w:rPr>
          <w:rFonts w:ascii="Times New Roman" w:eastAsia="Times New Roman" w:hAnsi="Times New Roman"/>
          <w:color w:val="000000"/>
          <w:spacing w:val="132"/>
        </w:rPr>
        <w:t xml:space="preserve"> </w:t>
      </w:r>
      <w:r>
        <w:rPr>
          <w:rFonts w:ascii="Arial" w:eastAsia="Arial" w:hAnsi="Arial"/>
          <w:i/>
          <w:color w:val="000000"/>
        </w:rPr>
        <w:t>Sklo, barva bílá a zelená</w:t>
      </w:r>
    </w:p>
    <w:p w:rsidR="0045094B" w:rsidRDefault="003C54E9">
      <w:pPr>
        <w:wordWrap w:val="0"/>
        <w:autoSpaceDE w:val="0"/>
        <w:autoSpaceDN w:val="0"/>
        <w:spacing w:before="45" w:after="23" w:line="220" w:lineRule="exact"/>
        <w:ind w:left="400"/>
      </w:pPr>
      <w:r>
        <w:rPr>
          <w:rFonts w:ascii="Arial" w:eastAsia="Arial" w:hAnsi="Arial"/>
          <w:i/>
          <w:color w:val="000000"/>
        </w:rPr>
        <w:t>e)</w:t>
      </w:r>
      <w:r>
        <w:rPr>
          <w:rFonts w:ascii="Times New Roman" w:eastAsia="Times New Roman" w:hAnsi="Times New Roman"/>
          <w:color w:val="000000"/>
          <w:spacing w:val="132"/>
        </w:rPr>
        <w:t xml:space="preserve"> </w:t>
      </w:r>
      <w:r>
        <w:rPr>
          <w:rFonts w:ascii="Arial" w:eastAsia="Arial" w:hAnsi="Arial"/>
          <w:i/>
          <w:color w:val="000000"/>
        </w:rPr>
        <w:t>Kovy, barva černá</w:t>
      </w:r>
    </w:p>
    <w:p w:rsidR="0045094B" w:rsidRDefault="003C54E9">
      <w:pPr>
        <w:wordWrap w:val="0"/>
        <w:autoSpaceDE w:val="0"/>
        <w:autoSpaceDN w:val="0"/>
        <w:spacing w:before="45" w:after="23" w:line="220" w:lineRule="exact"/>
        <w:ind w:left="400"/>
      </w:pPr>
      <w:r>
        <w:rPr>
          <w:rFonts w:ascii="Arial" w:eastAsia="Arial" w:hAnsi="Arial"/>
          <w:i/>
          <w:color w:val="000000"/>
        </w:rPr>
        <w:t>f)</w:t>
      </w:r>
      <w:r>
        <w:rPr>
          <w:rFonts w:ascii="Times New Roman" w:eastAsia="Times New Roman" w:hAnsi="Times New Roman"/>
          <w:color w:val="000000"/>
          <w:spacing w:val="191"/>
        </w:rPr>
        <w:t xml:space="preserve"> </w:t>
      </w:r>
      <w:r>
        <w:rPr>
          <w:rFonts w:ascii="Arial" w:eastAsia="Arial" w:hAnsi="Arial"/>
          <w:i/>
          <w:color w:val="000000"/>
        </w:rPr>
        <w:t>Jedlé oleje a tuky, barva červená</w:t>
      </w:r>
    </w:p>
    <w:p w:rsidR="0045094B" w:rsidRDefault="003C54E9">
      <w:pPr>
        <w:wordWrap w:val="0"/>
        <w:autoSpaceDE w:val="0"/>
        <w:autoSpaceDN w:val="0"/>
        <w:spacing w:before="45" w:after="143" w:line="220" w:lineRule="exact"/>
        <w:ind w:left="400"/>
      </w:pPr>
      <w:r>
        <w:rPr>
          <w:rFonts w:ascii="Arial" w:eastAsia="Arial" w:hAnsi="Arial"/>
          <w:i/>
          <w:color w:val="000000"/>
        </w:rPr>
        <w:t>g)</w:t>
      </w:r>
      <w:r>
        <w:rPr>
          <w:rFonts w:ascii="Times New Roman" w:eastAsia="Times New Roman" w:hAnsi="Times New Roman"/>
          <w:color w:val="000000"/>
          <w:spacing w:val="138"/>
        </w:rPr>
        <w:t xml:space="preserve"> </w:t>
      </w:r>
      <w:r>
        <w:rPr>
          <w:rFonts w:ascii="Arial" w:eastAsia="Arial" w:hAnsi="Arial"/>
          <w:i/>
          <w:color w:val="000000"/>
        </w:rPr>
        <w:t>Nápojové kartony, barva oranžová</w:t>
      </w:r>
    </w:p>
    <w:p w:rsidR="0045094B" w:rsidRDefault="003C54E9">
      <w:pPr>
        <w:wordWrap w:val="0"/>
        <w:autoSpaceDE w:val="0"/>
        <w:autoSpaceDN w:val="0"/>
        <w:spacing w:before="285" w:after="30" w:line="220" w:lineRule="exact"/>
        <w:ind w:left="60"/>
      </w:pPr>
      <w:r>
        <w:rPr>
          <w:rFonts w:ascii="Arial" w:eastAsia="Arial" w:hAnsi="Arial"/>
          <w:color w:val="000000"/>
        </w:rPr>
        <w:t>4)</w:t>
      </w:r>
      <w:r>
        <w:rPr>
          <w:rFonts w:ascii="Times New Roman" w:eastAsia="Times New Roman" w:hAnsi="Times New Roman"/>
          <w:color w:val="000000"/>
          <w:spacing w:val="89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zvláštních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sběrných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nádob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zakázáno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ukládat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jiné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složky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komunálních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odpadů,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než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pro</w:t>
      </w:r>
    </w:p>
    <w:p w:rsidR="0045094B" w:rsidRDefault="003C54E9">
      <w:pPr>
        <w:wordWrap w:val="0"/>
        <w:autoSpaceDE w:val="0"/>
        <w:autoSpaceDN w:val="0"/>
        <w:spacing w:before="60" w:after="150" w:line="220" w:lineRule="exact"/>
        <w:ind w:left="400"/>
      </w:pPr>
      <w:r>
        <w:rPr>
          <w:rFonts w:ascii="Arial" w:eastAsia="Arial" w:hAnsi="Arial"/>
          <w:color w:val="000000"/>
        </w:rPr>
        <w:t>které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určeny.</w:t>
      </w:r>
    </w:p>
    <w:p w:rsidR="0045094B" w:rsidRDefault="003C54E9">
      <w:pPr>
        <w:wordWrap w:val="0"/>
        <w:autoSpaceDE w:val="0"/>
        <w:autoSpaceDN w:val="0"/>
        <w:spacing w:before="300" w:after="16" w:line="220" w:lineRule="exact"/>
        <w:ind w:left="60"/>
      </w:pPr>
      <w:r>
        <w:rPr>
          <w:rFonts w:ascii="Arial" w:eastAsia="Arial" w:hAnsi="Arial"/>
          <w:color w:val="000000"/>
        </w:rPr>
        <w:t>5)</w:t>
      </w:r>
      <w:r>
        <w:rPr>
          <w:rFonts w:ascii="Times New Roman" w:eastAsia="Times New Roman" w:hAnsi="Times New Roman"/>
          <w:color w:val="000000"/>
          <w:spacing w:val="89"/>
        </w:rPr>
        <w:t xml:space="preserve"> </w:t>
      </w:r>
      <w:r>
        <w:rPr>
          <w:rFonts w:ascii="Arial" w:eastAsia="Arial" w:hAnsi="Arial"/>
          <w:color w:val="000000"/>
        </w:rPr>
        <w:t>Zvláštní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sběrné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nádoby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povinnost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plnit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tak,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aby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bylo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možno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uzavřít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z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nich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při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400"/>
      </w:pPr>
      <w:r>
        <w:rPr>
          <w:rFonts w:ascii="Arial" w:eastAsia="Arial" w:hAnsi="Arial"/>
          <w:color w:val="000000"/>
        </w:rPr>
        <w:t>manipulaci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nevypadával.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Pokud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to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umožňuje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povaha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odpadu,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nutno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objem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odpadu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před</w:t>
      </w:r>
    </w:p>
    <w:p w:rsidR="0045094B" w:rsidRDefault="003C54E9">
      <w:pPr>
        <w:wordWrap w:val="0"/>
        <w:autoSpaceDE w:val="0"/>
        <w:autoSpaceDN w:val="0"/>
        <w:spacing w:before="33" w:after="136" w:line="220" w:lineRule="exact"/>
        <w:ind w:left="400"/>
      </w:pPr>
      <w:r>
        <w:rPr>
          <w:rFonts w:ascii="Arial" w:eastAsia="Arial" w:hAnsi="Arial"/>
          <w:color w:val="000000"/>
        </w:rPr>
        <w:t>jeho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odložením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sběrné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nádoby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minimalizovat.</w:t>
      </w:r>
    </w:p>
    <w:p w:rsidR="0045094B" w:rsidRDefault="003C54E9">
      <w:pPr>
        <w:wordWrap w:val="0"/>
        <w:autoSpaceDE w:val="0"/>
        <w:autoSpaceDN w:val="0"/>
        <w:spacing w:before="273" w:after="33" w:line="220" w:lineRule="exact"/>
        <w:ind w:left="60"/>
      </w:pPr>
      <w:r>
        <w:rPr>
          <w:rFonts w:ascii="Arial" w:eastAsia="Arial" w:hAnsi="Arial"/>
          <w:color w:val="000000"/>
        </w:rPr>
        <w:t>6)</w:t>
      </w:r>
      <w:r>
        <w:rPr>
          <w:rFonts w:ascii="Times New Roman" w:eastAsia="Times New Roman" w:hAnsi="Times New Roman"/>
          <w:color w:val="000000"/>
          <w:spacing w:val="89"/>
        </w:rPr>
        <w:t xml:space="preserve"> </w:t>
      </w:r>
      <w:r>
        <w:rPr>
          <w:rFonts w:ascii="Arial" w:eastAsia="Arial" w:hAnsi="Arial"/>
          <w:color w:val="000000"/>
        </w:rPr>
        <w:t>Kovy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lze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také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odevzdávat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ve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sběrném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dvoře,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který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umístěn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u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obecního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úřadu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vedle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bývalé</w:t>
      </w:r>
    </w:p>
    <w:p w:rsidR="0045094B" w:rsidRDefault="003C54E9">
      <w:pPr>
        <w:wordWrap w:val="0"/>
        <w:autoSpaceDE w:val="0"/>
        <w:autoSpaceDN w:val="0"/>
        <w:spacing w:before="65" w:after="393" w:line="220" w:lineRule="exact"/>
        <w:ind w:left="400"/>
      </w:pPr>
      <w:r>
        <w:rPr>
          <w:rFonts w:ascii="Arial" w:eastAsia="Arial" w:hAnsi="Arial"/>
          <w:color w:val="000000"/>
        </w:rPr>
        <w:t>prodejny.</w:t>
      </w:r>
    </w:p>
    <w:p w:rsidR="0045094B" w:rsidRDefault="003C54E9">
      <w:pPr>
        <w:wordWrap w:val="0"/>
        <w:autoSpaceDE w:val="0"/>
        <w:autoSpaceDN w:val="0"/>
        <w:spacing w:before="785" w:after="16" w:line="220" w:lineRule="exact"/>
        <w:ind w:left="4275"/>
      </w:pPr>
      <w:r>
        <w:rPr>
          <w:rFonts w:ascii="Arial" w:eastAsia="Arial" w:hAnsi="Arial"/>
          <w:b/>
          <w:color w:val="000000"/>
        </w:rPr>
        <w:t>ČI.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4</w:t>
      </w:r>
    </w:p>
    <w:p w:rsidR="0045094B" w:rsidRDefault="003C54E9">
      <w:pPr>
        <w:wordWrap w:val="0"/>
        <w:autoSpaceDE w:val="0"/>
        <w:autoSpaceDN w:val="0"/>
        <w:spacing w:before="33" w:after="136" w:line="220" w:lineRule="exact"/>
        <w:ind w:left="1952"/>
      </w:pPr>
      <w:r>
        <w:rPr>
          <w:rFonts w:ascii="Arial" w:eastAsia="Arial" w:hAnsi="Arial"/>
          <w:b/>
          <w:color w:val="000000"/>
        </w:rPr>
        <w:t>Svoz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nebezpečných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složek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komunálního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odpadu</w:t>
      </w:r>
    </w:p>
    <w:p w:rsidR="0045094B" w:rsidRDefault="003C54E9">
      <w:pPr>
        <w:wordWrap w:val="0"/>
        <w:autoSpaceDE w:val="0"/>
        <w:autoSpaceDN w:val="0"/>
        <w:spacing w:before="273" w:after="16" w:line="220" w:lineRule="exact"/>
        <w:ind w:left="60"/>
      </w:pPr>
      <w:r>
        <w:rPr>
          <w:rFonts w:ascii="Arial" w:eastAsia="Arial" w:hAnsi="Arial"/>
          <w:color w:val="000000"/>
        </w:rPr>
        <w:t>1)</w:t>
      </w:r>
      <w:r>
        <w:rPr>
          <w:rFonts w:ascii="Times New Roman" w:eastAsia="Times New Roman" w:hAnsi="Times New Roman"/>
          <w:color w:val="000000"/>
          <w:spacing w:val="100"/>
        </w:rPr>
        <w:t xml:space="preserve"> </w:t>
      </w:r>
      <w:r>
        <w:rPr>
          <w:rFonts w:ascii="Arial" w:eastAsia="Arial" w:hAnsi="Arial"/>
          <w:color w:val="000000"/>
        </w:rPr>
        <w:t>Svoz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nebezpečných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složek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komunálního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odpadu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zajišťován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minimálně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dvakrát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ročně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40"/>
      </w:pPr>
      <w:r>
        <w:rPr>
          <w:rFonts w:ascii="Arial" w:eastAsia="Arial" w:hAnsi="Arial"/>
          <w:color w:val="000000"/>
        </w:rPr>
        <w:t>jejich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odebíráním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předem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vyhlášených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přechodných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stanovištích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přímo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zvláštních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40"/>
      </w:pPr>
      <w:r>
        <w:rPr>
          <w:rFonts w:ascii="Arial" w:eastAsia="Arial" w:hAnsi="Arial"/>
          <w:color w:val="000000"/>
        </w:rPr>
        <w:t>sběrných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nádob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k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tomuto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sběru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určených.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Informace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o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svozu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zveřejňovány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obecním</w:t>
      </w:r>
    </w:p>
    <w:p w:rsidR="0045094B" w:rsidRDefault="003C54E9">
      <w:pPr>
        <w:wordWrap w:val="0"/>
        <w:autoSpaceDE w:val="0"/>
        <w:autoSpaceDN w:val="0"/>
        <w:spacing w:before="33" w:after="130" w:line="220" w:lineRule="exact"/>
        <w:ind w:left="40"/>
      </w:pPr>
      <w:r>
        <w:rPr>
          <w:rFonts w:ascii="Arial" w:eastAsia="Arial" w:hAnsi="Arial"/>
          <w:color w:val="000000"/>
        </w:rPr>
        <w:t>webu,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informačních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nástěnkách,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SMS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informace.</w:t>
      </w:r>
    </w:p>
    <w:p w:rsidR="0045094B" w:rsidRDefault="003C54E9">
      <w:pPr>
        <w:wordWrap w:val="0"/>
        <w:autoSpaceDE w:val="0"/>
        <w:autoSpaceDN w:val="0"/>
        <w:spacing w:before="261" w:after="9" w:line="220" w:lineRule="exact"/>
        <w:ind w:left="60"/>
      </w:pPr>
      <w:r>
        <w:rPr>
          <w:rFonts w:ascii="Arial" w:eastAsia="Arial" w:hAnsi="Arial"/>
          <w:color w:val="000000"/>
        </w:rPr>
        <w:t>2)</w:t>
      </w:r>
      <w:r>
        <w:rPr>
          <w:rFonts w:ascii="Times New Roman" w:eastAsia="Times New Roman" w:hAnsi="Times New Roman"/>
          <w:color w:val="000000"/>
          <w:spacing w:val="70"/>
        </w:rPr>
        <w:t xml:space="preserve"> </w:t>
      </w:r>
      <w:r>
        <w:rPr>
          <w:rFonts w:ascii="Arial" w:eastAsia="Arial" w:hAnsi="Arial"/>
          <w:color w:val="000000"/>
        </w:rPr>
        <w:t>Nebezpečný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lze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také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odevzdávat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ve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sběrném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dvoře,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který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umístěn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u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obecního</w:t>
      </w:r>
    </w:p>
    <w:p w:rsidR="0045094B" w:rsidRDefault="003C54E9">
      <w:pPr>
        <w:wordWrap w:val="0"/>
        <w:autoSpaceDE w:val="0"/>
        <w:autoSpaceDN w:val="0"/>
        <w:spacing w:before="18" w:after="397" w:line="220" w:lineRule="exact"/>
        <w:ind w:left="380"/>
      </w:pPr>
      <w:r>
        <w:rPr>
          <w:rFonts w:ascii="Arial" w:eastAsia="Arial" w:hAnsi="Arial"/>
          <w:color w:val="000000"/>
        </w:rPr>
        <w:t>úřadu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vedle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bývalé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prodejny.</w:t>
      </w:r>
    </w:p>
    <w:p w:rsidR="0045094B" w:rsidRDefault="003C54E9">
      <w:pPr>
        <w:wordWrap w:val="0"/>
        <w:autoSpaceDE w:val="0"/>
        <w:autoSpaceDN w:val="0"/>
        <w:spacing w:before="795" w:after="0" w:line="240" w:lineRule="exact"/>
        <w:ind w:left="4743"/>
      </w:pPr>
      <w:r>
        <w:rPr>
          <w:rFonts w:ascii="Times New Roman" w:eastAsia="Times New Roman" w:hAnsi="Times New Roman"/>
          <w:color w:val="000000"/>
          <w:sz w:val="24"/>
        </w:rPr>
        <w:t>2</w:t>
      </w:r>
    </w:p>
    <w:p w:rsidR="0045094B" w:rsidRDefault="0045094B">
      <w:pPr>
        <w:spacing w:after="0"/>
        <w:sectPr w:rsidR="0045094B">
          <w:pgSz w:w="12132" w:h="17004"/>
          <w:pgMar w:top="781" w:right="1291" w:bottom="373" w:left="1406" w:header="720" w:footer="720" w:gutter="0"/>
          <w:cols w:space="720" w:equalWidth="0">
            <w:col w:w="9435" w:space="0"/>
          </w:cols>
          <w:docGrid w:linePitch="360"/>
        </w:sectPr>
      </w:pPr>
    </w:p>
    <w:p w:rsidR="0045094B" w:rsidRDefault="003C54E9">
      <w:pPr>
        <w:wordWrap w:val="0"/>
        <w:autoSpaceDE w:val="0"/>
        <w:autoSpaceDN w:val="0"/>
        <w:spacing w:after="389" w:line="14" w:lineRule="exact"/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668019</wp:posOffset>
            </wp:positionH>
            <wp:positionV relativeFrom="page">
              <wp:posOffset>9492628</wp:posOffset>
            </wp:positionV>
            <wp:extent cx="6173470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094B" w:rsidRDefault="003C54E9">
      <w:pPr>
        <w:wordWrap w:val="0"/>
        <w:autoSpaceDE w:val="0"/>
        <w:autoSpaceDN w:val="0"/>
        <w:spacing w:before="805" w:after="9" w:line="220" w:lineRule="exact"/>
        <w:ind w:left="454"/>
      </w:pPr>
      <w:r>
        <w:rPr>
          <w:rFonts w:ascii="Arial" w:eastAsia="Arial" w:hAnsi="Arial"/>
          <w:color w:val="000000"/>
        </w:rPr>
        <w:t>3)</w:t>
      </w:r>
      <w:r>
        <w:rPr>
          <w:rFonts w:ascii="Times New Roman" w:eastAsia="Times New Roman" w:hAnsi="Times New Roman"/>
          <w:color w:val="000000"/>
          <w:spacing w:val="70"/>
        </w:rPr>
        <w:t xml:space="preserve"> </w:t>
      </w:r>
      <w:r>
        <w:rPr>
          <w:rFonts w:ascii="Arial" w:eastAsia="Arial" w:hAnsi="Arial"/>
          <w:color w:val="000000"/>
        </w:rPr>
        <w:t>Soustřeďování</w:t>
      </w:r>
      <w:r>
        <w:rPr>
          <w:rFonts w:ascii="Times New Roman" w:eastAsia="Times New Roman" w:hAnsi="Times New Roman"/>
          <w:color w:val="000000"/>
          <w:spacing w:val="188"/>
        </w:rPr>
        <w:t xml:space="preserve"> </w:t>
      </w:r>
      <w:r>
        <w:rPr>
          <w:rFonts w:ascii="Arial" w:eastAsia="Arial" w:hAnsi="Arial"/>
          <w:color w:val="000000"/>
        </w:rPr>
        <w:t>nebezpečných</w:t>
      </w:r>
      <w:r>
        <w:rPr>
          <w:rFonts w:ascii="Times New Roman" w:eastAsia="Times New Roman" w:hAnsi="Times New Roman"/>
          <w:color w:val="000000"/>
          <w:spacing w:val="188"/>
        </w:rPr>
        <w:t xml:space="preserve"> </w:t>
      </w:r>
      <w:r>
        <w:rPr>
          <w:rFonts w:ascii="Arial" w:eastAsia="Arial" w:hAnsi="Arial"/>
          <w:color w:val="000000"/>
        </w:rPr>
        <w:t>složek</w:t>
      </w:r>
      <w:r>
        <w:rPr>
          <w:rFonts w:ascii="Times New Roman" w:eastAsia="Times New Roman" w:hAnsi="Times New Roman"/>
          <w:color w:val="000000"/>
          <w:spacing w:val="188"/>
        </w:rPr>
        <w:t xml:space="preserve"> </w:t>
      </w:r>
      <w:r>
        <w:rPr>
          <w:rFonts w:ascii="Arial" w:eastAsia="Arial" w:hAnsi="Arial"/>
          <w:color w:val="000000"/>
        </w:rPr>
        <w:t>komunálního</w:t>
      </w:r>
      <w:r>
        <w:rPr>
          <w:rFonts w:ascii="Times New Roman" w:eastAsia="Times New Roman" w:hAnsi="Times New Roman"/>
          <w:color w:val="000000"/>
          <w:spacing w:val="188"/>
        </w:rPr>
        <w:t xml:space="preserve"> </w:t>
      </w:r>
      <w:r>
        <w:rPr>
          <w:rFonts w:ascii="Arial" w:eastAsia="Arial" w:hAnsi="Arial"/>
          <w:color w:val="000000"/>
        </w:rPr>
        <w:t>odpadu</w:t>
      </w:r>
      <w:r>
        <w:rPr>
          <w:rFonts w:ascii="Times New Roman" w:eastAsia="Times New Roman" w:hAnsi="Times New Roman"/>
          <w:color w:val="000000"/>
          <w:spacing w:val="188"/>
        </w:rPr>
        <w:t xml:space="preserve"> </w:t>
      </w:r>
      <w:r>
        <w:rPr>
          <w:rFonts w:ascii="Arial" w:eastAsia="Arial" w:hAnsi="Arial"/>
          <w:color w:val="000000"/>
        </w:rPr>
        <w:t>podléhá</w:t>
      </w:r>
      <w:r>
        <w:rPr>
          <w:rFonts w:ascii="Times New Roman" w:eastAsia="Times New Roman" w:hAnsi="Times New Roman"/>
          <w:color w:val="000000"/>
          <w:spacing w:val="188"/>
        </w:rPr>
        <w:t xml:space="preserve"> </w:t>
      </w:r>
      <w:r>
        <w:rPr>
          <w:rFonts w:ascii="Arial" w:eastAsia="Arial" w:hAnsi="Arial"/>
          <w:color w:val="000000"/>
        </w:rPr>
        <w:t>požadavkům</w:t>
      </w:r>
    </w:p>
    <w:p w:rsidR="0045094B" w:rsidRDefault="003C54E9">
      <w:pPr>
        <w:wordWrap w:val="0"/>
        <w:autoSpaceDE w:val="0"/>
        <w:autoSpaceDN w:val="0"/>
        <w:spacing w:before="18" w:after="505" w:line="220" w:lineRule="exact"/>
        <w:ind w:left="774"/>
      </w:pPr>
      <w:r>
        <w:rPr>
          <w:rFonts w:ascii="Arial" w:eastAsia="Arial" w:hAnsi="Arial"/>
          <w:color w:val="000000"/>
        </w:rPr>
        <w:t>stanoveným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čl.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3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odst.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4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5.</w:t>
      </w:r>
    </w:p>
    <w:p w:rsidR="0045094B" w:rsidRDefault="003C54E9">
      <w:pPr>
        <w:wordWrap w:val="0"/>
        <w:autoSpaceDE w:val="0"/>
        <w:autoSpaceDN w:val="0"/>
        <w:spacing w:before="1010" w:after="16" w:line="220" w:lineRule="exact"/>
        <w:ind w:left="4663"/>
      </w:pPr>
      <w:proofErr w:type="spellStart"/>
      <w:r>
        <w:rPr>
          <w:rFonts w:ascii="Arial" w:eastAsia="Arial" w:hAnsi="Arial"/>
          <w:b/>
          <w:color w:val="000000"/>
        </w:rPr>
        <w:t>Č</w:t>
      </w:r>
      <w:r w:rsidR="0023196B">
        <w:rPr>
          <w:rFonts w:ascii="Arial" w:eastAsia="Arial" w:hAnsi="Arial"/>
          <w:b/>
          <w:color w:val="000000"/>
        </w:rPr>
        <w:t>l</w:t>
      </w:r>
      <w:proofErr w:type="spellEnd"/>
      <w:r w:rsidR="0023196B">
        <w:rPr>
          <w:rFonts w:ascii="Arial" w:eastAsia="Arial" w:hAnsi="Arial"/>
          <w:b/>
          <w:color w:val="000000"/>
        </w:rPr>
        <w:t>.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5</w:t>
      </w:r>
    </w:p>
    <w:p w:rsidR="0045094B" w:rsidRDefault="003C54E9">
      <w:pPr>
        <w:wordWrap w:val="0"/>
        <w:autoSpaceDE w:val="0"/>
        <w:autoSpaceDN w:val="0"/>
        <w:spacing w:before="33" w:after="146" w:line="220" w:lineRule="exact"/>
        <w:ind w:left="3599"/>
      </w:pPr>
      <w:r>
        <w:rPr>
          <w:rFonts w:ascii="Arial" w:eastAsia="Arial" w:hAnsi="Arial"/>
          <w:b/>
          <w:color w:val="000000"/>
        </w:rPr>
        <w:t>Svoz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objemného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odpadu</w:t>
      </w:r>
    </w:p>
    <w:p w:rsidR="0045094B" w:rsidRDefault="003C54E9">
      <w:pPr>
        <w:wordWrap w:val="0"/>
        <w:autoSpaceDE w:val="0"/>
        <w:autoSpaceDN w:val="0"/>
        <w:spacing w:before="293" w:after="16" w:line="220" w:lineRule="exact"/>
        <w:ind w:left="454"/>
      </w:pPr>
      <w:r>
        <w:rPr>
          <w:rFonts w:ascii="Arial" w:eastAsia="Arial" w:hAnsi="Arial"/>
          <w:color w:val="000000"/>
        </w:rPr>
        <w:t>1)</w:t>
      </w:r>
      <w:r>
        <w:rPr>
          <w:rFonts w:ascii="Times New Roman" w:eastAsia="Times New Roman" w:hAnsi="Times New Roman"/>
          <w:color w:val="000000"/>
          <w:spacing w:val="70"/>
        </w:rPr>
        <w:t xml:space="preserve"> </w:t>
      </w:r>
      <w:r>
        <w:rPr>
          <w:rFonts w:ascii="Arial" w:eastAsia="Arial" w:hAnsi="Arial"/>
          <w:color w:val="000000"/>
        </w:rPr>
        <w:t>Svoz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objemného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odpadu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zajišťován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dvakrát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ročně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jeho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odebíráním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předem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774"/>
      </w:pPr>
      <w:r>
        <w:rPr>
          <w:rFonts w:ascii="Arial" w:eastAsia="Arial" w:hAnsi="Arial"/>
          <w:color w:val="000000"/>
        </w:rPr>
        <w:t>vyhlášených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přechodných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stanovištích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přímo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zvláštních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sběrných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nádob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k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tomuto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účelu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774"/>
      </w:pPr>
      <w:r>
        <w:rPr>
          <w:rFonts w:ascii="Arial" w:eastAsia="Arial" w:hAnsi="Arial"/>
          <w:color w:val="000000"/>
        </w:rPr>
        <w:t>určených.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Informace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o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svozu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zveřejňovány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obecním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webu,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informačních</w:t>
      </w:r>
    </w:p>
    <w:p w:rsidR="0045094B" w:rsidRDefault="003C54E9">
      <w:pPr>
        <w:wordWrap w:val="0"/>
        <w:autoSpaceDE w:val="0"/>
        <w:autoSpaceDN w:val="0"/>
        <w:spacing w:before="33" w:after="146" w:line="220" w:lineRule="exact"/>
        <w:ind w:left="774"/>
      </w:pPr>
      <w:r>
        <w:rPr>
          <w:rFonts w:ascii="Arial" w:eastAsia="Arial" w:hAnsi="Arial"/>
          <w:color w:val="000000"/>
        </w:rPr>
        <w:t>nástěnkách,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SMS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informace.</w:t>
      </w:r>
    </w:p>
    <w:p w:rsidR="0045094B" w:rsidRDefault="003C54E9">
      <w:pPr>
        <w:wordWrap w:val="0"/>
        <w:autoSpaceDE w:val="0"/>
        <w:autoSpaceDN w:val="0"/>
        <w:spacing w:before="293" w:after="16" w:line="220" w:lineRule="exact"/>
        <w:ind w:left="454"/>
      </w:pPr>
      <w:r>
        <w:rPr>
          <w:rFonts w:ascii="Arial" w:eastAsia="Arial" w:hAnsi="Arial"/>
          <w:color w:val="000000"/>
        </w:rPr>
        <w:t>2)</w:t>
      </w:r>
      <w:r>
        <w:rPr>
          <w:rFonts w:ascii="Times New Roman" w:eastAsia="Times New Roman" w:hAnsi="Times New Roman"/>
          <w:color w:val="000000"/>
          <w:spacing w:val="70"/>
        </w:rPr>
        <w:t xml:space="preserve"> </w:t>
      </w:r>
      <w:r>
        <w:rPr>
          <w:rFonts w:ascii="Arial" w:eastAsia="Arial" w:hAnsi="Arial"/>
          <w:color w:val="000000"/>
        </w:rPr>
        <w:t>Objemný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lze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také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odevzdávat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ve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sběrném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dvoře,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který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umístěn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u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obecního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úřadu</w:t>
      </w:r>
    </w:p>
    <w:p w:rsidR="0045094B" w:rsidRDefault="003C54E9">
      <w:pPr>
        <w:wordWrap w:val="0"/>
        <w:autoSpaceDE w:val="0"/>
        <w:autoSpaceDN w:val="0"/>
        <w:spacing w:before="33" w:after="146" w:line="220" w:lineRule="exact"/>
        <w:ind w:left="774"/>
      </w:pPr>
      <w:r>
        <w:rPr>
          <w:rFonts w:ascii="Arial" w:eastAsia="Arial" w:hAnsi="Arial"/>
          <w:color w:val="000000"/>
        </w:rPr>
        <w:t>vedle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bývalé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prodejny.</w:t>
      </w:r>
    </w:p>
    <w:p w:rsidR="0045094B" w:rsidRDefault="003C54E9">
      <w:pPr>
        <w:wordWrap w:val="0"/>
        <w:autoSpaceDE w:val="0"/>
        <w:autoSpaceDN w:val="0"/>
        <w:spacing w:before="293" w:after="506" w:line="220" w:lineRule="exact"/>
        <w:ind w:left="414"/>
      </w:pPr>
      <w:r>
        <w:rPr>
          <w:rFonts w:ascii="Arial" w:eastAsia="Arial" w:hAnsi="Arial"/>
          <w:color w:val="000000"/>
        </w:rPr>
        <w:t>3)</w:t>
      </w:r>
      <w:r>
        <w:rPr>
          <w:rFonts w:ascii="Times New Roman" w:eastAsia="Times New Roman" w:hAnsi="Times New Roman"/>
          <w:color w:val="000000"/>
          <w:spacing w:val="131"/>
        </w:rPr>
        <w:t xml:space="preserve"> </w:t>
      </w:r>
      <w:r>
        <w:rPr>
          <w:rFonts w:ascii="Arial" w:eastAsia="Arial" w:hAnsi="Arial"/>
          <w:color w:val="000000"/>
        </w:rPr>
        <w:t>Soustřeďování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objemného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odpadu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podléhá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požadavkům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stanoveným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čl.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3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odst.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4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5.</w:t>
      </w:r>
    </w:p>
    <w:p w:rsidR="0045094B" w:rsidRDefault="003C54E9">
      <w:pPr>
        <w:wordWrap w:val="0"/>
        <w:autoSpaceDE w:val="0"/>
        <w:autoSpaceDN w:val="0"/>
        <w:spacing w:before="1013" w:after="16" w:line="220" w:lineRule="exact"/>
        <w:ind w:left="4699"/>
      </w:pPr>
      <w:r>
        <w:rPr>
          <w:rFonts w:ascii="Arial" w:eastAsia="Arial" w:hAnsi="Arial"/>
          <w:b/>
          <w:color w:val="000000"/>
        </w:rPr>
        <w:t>ČI.6</w:t>
      </w:r>
    </w:p>
    <w:p w:rsidR="0045094B" w:rsidRDefault="003C54E9">
      <w:pPr>
        <w:wordWrap w:val="0"/>
        <w:autoSpaceDE w:val="0"/>
        <w:autoSpaceDN w:val="0"/>
        <w:spacing w:before="33" w:after="146" w:line="220" w:lineRule="exact"/>
        <w:ind w:left="2408"/>
      </w:pPr>
      <w:r>
        <w:rPr>
          <w:rFonts w:ascii="Arial" w:eastAsia="Arial" w:hAnsi="Arial"/>
          <w:b/>
          <w:color w:val="000000"/>
        </w:rPr>
        <w:t>Soustřeďování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směsného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komunálního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odpadu</w:t>
      </w:r>
    </w:p>
    <w:p w:rsidR="0045094B" w:rsidRDefault="003C54E9">
      <w:pPr>
        <w:wordWrap w:val="0"/>
        <w:autoSpaceDE w:val="0"/>
        <w:autoSpaceDN w:val="0"/>
        <w:spacing w:before="293" w:after="16" w:line="220" w:lineRule="exact"/>
        <w:ind w:left="454"/>
      </w:pPr>
      <w:r>
        <w:rPr>
          <w:rFonts w:ascii="Arial" w:eastAsia="Arial" w:hAnsi="Arial"/>
          <w:color w:val="000000"/>
        </w:rPr>
        <w:t>1)</w:t>
      </w:r>
      <w:r>
        <w:rPr>
          <w:rFonts w:ascii="Times New Roman" w:eastAsia="Times New Roman" w:hAnsi="Times New Roman"/>
          <w:color w:val="000000"/>
          <w:spacing w:val="70"/>
        </w:rPr>
        <w:t xml:space="preserve"> </w:t>
      </w:r>
      <w:r>
        <w:rPr>
          <w:rFonts w:ascii="Arial" w:eastAsia="Arial" w:hAnsi="Arial"/>
          <w:color w:val="000000"/>
        </w:rPr>
        <w:t>Směsný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komunální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odkládá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sběrných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nádob.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účely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této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vyhlášky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se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774"/>
      </w:pPr>
      <w:r>
        <w:rPr>
          <w:rFonts w:ascii="Arial" w:eastAsia="Arial" w:hAnsi="Arial"/>
          <w:color w:val="000000"/>
        </w:rPr>
        <w:t>sběrnými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nádobami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rozumějí: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774"/>
      </w:pPr>
      <w:r>
        <w:rPr>
          <w:rFonts w:ascii="Arial" w:eastAsia="Arial" w:hAnsi="Arial"/>
          <w:i/>
          <w:color w:val="000000"/>
        </w:rPr>
        <w:t>a)</w:t>
      </w:r>
      <w:r>
        <w:rPr>
          <w:rFonts w:ascii="Times New Roman" w:eastAsia="Times New Roman" w:hAnsi="Times New Roman"/>
          <w:color w:val="000000"/>
          <w:spacing w:val="137"/>
        </w:rPr>
        <w:t xml:space="preserve"> </w:t>
      </w:r>
      <w:r>
        <w:rPr>
          <w:rFonts w:ascii="Arial" w:eastAsia="Arial" w:hAnsi="Arial"/>
          <w:i/>
          <w:color w:val="000000"/>
        </w:rPr>
        <w:t>popelnice</w:t>
      </w:r>
    </w:p>
    <w:p w:rsidR="0045094B" w:rsidRDefault="003C54E9">
      <w:pPr>
        <w:wordWrap w:val="0"/>
        <w:autoSpaceDE w:val="0"/>
        <w:autoSpaceDN w:val="0"/>
        <w:spacing w:before="33" w:after="146" w:line="220" w:lineRule="exact"/>
        <w:ind w:left="774"/>
      </w:pPr>
      <w:r>
        <w:rPr>
          <w:rFonts w:ascii="Arial" w:eastAsia="Arial" w:hAnsi="Arial"/>
          <w:i/>
          <w:color w:val="000000"/>
        </w:rPr>
        <w:t>b)</w:t>
      </w:r>
      <w:r>
        <w:rPr>
          <w:rFonts w:ascii="Times New Roman" w:eastAsia="Times New Roman" w:hAnsi="Times New Roman"/>
          <w:color w:val="000000"/>
          <w:spacing w:val="142"/>
        </w:rPr>
        <w:t xml:space="preserve"> </w:t>
      </w:r>
      <w:r>
        <w:rPr>
          <w:rFonts w:ascii="Arial" w:eastAsia="Arial" w:hAnsi="Arial"/>
          <w:i/>
          <w:color w:val="000000"/>
        </w:rPr>
        <w:t>igelitové pytle (určeno pro jednorázový svoz)</w:t>
      </w:r>
    </w:p>
    <w:p w:rsidR="0045094B" w:rsidRDefault="003C54E9">
      <w:pPr>
        <w:wordWrap w:val="0"/>
        <w:autoSpaceDE w:val="0"/>
        <w:autoSpaceDN w:val="0"/>
        <w:spacing w:before="293" w:after="23" w:line="220" w:lineRule="exact"/>
        <w:ind w:left="454"/>
      </w:pPr>
      <w:r>
        <w:rPr>
          <w:rFonts w:ascii="Arial" w:eastAsia="Arial" w:hAnsi="Arial"/>
          <w:color w:val="000000"/>
        </w:rPr>
        <w:t>2)</w:t>
      </w:r>
      <w:r>
        <w:rPr>
          <w:rFonts w:ascii="Times New Roman" w:eastAsia="Times New Roman" w:hAnsi="Times New Roman"/>
          <w:color w:val="000000"/>
          <w:spacing w:val="70"/>
        </w:rPr>
        <w:t xml:space="preserve"> </w:t>
      </w:r>
      <w:r>
        <w:rPr>
          <w:rFonts w:ascii="Arial" w:eastAsia="Arial" w:hAnsi="Arial"/>
          <w:color w:val="000000"/>
        </w:rPr>
        <w:t>Soustřeďování</w:t>
      </w:r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r>
        <w:rPr>
          <w:rFonts w:ascii="Arial" w:eastAsia="Arial" w:hAnsi="Arial"/>
          <w:color w:val="000000"/>
        </w:rPr>
        <w:t>směsného</w:t>
      </w:r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komunálního</w:t>
      </w:r>
      <w:proofErr w:type="spellEnd"/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odpadu</w:t>
      </w:r>
      <w:proofErr w:type="spellEnd"/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podléhá</w:t>
      </w:r>
      <w:proofErr w:type="spellEnd"/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požadavkům</w:t>
      </w:r>
      <w:proofErr w:type="spellEnd"/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stanoveným</w:t>
      </w:r>
      <w:proofErr w:type="spellEnd"/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proofErr w:type="spellStart"/>
      <w:r w:rsidR="0023196B">
        <w:rPr>
          <w:rFonts w:ascii="Arial" w:eastAsia="Arial" w:hAnsi="Arial"/>
          <w:color w:val="000000"/>
        </w:rPr>
        <w:t>čl</w:t>
      </w:r>
      <w:proofErr w:type="spellEnd"/>
      <w:r>
        <w:rPr>
          <w:rFonts w:ascii="Arial" w:eastAsia="Arial" w:hAnsi="Arial"/>
          <w:color w:val="000000"/>
        </w:rPr>
        <w:t>.</w:t>
      </w:r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r>
        <w:rPr>
          <w:rFonts w:ascii="Arial" w:eastAsia="Arial" w:hAnsi="Arial"/>
          <w:color w:val="000000"/>
        </w:rPr>
        <w:t>3</w:t>
      </w:r>
    </w:p>
    <w:p w:rsidR="0045094B" w:rsidRDefault="003C54E9">
      <w:pPr>
        <w:wordWrap w:val="0"/>
        <w:autoSpaceDE w:val="0"/>
        <w:autoSpaceDN w:val="0"/>
        <w:spacing w:before="45" w:after="263" w:line="220" w:lineRule="exact"/>
        <w:ind w:left="774"/>
      </w:pPr>
      <w:r>
        <w:rPr>
          <w:rFonts w:ascii="Arial" w:eastAsia="Arial" w:hAnsi="Arial"/>
          <w:color w:val="000000"/>
        </w:rPr>
        <w:t>odst.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4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5.</w:t>
      </w:r>
    </w:p>
    <w:p w:rsidR="0045094B" w:rsidRDefault="003C54E9">
      <w:pPr>
        <w:wordWrap w:val="0"/>
        <w:autoSpaceDE w:val="0"/>
        <w:autoSpaceDN w:val="0"/>
        <w:spacing w:before="525" w:after="16" w:line="220" w:lineRule="exact"/>
        <w:ind w:left="4699"/>
      </w:pPr>
      <w:r>
        <w:rPr>
          <w:rFonts w:ascii="Arial" w:eastAsia="Arial" w:hAnsi="Arial"/>
          <w:b/>
          <w:color w:val="000000"/>
        </w:rPr>
        <w:t>ČI.7</w:t>
      </w:r>
    </w:p>
    <w:p w:rsidR="0045094B" w:rsidRDefault="003C54E9">
      <w:pPr>
        <w:wordWrap w:val="0"/>
        <w:autoSpaceDE w:val="0"/>
        <w:autoSpaceDN w:val="0"/>
        <w:spacing w:before="33" w:after="146" w:line="220" w:lineRule="exact"/>
        <w:ind w:left="3581"/>
      </w:pPr>
      <w:r>
        <w:rPr>
          <w:rFonts w:ascii="Arial" w:eastAsia="Arial" w:hAnsi="Arial"/>
          <w:b/>
          <w:color w:val="000000"/>
        </w:rPr>
        <w:t>Komunitní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kompostování</w:t>
      </w:r>
    </w:p>
    <w:p w:rsidR="0045094B" w:rsidRDefault="003C54E9">
      <w:pPr>
        <w:wordWrap w:val="0"/>
        <w:autoSpaceDE w:val="0"/>
        <w:autoSpaceDN w:val="0"/>
        <w:spacing w:before="293" w:after="16" w:line="220" w:lineRule="exact"/>
        <w:ind w:left="454"/>
      </w:pPr>
      <w:r>
        <w:rPr>
          <w:rFonts w:ascii="Arial" w:eastAsia="Arial" w:hAnsi="Arial"/>
          <w:color w:val="000000"/>
        </w:rPr>
        <w:t>1)</w:t>
      </w:r>
      <w:r>
        <w:rPr>
          <w:rFonts w:ascii="Times New Roman" w:eastAsia="Times New Roman" w:hAnsi="Times New Roman"/>
          <w:color w:val="000000"/>
          <w:spacing w:val="70"/>
        </w:rPr>
        <w:t xml:space="preserve"> </w:t>
      </w:r>
      <w:r>
        <w:rPr>
          <w:rFonts w:ascii="Arial" w:eastAsia="Arial" w:hAnsi="Arial"/>
          <w:color w:val="000000"/>
        </w:rPr>
        <w:t>Komunitním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kompostováním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systém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soustřeďování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rostlinných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zbytků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z</w:t>
      </w:r>
      <w:r>
        <w:rPr>
          <w:rFonts w:ascii="Times New Roman" w:eastAsia="Times New Roman" w:hAnsi="Times New Roman"/>
          <w:color w:val="000000"/>
          <w:spacing w:val="33"/>
        </w:rPr>
        <w:t xml:space="preserve"> </w:t>
      </w:r>
      <w:r>
        <w:rPr>
          <w:rFonts w:ascii="Arial" w:eastAsia="Arial" w:hAnsi="Arial"/>
          <w:color w:val="000000"/>
        </w:rPr>
        <w:t>údržby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zeleně,</w:t>
      </w:r>
    </w:p>
    <w:p w:rsidR="0045094B" w:rsidRDefault="003C54E9">
      <w:pPr>
        <w:wordWrap w:val="0"/>
        <w:autoSpaceDE w:val="0"/>
        <w:autoSpaceDN w:val="0"/>
        <w:spacing w:before="33" w:after="15" w:line="220" w:lineRule="exact"/>
        <w:ind w:left="774"/>
      </w:pPr>
      <w:r>
        <w:rPr>
          <w:rFonts w:ascii="Arial" w:eastAsia="Arial" w:hAnsi="Arial"/>
          <w:color w:val="000000"/>
        </w:rPr>
        <w:t>zahrad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6"/>
        </w:rPr>
        <w:t xml:space="preserve"> </w:t>
      </w:r>
      <w:r>
        <w:rPr>
          <w:rFonts w:ascii="Arial" w:eastAsia="Arial" w:hAnsi="Arial"/>
          <w:color w:val="000000"/>
        </w:rPr>
        <w:t>domácností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z</w:t>
      </w:r>
      <w:r>
        <w:rPr>
          <w:rFonts w:ascii="Times New Roman" w:eastAsia="Times New Roman" w:hAnsi="Times New Roman"/>
          <w:color w:val="000000"/>
          <w:spacing w:val="66"/>
        </w:rPr>
        <w:t xml:space="preserve"> </w:t>
      </w:r>
      <w:r>
        <w:rPr>
          <w:rFonts w:ascii="Arial" w:eastAsia="Arial" w:hAnsi="Arial"/>
          <w:color w:val="000000"/>
        </w:rPr>
        <w:t>území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obce,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jejich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úprava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6"/>
        </w:rPr>
        <w:t xml:space="preserve"> </w:t>
      </w:r>
      <w:r>
        <w:rPr>
          <w:rFonts w:ascii="Arial" w:eastAsia="Arial" w:hAnsi="Arial"/>
          <w:color w:val="000000"/>
        </w:rPr>
        <w:t>následné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zpracování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komunitní</w:t>
      </w:r>
    </w:p>
    <w:p w:rsidR="0045094B" w:rsidRDefault="003C54E9">
      <w:pPr>
        <w:wordWrap w:val="0"/>
        <w:autoSpaceDE w:val="0"/>
        <w:autoSpaceDN w:val="0"/>
        <w:spacing w:before="31" w:after="146" w:line="222" w:lineRule="exact"/>
        <w:ind w:left="774"/>
      </w:pPr>
      <w:r>
        <w:rPr>
          <w:rFonts w:ascii="Arial" w:eastAsia="Arial" w:hAnsi="Arial"/>
          <w:color w:val="000000"/>
        </w:rPr>
        <w:t>kompostárně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kompost</w:t>
      </w:r>
      <w:r>
        <w:rPr>
          <w:rFonts w:ascii="Arial" w:eastAsia="Arial" w:hAnsi="Arial"/>
          <w:color w:val="000000"/>
          <w:vertAlign w:val="superscript"/>
        </w:rPr>
        <w:t>3</w:t>
      </w:r>
      <w:r>
        <w:rPr>
          <w:rFonts w:ascii="Arial" w:eastAsia="Arial" w:hAnsi="Arial"/>
          <w:color w:val="000000"/>
        </w:rPr>
        <w:t>.</w:t>
      </w:r>
    </w:p>
    <w:p w:rsidR="0045094B" w:rsidRDefault="003C54E9" w:rsidP="0023196B">
      <w:pPr>
        <w:wordWrap w:val="0"/>
        <w:autoSpaceDE w:val="0"/>
        <w:autoSpaceDN w:val="0"/>
        <w:spacing w:before="293" w:after="16"/>
        <w:ind w:left="454"/>
      </w:pPr>
      <w:r>
        <w:rPr>
          <w:rFonts w:ascii="Arial" w:eastAsia="Arial" w:hAnsi="Arial"/>
          <w:color w:val="000000"/>
        </w:rPr>
        <w:t>2)</w:t>
      </w:r>
      <w:r>
        <w:rPr>
          <w:rFonts w:ascii="Times New Roman" w:eastAsia="Times New Roman" w:hAnsi="Times New Roman"/>
          <w:color w:val="000000"/>
          <w:spacing w:val="70"/>
        </w:rPr>
        <w:t xml:space="preserve"> </w:t>
      </w:r>
      <w:r>
        <w:rPr>
          <w:rFonts w:ascii="Arial" w:eastAsia="Arial" w:hAnsi="Arial"/>
          <w:color w:val="000000"/>
        </w:rPr>
        <w:t>Rostlinné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zbytky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z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údržby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zeleně,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zahrad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domácností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ovoce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zelenina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ze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zahrad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a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774"/>
      </w:pPr>
      <w:r>
        <w:rPr>
          <w:rFonts w:ascii="Arial" w:eastAsia="Arial" w:hAnsi="Arial"/>
          <w:color w:val="000000"/>
        </w:rPr>
        <w:t>kuchyní,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drny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zeminou,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rostliny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jejich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zbytky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neznečištěné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chemickými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látkami,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které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774"/>
      </w:pPr>
      <w:r>
        <w:rPr>
          <w:rFonts w:ascii="Arial" w:eastAsia="Arial" w:hAnsi="Arial"/>
          <w:color w:val="000000"/>
        </w:rPr>
        <w:t>budou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využity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rámci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komunitního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kompostování,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lze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předávat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komunitní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kompostárně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pod</w:t>
      </w:r>
    </w:p>
    <w:p w:rsidR="0045094B" w:rsidRDefault="003C54E9">
      <w:pPr>
        <w:wordWrap w:val="0"/>
        <w:autoSpaceDE w:val="0"/>
        <w:autoSpaceDN w:val="0"/>
        <w:spacing w:before="33" w:after="1035" w:line="220" w:lineRule="exact"/>
        <w:ind w:left="774"/>
      </w:pPr>
      <w:r>
        <w:rPr>
          <w:rFonts w:ascii="Arial" w:eastAsia="Arial" w:hAnsi="Arial"/>
          <w:color w:val="000000"/>
        </w:rPr>
        <w:t>ČOV.</w:t>
      </w:r>
    </w:p>
    <w:p w:rsidR="0045094B" w:rsidRDefault="0023196B">
      <w:pPr>
        <w:wordWrap w:val="0"/>
        <w:autoSpaceDE w:val="0"/>
        <w:autoSpaceDN w:val="0"/>
        <w:spacing w:before="2070" w:after="0" w:line="220" w:lineRule="exact"/>
        <w:ind w:left="574"/>
        <w:rPr>
          <w:rFonts w:ascii="Arial" w:eastAsia="Arial" w:hAnsi="Arial"/>
          <w:color w:val="000000"/>
        </w:rPr>
      </w:pPr>
      <w:r>
        <w:rPr>
          <w:rFonts w:ascii="Arial" w:eastAsia="Arial" w:hAnsi="Arial" w:cs="Arial"/>
          <w:color w:val="000000"/>
        </w:rPr>
        <w:t>³</w:t>
      </w:r>
      <w:r w:rsidR="003C54E9">
        <w:rPr>
          <w:rFonts w:ascii="Arial" w:eastAsia="Arial" w:hAnsi="Arial"/>
          <w:color w:val="000000"/>
        </w:rPr>
        <w:t>§</w:t>
      </w:r>
      <w:r w:rsidR="003C54E9">
        <w:rPr>
          <w:rFonts w:ascii="Times New Roman" w:eastAsia="Times New Roman" w:hAnsi="Times New Roman"/>
          <w:color w:val="000000"/>
          <w:spacing w:val="6"/>
        </w:rPr>
        <w:t xml:space="preserve"> </w:t>
      </w:r>
      <w:r w:rsidR="003C54E9">
        <w:rPr>
          <w:rFonts w:ascii="Arial" w:eastAsia="Arial" w:hAnsi="Arial"/>
          <w:color w:val="000000"/>
        </w:rPr>
        <w:t>65</w:t>
      </w:r>
      <w:r w:rsidR="003C54E9"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 w:rsidR="003C54E9">
        <w:rPr>
          <w:rFonts w:ascii="Arial" w:eastAsia="Arial" w:hAnsi="Arial"/>
          <w:color w:val="000000"/>
        </w:rPr>
        <w:t>zákona</w:t>
      </w:r>
      <w:proofErr w:type="spellEnd"/>
      <w:r w:rsidR="003C54E9">
        <w:rPr>
          <w:rFonts w:ascii="Times New Roman" w:eastAsia="Times New Roman" w:hAnsi="Times New Roman"/>
          <w:color w:val="000000"/>
          <w:spacing w:val="6"/>
        </w:rPr>
        <w:t xml:space="preserve"> </w:t>
      </w:r>
      <w:r w:rsidR="003C54E9">
        <w:rPr>
          <w:rFonts w:ascii="Arial" w:eastAsia="Arial" w:hAnsi="Arial"/>
          <w:color w:val="000000"/>
        </w:rPr>
        <w:t>o</w:t>
      </w:r>
      <w:r w:rsidR="003C54E9"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 w:rsidR="003C54E9">
        <w:rPr>
          <w:rFonts w:ascii="Arial" w:eastAsia="Arial" w:hAnsi="Arial"/>
          <w:color w:val="000000"/>
        </w:rPr>
        <w:t>odpadech</w:t>
      </w:r>
      <w:proofErr w:type="spellEnd"/>
    </w:p>
    <w:p w:rsidR="0023196B" w:rsidRPr="00F62A78" w:rsidRDefault="00F62A78" w:rsidP="0023196B">
      <w:pPr>
        <w:wordWrap w:val="0"/>
        <w:autoSpaceDE w:val="0"/>
        <w:autoSpaceDN w:val="0"/>
        <w:spacing w:before="525" w:after="16" w:line="220" w:lineRule="exact"/>
        <w:ind w:left="4699"/>
        <w:rPr>
          <w:rFonts w:ascii="Times New Roman" w:eastAsia="Arial" w:hAnsi="Times New Roman" w:cs="Times New Roman"/>
          <w:color w:val="000000"/>
        </w:rPr>
      </w:pPr>
      <w:r w:rsidRPr="00F62A78">
        <w:rPr>
          <w:rFonts w:ascii="Times New Roman" w:eastAsia="Arial" w:hAnsi="Times New Roman" w:cs="Times New Roman"/>
          <w:color w:val="000000"/>
        </w:rPr>
        <w:t>3</w:t>
      </w:r>
    </w:p>
    <w:p w:rsidR="0023196B" w:rsidRDefault="0023196B" w:rsidP="0023196B">
      <w:pPr>
        <w:wordWrap w:val="0"/>
        <w:autoSpaceDE w:val="0"/>
        <w:autoSpaceDN w:val="0"/>
        <w:spacing w:before="525" w:after="16" w:line="220" w:lineRule="exact"/>
        <w:ind w:left="4699"/>
      </w:pPr>
      <w:r>
        <w:rPr>
          <w:rFonts w:ascii="Arial" w:eastAsia="Arial" w:hAnsi="Arial"/>
          <w:b/>
          <w:color w:val="000000"/>
        </w:rPr>
        <w:lastRenderedPageBreak/>
        <w:t>ČI.8</w:t>
      </w:r>
    </w:p>
    <w:p w:rsidR="0023196B" w:rsidRDefault="0023196B" w:rsidP="0023196B">
      <w:pPr>
        <w:wordWrap w:val="0"/>
        <w:autoSpaceDE w:val="0"/>
        <w:autoSpaceDN w:val="0"/>
        <w:spacing w:before="33" w:after="146" w:line="220" w:lineRule="exact"/>
        <w:ind w:left="3581"/>
        <w:rPr>
          <w:rFonts w:ascii="Arial" w:eastAsia="Arial" w:hAnsi="Arial"/>
          <w:b/>
          <w:color w:val="000000"/>
        </w:rPr>
      </w:pPr>
      <w:proofErr w:type="spellStart"/>
      <w:r>
        <w:rPr>
          <w:rFonts w:ascii="Arial" w:eastAsia="Arial" w:hAnsi="Arial"/>
          <w:b/>
          <w:color w:val="000000"/>
        </w:rPr>
        <w:t>Závěrečná</w:t>
      </w:r>
      <w:proofErr w:type="spellEnd"/>
      <w:r>
        <w:rPr>
          <w:rFonts w:ascii="Arial" w:eastAsia="Arial" w:hAnsi="Arial"/>
          <w:b/>
          <w:color w:val="000000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ustanovení</w:t>
      </w:r>
      <w:proofErr w:type="spellEnd"/>
    </w:p>
    <w:p w:rsidR="0023196B" w:rsidRPr="0023196B" w:rsidRDefault="0023196B" w:rsidP="0023196B">
      <w:pPr>
        <w:pStyle w:val="Odstavecseseznamem"/>
        <w:numPr>
          <w:ilvl w:val="0"/>
          <w:numId w:val="10"/>
        </w:numPr>
        <w:wordWrap w:val="0"/>
        <w:autoSpaceDE w:val="0"/>
        <w:autoSpaceDN w:val="0"/>
        <w:spacing w:before="293" w:after="16"/>
        <w:rPr>
          <w:rFonts w:ascii="Arial" w:eastAsia="Arial" w:hAnsi="Arial"/>
          <w:color w:val="000000"/>
        </w:rPr>
      </w:pPr>
      <w:proofErr w:type="spellStart"/>
      <w:r w:rsidRPr="0023196B">
        <w:rPr>
          <w:rFonts w:ascii="Arial" w:eastAsia="Arial" w:hAnsi="Arial"/>
          <w:color w:val="000000"/>
        </w:rPr>
        <w:t>Nabytím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účinnosti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této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vyhlášky</w:t>
      </w:r>
      <w:proofErr w:type="spellEnd"/>
      <w:r w:rsidRPr="0023196B">
        <w:rPr>
          <w:rFonts w:ascii="Arial" w:eastAsia="Arial" w:hAnsi="Arial"/>
          <w:color w:val="000000"/>
        </w:rPr>
        <w:t xml:space="preserve"> se </w:t>
      </w:r>
      <w:proofErr w:type="spellStart"/>
      <w:r w:rsidRPr="0023196B">
        <w:rPr>
          <w:rFonts w:ascii="Arial" w:eastAsia="Arial" w:hAnsi="Arial"/>
          <w:color w:val="000000"/>
        </w:rPr>
        <w:t>zrušuje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obecně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závazná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vyhláška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obce</w:t>
      </w:r>
      <w:proofErr w:type="spellEnd"/>
      <w:r w:rsidRPr="0023196B">
        <w:rPr>
          <w:rFonts w:ascii="Arial" w:eastAsia="Arial" w:hAnsi="Arial"/>
          <w:color w:val="000000"/>
        </w:rPr>
        <w:t xml:space="preserve"> č. 1/2015 </w:t>
      </w:r>
    </w:p>
    <w:p w:rsidR="0023196B" w:rsidRDefault="003C54E9" w:rsidP="0023196B">
      <w:pPr>
        <w:pStyle w:val="Odstavecseseznamem"/>
        <w:wordWrap w:val="0"/>
        <w:autoSpaceDE w:val="0"/>
        <w:autoSpaceDN w:val="0"/>
        <w:spacing w:before="293" w:after="16"/>
        <w:ind w:left="814"/>
        <w:rPr>
          <w:rFonts w:ascii="Arial" w:eastAsia="Arial" w:hAnsi="Arial"/>
          <w:color w:val="000000"/>
        </w:rPr>
      </w:pPr>
      <w:proofErr w:type="gramStart"/>
      <w:r>
        <w:rPr>
          <w:rFonts w:ascii="Arial" w:eastAsia="Arial" w:hAnsi="Arial"/>
          <w:color w:val="000000"/>
        </w:rPr>
        <w:t>o</w:t>
      </w:r>
      <w:proofErr w:type="gramEnd"/>
      <w:r>
        <w:rPr>
          <w:rFonts w:ascii="Arial" w:eastAsia="Arial" w:hAnsi="Arial"/>
          <w:color w:val="000000"/>
        </w:rPr>
        <w:t xml:space="preserve"> </w:t>
      </w:r>
      <w:proofErr w:type="spellStart"/>
      <w:r w:rsidR="0023196B" w:rsidRPr="0023196B">
        <w:rPr>
          <w:rFonts w:ascii="Arial" w:eastAsia="Arial" w:hAnsi="Arial"/>
          <w:color w:val="000000"/>
        </w:rPr>
        <w:t>stanovení</w:t>
      </w:r>
      <w:proofErr w:type="spellEnd"/>
      <w:r w:rsidR="0023196B" w:rsidRPr="0023196B">
        <w:rPr>
          <w:rFonts w:ascii="Arial" w:eastAsia="Arial" w:hAnsi="Arial"/>
          <w:color w:val="000000"/>
        </w:rPr>
        <w:t xml:space="preserve"> </w:t>
      </w:r>
      <w:proofErr w:type="spellStart"/>
      <w:r w:rsidR="0023196B" w:rsidRPr="0023196B">
        <w:rPr>
          <w:rFonts w:ascii="Arial" w:eastAsia="Arial" w:hAnsi="Arial"/>
          <w:color w:val="000000"/>
        </w:rPr>
        <w:t>system</w:t>
      </w:r>
      <w:r>
        <w:rPr>
          <w:rFonts w:ascii="Arial" w:eastAsia="Arial" w:hAnsi="Arial"/>
          <w:color w:val="000000"/>
        </w:rPr>
        <w:t>u</w:t>
      </w:r>
      <w:proofErr w:type="spellEnd"/>
      <w:r w:rsidR="0023196B" w:rsidRPr="0023196B">
        <w:rPr>
          <w:rFonts w:ascii="Arial" w:eastAsia="Arial" w:hAnsi="Arial"/>
          <w:color w:val="000000"/>
        </w:rPr>
        <w:t xml:space="preserve"> </w:t>
      </w:r>
      <w:proofErr w:type="spellStart"/>
      <w:r w:rsidR="0023196B" w:rsidRPr="0023196B">
        <w:rPr>
          <w:rFonts w:ascii="Arial" w:eastAsia="Arial" w:hAnsi="Arial"/>
          <w:color w:val="000000"/>
        </w:rPr>
        <w:t>shromažďování</w:t>
      </w:r>
      <w:proofErr w:type="spellEnd"/>
      <w:r w:rsidR="0023196B" w:rsidRPr="0023196B">
        <w:rPr>
          <w:rFonts w:ascii="Arial" w:eastAsia="Arial" w:hAnsi="Arial"/>
          <w:color w:val="000000"/>
        </w:rPr>
        <w:t xml:space="preserve">, </w:t>
      </w:r>
      <w:proofErr w:type="spellStart"/>
      <w:r w:rsidR="0023196B" w:rsidRPr="0023196B">
        <w:rPr>
          <w:rFonts w:ascii="Arial" w:eastAsia="Arial" w:hAnsi="Arial"/>
          <w:color w:val="000000"/>
        </w:rPr>
        <w:t>sběru</w:t>
      </w:r>
      <w:proofErr w:type="spellEnd"/>
      <w:r w:rsidR="0023196B" w:rsidRPr="0023196B">
        <w:rPr>
          <w:rFonts w:ascii="Arial" w:eastAsia="Arial" w:hAnsi="Arial"/>
          <w:color w:val="000000"/>
        </w:rPr>
        <w:t xml:space="preserve">, </w:t>
      </w:r>
      <w:proofErr w:type="spellStart"/>
      <w:r w:rsidR="0023196B" w:rsidRPr="0023196B">
        <w:rPr>
          <w:rFonts w:ascii="Arial" w:eastAsia="Arial" w:hAnsi="Arial"/>
          <w:color w:val="000000"/>
        </w:rPr>
        <w:t>přepravy</w:t>
      </w:r>
      <w:proofErr w:type="spellEnd"/>
      <w:r w:rsidR="0023196B" w:rsidRPr="0023196B">
        <w:rPr>
          <w:rFonts w:ascii="Arial" w:eastAsia="Arial" w:hAnsi="Arial"/>
          <w:color w:val="000000"/>
        </w:rPr>
        <w:t xml:space="preserve">, </w:t>
      </w:r>
      <w:proofErr w:type="spellStart"/>
      <w:r w:rsidR="0023196B" w:rsidRPr="0023196B">
        <w:rPr>
          <w:rFonts w:ascii="Arial" w:eastAsia="Arial" w:hAnsi="Arial"/>
          <w:color w:val="000000"/>
        </w:rPr>
        <w:t>třídění</w:t>
      </w:r>
      <w:proofErr w:type="spellEnd"/>
      <w:r w:rsidR="0023196B" w:rsidRPr="0023196B">
        <w:rPr>
          <w:rFonts w:ascii="Arial" w:eastAsia="Arial" w:hAnsi="Arial"/>
          <w:color w:val="000000"/>
        </w:rPr>
        <w:t xml:space="preserve">, </w:t>
      </w:r>
      <w:proofErr w:type="spellStart"/>
      <w:r w:rsidR="0023196B" w:rsidRPr="0023196B">
        <w:rPr>
          <w:rFonts w:ascii="Arial" w:eastAsia="Arial" w:hAnsi="Arial"/>
          <w:color w:val="000000"/>
        </w:rPr>
        <w:t>využívání</w:t>
      </w:r>
      <w:proofErr w:type="spellEnd"/>
      <w:r w:rsidR="0023196B" w:rsidRPr="0023196B">
        <w:rPr>
          <w:rFonts w:ascii="Arial" w:eastAsia="Arial" w:hAnsi="Arial"/>
          <w:color w:val="000000"/>
        </w:rPr>
        <w:t xml:space="preserve"> a </w:t>
      </w:r>
      <w:proofErr w:type="spellStart"/>
      <w:r w:rsidR="0023196B" w:rsidRPr="0023196B">
        <w:rPr>
          <w:rFonts w:ascii="Arial" w:eastAsia="Arial" w:hAnsi="Arial"/>
          <w:color w:val="000000"/>
        </w:rPr>
        <w:t>odstraňování</w:t>
      </w:r>
      <w:proofErr w:type="spellEnd"/>
      <w:r w:rsidR="0023196B" w:rsidRPr="0023196B">
        <w:rPr>
          <w:rFonts w:ascii="Arial" w:eastAsia="Arial" w:hAnsi="Arial"/>
          <w:color w:val="000000"/>
        </w:rPr>
        <w:t xml:space="preserve"> </w:t>
      </w: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  <w:rPr>
          <w:rFonts w:ascii="Arial" w:eastAsia="Arial" w:hAnsi="Arial"/>
          <w:color w:val="000000"/>
        </w:rPr>
      </w:pPr>
      <w:proofErr w:type="spellStart"/>
      <w:proofErr w:type="gramStart"/>
      <w:r w:rsidRPr="0023196B">
        <w:rPr>
          <w:rFonts w:ascii="Arial" w:eastAsia="Arial" w:hAnsi="Arial"/>
          <w:color w:val="000000"/>
        </w:rPr>
        <w:t>komunálních</w:t>
      </w:r>
      <w:proofErr w:type="spellEnd"/>
      <w:proofErr w:type="gram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odpadů</w:t>
      </w:r>
      <w:proofErr w:type="spellEnd"/>
      <w:r w:rsidRPr="0023196B">
        <w:rPr>
          <w:rFonts w:ascii="Arial" w:eastAsia="Arial" w:hAnsi="Arial"/>
          <w:color w:val="000000"/>
        </w:rPr>
        <w:t xml:space="preserve"> a </w:t>
      </w:r>
      <w:proofErr w:type="spellStart"/>
      <w:r w:rsidRPr="0023196B">
        <w:rPr>
          <w:rFonts w:ascii="Arial" w:eastAsia="Arial" w:hAnsi="Arial"/>
          <w:color w:val="000000"/>
        </w:rPr>
        <w:t>nakládání</w:t>
      </w:r>
      <w:proofErr w:type="spellEnd"/>
      <w:r w:rsidRPr="0023196B">
        <w:rPr>
          <w:rFonts w:ascii="Arial" w:eastAsia="Arial" w:hAnsi="Arial"/>
          <w:color w:val="000000"/>
        </w:rPr>
        <w:t xml:space="preserve"> se </w:t>
      </w:r>
      <w:proofErr w:type="spellStart"/>
      <w:r w:rsidRPr="0023196B">
        <w:rPr>
          <w:rFonts w:ascii="Arial" w:eastAsia="Arial" w:hAnsi="Arial"/>
          <w:color w:val="000000"/>
        </w:rPr>
        <w:t>stavebním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odpadem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na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území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obce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Lazsko</w:t>
      </w:r>
      <w:proofErr w:type="spellEnd"/>
      <w:r w:rsidRPr="0023196B">
        <w:rPr>
          <w:rFonts w:ascii="Arial" w:eastAsia="Arial" w:hAnsi="Arial"/>
          <w:color w:val="000000"/>
        </w:rPr>
        <w:t xml:space="preserve">. </w:t>
      </w: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  <w:rPr>
          <w:rFonts w:ascii="Arial" w:eastAsia="Arial" w:hAnsi="Arial"/>
          <w:color w:val="000000"/>
        </w:rPr>
      </w:pPr>
    </w:p>
    <w:p w:rsidR="0023196B" w:rsidRPr="0023196B" w:rsidRDefault="0023196B" w:rsidP="0023196B">
      <w:pPr>
        <w:pStyle w:val="Odstavecseseznamem"/>
        <w:numPr>
          <w:ilvl w:val="0"/>
          <w:numId w:val="10"/>
        </w:numPr>
        <w:wordWrap w:val="0"/>
        <w:autoSpaceDE w:val="0"/>
        <w:autoSpaceDN w:val="0"/>
        <w:spacing w:before="293" w:after="16"/>
        <w:rPr>
          <w:rFonts w:ascii="Arial" w:eastAsia="Arial" w:hAnsi="Arial"/>
          <w:color w:val="000000"/>
        </w:rPr>
      </w:pPr>
      <w:proofErr w:type="spellStart"/>
      <w:r w:rsidRPr="0023196B">
        <w:rPr>
          <w:rFonts w:ascii="Arial" w:eastAsia="Arial" w:hAnsi="Arial"/>
          <w:color w:val="000000"/>
        </w:rPr>
        <w:t>Tato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vyhláška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nabývá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účinnosti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patnáctým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dnem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po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dni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vyhlášení</w:t>
      </w:r>
      <w:proofErr w:type="spellEnd"/>
      <w:r w:rsidRPr="0023196B">
        <w:rPr>
          <w:rFonts w:ascii="Arial" w:eastAsia="Arial" w:hAnsi="Arial"/>
          <w:color w:val="000000"/>
        </w:rPr>
        <w:t xml:space="preserve">. </w:t>
      </w: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  <w:r>
        <w:t xml:space="preserve">     Mgr. </w:t>
      </w:r>
      <w:proofErr w:type="spellStart"/>
      <w:r>
        <w:t>Radka</w:t>
      </w:r>
      <w:proofErr w:type="spellEnd"/>
      <w:r>
        <w:t xml:space="preserve"> </w:t>
      </w:r>
      <w:proofErr w:type="spellStart"/>
      <w:r>
        <w:t>Kopičková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>
        <w:t>PhDr</w:t>
      </w:r>
      <w:proofErr w:type="spellEnd"/>
      <w:r>
        <w:t xml:space="preserve">. </w:t>
      </w:r>
      <w:proofErr w:type="spellStart"/>
      <w:r>
        <w:t>František</w:t>
      </w:r>
      <w:proofErr w:type="spellEnd"/>
      <w:r>
        <w:t xml:space="preserve"> </w:t>
      </w:r>
      <w:proofErr w:type="spellStart"/>
      <w:r>
        <w:t>Bártík</w:t>
      </w:r>
      <w:proofErr w:type="spellEnd"/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  <w:r>
        <w:t xml:space="preserve">           </w:t>
      </w:r>
      <w:proofErr w:type="spellStart"/>
      <w:proofErr w:type="gramStart"/>
      <w:r>
        <w:t>místostarostka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>
        <w:t>starosta</w:t>
      </w:r>
      <w:proofErr w:type="spellEnd"/>
    </w:p>
    <w:p w:rsidR="0023196B" w:rsidRDefault="0023196B" w:rsidP="0023196B">
      <w:pPr>
        <w:wordWrap w:val="0"/>
        <w:autoSpaceDE w:val="0"/>
        <w:autoSpaceDN w:val="0"/>
        <w:spacing w:before="293" w:after="16"/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  <w:rPr>
          <w:rFonts w:ascii="Arial" w:eastAsia="Arial" w:hAnsi="Arial"/>
          <w:color w:val="000000"/>
        </w:rPr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  <w:rPr>
          <w:rFonts w:ascii="Arial" w:eastAsia="Arial" w:hAnsi="Arial"/>
          <w:color w:val="000000"/>
        </w:rPr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  <w:proofErr w:type="spellStart"/>
      <w:r>
        <w:t>Vyvěšeno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  <w:r w:rsidR="005C0044">
        <w:t xml:space="preserve"> </w:t>
      </w:r>
    </w:p>
    <w:p w:rsidR="005C0044" w:rsidRDefault="005C0044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</w:p>
    <w:p w:rsidR="005C0044" w:rsidRDefault="005C0044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</w:p>
    <w:p w:rsidR="0023196B" w:rsidRDefault="0023196B" w:rsidP="0023196B">
      <w:pPr>
        <w:wordWrap w:val="0"/>
        <w:autoSpaceDE w:val="0"/>
        <w:autoSpaceDN w:val="0"/>
        <w:spacing w:before="33" w:after="146" w:line="220" w:lineRule="exact"/>
        <w:ind w:left="3581"/>
        <w:rPr>
          <w:rFonts w:ascii="Arial" w:eastAsia="Arial" w:hAnsi="Arial"/>
          <w:b/>
          <w:color w:val="000000"/>
        </w:rPr>
      </w:pPr>
    </w:p>
    <w:p w:rsidR="0023196B" w:rsidRDefault="0023196B" w:rsidP="0023196B">
      <w:pPr>
        <w:wordWrap w:val="0"/>
        <w:autoSpaceDE w:val="0"/>
        <w:autoSpaceDN w:val="0"/>
        <w:spacing w:before="33" w:after="146" w:line="220" w:lineRule="exact"/>
        <w:ind w:left="3581"/>
      </w:pPr>
    </w:p>
    <w:p w:rsidR="0023196B" w:rsidRDefault="0023196B">
      <w:pPr>
        <w:wordWrap w:val="0"/>
        <w:autoSpaceDE w:val="0"/>
        <w:autoSpaceDN w:val="0"/>
        <w:spacing w:before="2070" w:after="0" w:line="220" w:lineRule="exact"/>
        <w:ind w:left="574"/>
      </w:pPr>
    </w:p>
    <w:p w:rsidR="00F62A78" w:rsidRDefault="00F62A78">
      <w:pPr>
        <w:wordWrap w:val="0"/>
        <w:autoSpaceDE w:val="0"/>
        <w:autoSpaceDN w:val="0"/>
        <w:spacing w:before="2070" w:after="0" w:line="220" w:lineRule="exact"/>
        <w:ind w:left="574"/>
      </w:pPr>
    </w:p>
    <w:p w:rsidR="00F62A78" w:rsidRDefault="00F62A78" w:rsidP="00F62A78">
      <w:pPr>
        <w:wordWrap w:val="0"/>
        <w:autoSpaceDE w:val="0"/>
        <w:autoSpaceDN w:val="0"/>
        <w:spacing w:before="2070" w:line="220" w:lineRule="exact"/>
        <w:ind w:left="57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sectPr w:rsidR="00F62A78" w:rsidSect="0023196B">
      <w:pgSz w:w="12132" w:h="17004"/>
      <w:pgMar w:top="780" w:right="933" w:bottom="878" w:left="1012" w:header="720" w:footer="720" w:gutter="0"/>
      <w:cols w:space="720" w:equalWidth="0">
        <w:col w:w="10187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C007B72"/>
    <w:multiLevelType w:val="hybridMultilevel"/>
    <w:tmpl w:val="2A02DFB8"/>
    <w:lvl w:ilvl="0" w:tplc="E9DC5A06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TrueTypeFonts/>
  <w:saveSubsetFonts/>
  <w:proofState w:spelling="clean" w:grammar="clean"/>
  <w:defaultTabStop w:val="720"/>
  <w:hyphenationZone w:val="425"/>
  <w:noPunctuationKerning/>
  <w:characterSpacingControl w:val="compressPunctuationAndJapaneseKana"/>
  <w:compat>
    <w:ulTrailSpace/>
    <w:useFELayout/>
  </w:compat>
  <w:rsids>
    <w:rsidRoot w:val="00B47730"/>
    <w:rsid w:val="00034616"/>
    <w:rsid w:val="0006063C"/>
    <w:rsid w:val="0015074B"/>
    <w:rsid w:val="0023196B"/>
    <w:rsid w:val="0029639D"/>
    <w:rsid w:val="00326F90"/>
    <w:rsid w:val="003C54E9"/>
    <w:rsid w:val="0045094B"/>
    <w:rsid w:val="005C0044"/>
    <w:rsid w:val="00A319DC"/>
    <w:rsid w:val="00AA1D8D"/>
    <w:rsid w:val="00B47730"/>
    <w:rsid w:val="00CB0664"/>
    <w:rsid w:val="00F62A78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ace">
    <w:name w:val="Quote"/>
    <w:basedOn w:val="Normln"/>
    <w:next w:val="Normln"/>
    <w:link w:val="CitaceChar"/>
    <w:uiPriority w:val="29"/>
    <w:qFormat/>
    <w:rsid w:val="00FC693F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049CB0-BB79-4C42-825F-601730E4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828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LightPDF</Company>
  <LinksUpToDate>false</LinksUpToDate>
  <CharactersWithSpaces>5707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LightPDF</dc:creator>
  <dc:description>generated by LightPDF 20231008</dc:description>
  <cp:lastModifiedBy>lazsko</cp:lastModifiedBy>
  <cp:revision>6</cp:revision>
  <dcterms:created xsi:type="dcterms:W3CDTF">2024-12-13T16:10:00Z</dcterms:created>
  <dcterms:modified xsi:type="dcterms:W3CDTF">2024-12-13T16:14:00Z</dcterms:modified>
</cp:coreProperties>
</file>