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6E45D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6FE6E48F" wp14:editId="6FE6E490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SVS/2024/078617-S</w:t>
              </w:r>
            </w:sdtContent>
          </w:sdt>
        </w:sdtContent>
      </w:sdt>
    </w:p>
    <w:p w14:paraId="6FE6E45E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12A6752" w14:textId="77777777" w:rsidR="00437B08" w:rsidRPr="00C15F8F" w:rsidRDefault="00437B08" w:rsidP="00437B08">
      <w:pPr>
        <w:keepNext/>
        <w:keepLines/>
        <w:tabs>
          <w:tab w:val="left" w:pos="709"/>
          <w:tab w:val="left" w:pos="5387"/>
        </w:tabs>
        <w:spacing w:before="720" w:after="36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62CA85C9" w14:textId="77777777" w:rsidR="00437B08" w:rsidRPr="00AA48C7" w:rsidRDefault="00437B08" w:rsidP="00437B08">
      <w:pPr>
        <w:autoSpaceDE w:val="0"/>
        <w:autoSpaceDN w:val="0"/>
        <w:adjustRightInd w:val="0"/>
        <w:spacing w:after="120" w:line="276" w:lineRule="auto"/>
        <w:ind w:left="10" w:firstLine="709"/>
        <w:jc w:val="both"/>
        <w:rPr>
          <w:rFonts w:ascii="Arial" w:hAnsi="Arial" w:cs="Arial"/>
        </w:rPr>
      </w:pPr>
      <w:r w:rsidRPr="00AA48C7">
        <w:rPr>
          <w:rFonts w:ascii="Arial" w:hAnsi="Arial" w:cs="Arial"/>
        </w:rPr>
        <w:t xml:space="preserve">Krajská veterinární správa Státní veterinární správy pro Středočeský kraj (dále jen „KVSS“) jako správní orgán místně a věcně příslušný podle ustanovení § 47 odst. 4 a 7 a </w:t>
      </w:r>
      <w:r w:rsidRPr="00AA48C7">
        <w:rPr>
          <w:rFonts w:ascii="Arial" w:eastAsia="Arial" w:hAnsi="Arial" w:cs="Arial"/>
        </w:rPr>
        <w:t xml:space="preserve"> § 49 odst. 1 písm. c) zákona</w:t>
      </w:r>
      <w:r w:rsidRPr="00AA48C7">
        <w:rPr>
          <w:rFonts w:ascii="Arial" w:hAnsi="Arial" w:cs="Arial"/>
        </w:rPr>
        <w:t xml:space="preserve"> č. 166/1999 Sb., o veterinární péči a o změně některých souvisejících zákonů (veterinární zákon), ve znění pozdějších předpisů, </w:t>
      </w:r>
      <w:r w:rsidRPr="00AA48C7">
        <w:rPr>
          <w:rFonts w:ascii="Arial" w:eastAsia="Arial" w:hAnsi="Arial" w:cs="Arial"/>
        </w:rPr>
        <w:t>s ohledem na nařízení Evropského parlamentu a Rady (EU) 2016/429 ze dne 9. března 2016 o nákazách zvířat a o změně a zrušení některých aktů v oblasti zdraví zvířat („právní rámec pro zdraví zvířat“), v platném znění a podle prováděcího nařízení Komise (EU) 2023/594 ze dne 16. března 2023, kterým se stanoví zvláštní opatření k tlumení afrického moru prasat a zrušuje prováděcí nařízení (EU) 2021/605, v platném znění</w:t>
      </w:r>
      <w:r>
        <w:rPr>
          <w:rFonts w:ascii="Arial" w:eastAsia="Arial" w:hAnsi="Arial" w:cs="Arial"/>
        </w:rPr>
        <w:t xml:space="preserve">, </w:t>
      </w:r>
      <w:r w:rsidRPr="00AA48C7">
        <w:rPr>
          <w:rFonts w:ascii="Arial" w:hAnsi="Arial" w:cs="Arial"/>
        </w:rPr>
        <w:t xml:space="preserve">a v souladu s ustanovením § 75a odst. 1 a 2 veterinárního zákona, </w:t>
      </w:r>
      <w:r w:rsidRPr="00AA48C7">
        <w:rPr>
          <w:rFonts w:ascii="Arial" w:hAnsi="Arial" w:cs="Arial"/>
          <w:b/>
        </w:rPr>
        <w:t>rozhodla takto</w:t>
      </w:r>
      <w:r w:rsidRPr="00AA48C7">
        <w:rPr>
          <w:rFonts w:ascii="Arial" w:hAnsi="Arial" w:cs="Arial"/>
        </w:rPr>
        <w:t>:</w:t>
      </w:r>
    </w:p>
    <w:p w14:paraId="0E7B576D" w14:textId="77777777" w:rsidR="00437B08" w:rsidRPr="00C15F8F" w:rsidRDefault="00437B08" w:rsidP="00437B08">
      <w:pPr>
        <w:keepNext/>
        <w:numPr>
          <w:ilvl w:val="0"/>
          <w:numId w:val="7"/>
        </w:numPr>
        <w:tabs>
          <w:tab w:val="left" w:pos="709"/>
          <w:tab w:val="left" w:pos="5387"/>
        </w:tabs>
        <w:spacing w:before="480" w:after="12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2CD59730" w14:textId="77777777" w:rsidR="00437B08" w:rsidRDefault="00437B08" w:rsidP="00437B08">
      <w:pPr>
        <w:pStyle w:val="Nadpis1"/>
        <w:ind w:right="151"/>
      </w:pPr>
      <w:r>
        <w:t xml:space="preserve">Ukončení mimořádných veterinárních opatření </w:t>
      </w:r>
    </w:p>
    <w:p w14:paraId="1915D4D2" w14:textId="713873AF" w:rsidR="00437B08" w:rsidRDefault="00437B08" w:rsidP="00437B08">
      <w:pPr>
        <w:spacing w:after="246"/>
        <w:ind w:left="-15" w:firstLine="723"/>
        <w:jc w:val="both"/>
        <w:rPr>
          <w:rFonts w:ascii="Arial" w:hAnsi="Arial" w:cs="Arial"/>
        </w:rPr>
      </w:pPr>
      <w:r w:rsidRPr="00F84ABD">
        <w:rPr>
          <w:rFonts w:ascii="Arial" w:hAnsi="Arial" w:cs="Arial"/>
          <w:b/>
        </w:rPr>
        <w:t>Mimořádná veterinární opatření</w:t>
      </w:r>
      <w:r w:rsidRPr="00F84ABD">
        <w:rPr>
          <w:rFonts w:ascii="Arial" w:hAnsi="Arial" w:cs="Arial"/>
        </w:rPr>
        <w:t xml:space="preserve"> nařízená dne </w:t>
      </w:r>
      <w:r w:rsidR="009079DC">
        <w:rPr>
          <w:rFonts w:ascii="Arial" w:hAnsi="Arial" w:cs="Arial"/>
        </w:rPr>
        <w:t>0</w:t>
      </w:r>
      <w:r>
        <w:rPr>
          <w:rFonts w:ascii="Arial" w:hAnsi="Arial" w:cs="Arial"/>
        </w:rPr>
        <w:t>2.10</w:t>
      </w:r>
      <w:r w:rsidRPr="00F84ABD">
        <w:rPr>
          <w:rFonts w:ascii="Arial" w:hAnsi="Arial" w:cs="Arial"/>
        </w:rPr>
        <w:t>.</w:t>
      </w:r>
      <w:bookmarkStart w:id="0" w:name="_GoBack"/>
      <w:bookmarkEnd w:id="0"/>
      <w:r w:rsidRPr="00F84ABD">
        <w:rPr>
          <w:rFonts w:ascii="Arial" w:hAnsi="Arial" w:cs="Arial"/>
        </w:rPr>
        <w:t xml:space="preserve">2023 nařízením Státní veterinární správy č. j. SVS/2023/131737-S ve znění pozdějších předpisů, vydaná z důvodů zamezení šíření nebezpečné nákazy – afrického moru prasat ve Středočeském kraji </w:t>
      </w:r>
      <w:r w:rsidRPr="00F84ABD">
        <w:rPr>
          <w:rFonts w:ascii="Arial" w:hAnsi="Arial" w:cs="Arial"/>
          <w:b/>
        </w:rPr>
        <w:t>se ukončují</w:t>
      </w:r>
      <w:r w:rsidRPr="00F84ABD">
        <w:rPr>
          <w:rFonts w:ascii="Arial" w:hAnsi="Arial" w:cs="Arial"/>
        </w:rPr>
        <w:t xml:space="preserve">. </w:t>
      </w:r>
    </w:p>
    <w:p w14:paraId="75924198" w14:textId="77777777" w:rsidR="00437B08" w:rsidRPr="00F84ABD" w:rsidRDefault="00437B08" w:rsidP="00437B08">
      <w:pPr>
        <w:spacing w:after="246"/>
        <w:ind w:left="-15" w:firstLine="723"/>
        <w:jc w:val="both"/>
        <w:rPr>
          <w:rFonts w:ascii="Arial" w:hAnsi="Arial" w:cs="Arial"/>
        </w:rPr>
      </w:pPr>
    </w:p>
    <w:p w14:paraId="06EB6519" w14:textId="77777777" w:rsidR="00437B08" w:rsidRPr="00F84ABD" w:rsidRDefault="00437B08" w:rsidP="00437B08">
      <w:pPr>
        <w:keepNext/>
        <w:numPr>
          <w:ilvl w:val="0"/>
          <w:numId w:val="7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0F9233BF" w14:textId="77777777" w:rsidR="00437B08" w:rsidRPr="00F84ABD" w:rsidRDefault="00437B08" w:rsidP="00437B08">
      <w:pPr>
        <w:pStyle w:val="Nadpis1"/>
        <w:ind w:right="5"/>
      </w:pPr>
      <w:r w:rsidRPr="00F84ABD">
        <w:t>Zrušovací ustanovení</w:t>
      </w:r>
      <w:r w:rsidRPr="00F84ABD">
        <w:rPr>
          <w:sz w:val="22"/>
        </w:rPr>
        <w:t xml:space="preserve"> </w:t>
      </w:r>
    </w:p>
    <w:p w14:paraId="76D7DAAF" w14:textId="05B8560D" w:rsidR="00437B08" w:rsidRPr="00F84ABD" w:rsidRDefault="00437B08" w:rsidP="00437B08">
      <w:pPr>
        <w:spacing w:after="0"/>
        <w:ind w:right="4" w:firstLine="708"/>
        <w:jc w:val="both"/>
        <w:rPr>
          <w:rFonts w:ascii="Arial" w:hAnsi="Arial" w:cs="Arial"/>
        </w:rPr>
      </w:pPr>
      <w:r w:rsidRPr="00F84ABD">
        <w:rPr>
          <w:rFonts w:ascii="Arial" w:hAnsi="Arial" w:cs="Arial"/>
          <w:b/>
        </w:rPr>
        <w:t xml:space="preserve">Zrušuje se </w:t>
      </w:r>
      <w:r w:rsidRPr="00F84ABD">
        <w:rPr>
          <w:rFonts w:ascii="Arial" w:hAnsi="Arial" w:cs="Arial"/>
        </w:rPr>
        <w:t>nařízení Státní veterinární správy č. j.</w:t>
      </w:r>
      <w:r>
        <w:rPr>
          <w:rFonts w:ascii="Arial" w:hAnsi="Arial" w:cs="Arial"/>
        </w:rPr>
        <w:t xml:space="preserve"> </w:t>
      </w:r>
      <w:r w:rsidRPr="00F84ABD">
        <w:rPr>
          <w:rFonts w:ascii="Arial" w:hAnsi="Arial" w:cs="Arial"/>
        </w:rPr>
        <w:t xml:space="preserve">SVS/2023/131737-S ze dne 2.10.2023, </w:t>
      </w:r>
      <w:r>
        <w:rPr>
          <w:rFonts w:ascii="Arial" w:hAnsi="Arial" w:cs="Arial"/>
        </w:rPr>
        <w:t xml:space="preserve">ve znění </w:t>
      </w:r>
      <w:r w:rsidRPr="00F84ABD">
        <w:rPr>
          <w:rFonts w:ascii="Arial" w:hAnsi="Arial" w:cs="Arial"/>
        </w:rPr>
        <w:t>změny č.j. SVS/2024/042033-S ze dne 11.</w:t>
      </w:r>
      <w:r>
        <w:rPr>
          <w:rFonts w:ascii="Arial" w:hAnsi="Arial" w:cs="Arial"/>
        </w:rPr>
        <w:t>0</w:t>
      </w:r>
      <w:r w:rsidRPr="00F84ABD">
        <w:rPr>
          <w:rFonts w:ascii="Arial" w:hAnsi="Arial" w:cs="Arial"/>
        </w:rPr>
        <w:t>3.2024 a změny č.j. SVS/2024/042500-S ze dne 12.03.2024.</w:t>
      </w:r>
    </w:p>
    <w:p w14:paraId="51ED6389" w14:textId="77777777" w:rsidR="00437B08" w:rsidRPr="00C15F8F" w:rsidRDefault="00437B08" w:rsidP="00437B08">
      <w:pPr>
        <w:keepNext/>
        <w:numPr>
          <w:ilvl w:val="0"/>
          <w:numId w:val="7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</w:p>
    <w:p w14:paraId="1B105145" w14:textId="77777777" w:rsidR="00437B08" w:rsidRPr="00C15F8F" w:rsidRDefault="00437B08" w:rsidP="00437B08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5C0A7704" w14:textId="77777777" w:rsidR="00437B08" w:rsidRPr="004E324F" w:rsidRDefault="00437B08" w:rsidP="00437B08">
      <w:pPr>
        <w:pStyle w:val="Odstavecseseznamem"/>
        <w:numPr>
          <w:ilvl w:val="3"/>
          <w:numId w:val="7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1884C213" w14:textId="77777777" w:rsidR="00437B08" w:rsidRPr="004E324F" w:rsidRDefault="00437B08" w:rsidP="00437B08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E190E07D1AFF43C89AA847C05D997B36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>
            <w:rPr>
              <w:rFonts w:ascii="Arial" w:hAnsi="Arial" w:cs="Arial"/>
              <w:color w:val="000000" w:themeColor="text1"/>
            </w:rPr>
            <w:t>z důvodu naléhavého obecného zájmu, platnosti jeho vyhlášením formou zveřejnění ve Sbírce právních předpisů a účinnosti počátkem dne následujícího po dni jeho vyhlášení</w:t>
          </w:r>
        </w:sdtContent>
      </w:sdt>
      <w:r w:rsidRPr="0033451A">
        <w:rPr>
          <w:rFonts w:ascii="Arial" w:eastAsia="Calibri" w:hAnsi="Arial" w:cs="Arial"/>
        </w:rPr>
        <w:t>.</w:t>
      </w:r>
      <w:r w:rsidRPr="004E324F">
        <w:rPr>
          <w:rFonts w:ascii="Arial" w:eastAsia="Calibri" w:hAnsi="Arial" w:cs="Arial"/>
        </w:rPr>
        <w:t xml:space="preserve"> D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4E324F">
        <w:rPr>
          <w:rFonts w:ascii="Arial" w:eastAsia="Calibri" w:hAnsi="Arial" w:cs="Arial"/>
        </w:rPr>
        <w:t xml:space="preserve"> je 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4E324F">
        <w:rPr>
          <w:rFonts w:ascii="Arial" w:eastAsia="Calibri" w:hAnsi="Arial" w:cs="Arial"/>
        </w:rPr>
        <w:t xml:space="preserve"> </w:t>
      </w:r>
    </w:p>
    <w:p w14:paraId="381622C7" w14:textId="77777777" w:rsidR="00437B08" w:rsidRPr="00C15F8F" w:rsidRDefault="00437B08" w:rsidP="00437B08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4440F7E5" w14:textId="77777777" w:rsidR="00437B08" w:rsidRPr="00C15F8F" w:rsidRDefault="00437B08" w:rsidP="00437B08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lastRenderedPageBreak/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0B72F099" w14:textId="77777777" w:rsidR="00437B08" w:rsidRDefault="00437B08" w:rsidP="00437B08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979F213CA1C143F2BF72CB822658BCF5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>
            <w:rPr>
              <w:rFonts w:ascii="Arial" w:eastAsia="Calibri" w:hAnsi="Arial" w:cs="Arial"/>
            </w:rPr>
            <w:t>Benešově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5CAE12FFADE141B7908D2035746F3F8D"/>
          </w:placeholder>
          <w:showingPlcHdr/>
        </w:sdtPr>
        <w:sdtEndPr/>
        <w:sdtContent>
          <w:r w:rsidRPr="00FA4505">
            <w:rPr>
              <w:rFonts w:ascii="Arial" w:eastAsia="Calibri" w:hAnsi="Arial" w:cs="Times New Roman"/>
              <w:color w:val="000000" w:themeColor="text1"/>
            </w:rPr>
            <w:t>22.05.2024</w:t>
          </w:r>
        </w:sdtContent>
      </w:sdt>
    </w:p>
    <w:p w14:paraId="5384E058" w14:textId="77777777" w:rsidR="00437B08" w:rsidRDefault="00437B08" w:rsidP="00437B08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2B9F63BD" w14:textId="77777777" w:rsidR="00437B08" w:rsidRDefault="00437B08" w:rsidP="00437B08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1CC22659" w14:textId="77777777" w:rsidR="00437B08" w:rsidRDefault="00437B08" w:rsidP="00437B08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5F45F242" w14:textId="77777777" w:rsidR="00437B08" w:rsidRPr="0066738E" w:rsidRDefault="00437B08" w:rsidP="00437B08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Cs w:val="20"/>
        </w:rPr>
      </w:pPr>
    </w:p>
    <w:p w14:paraId="196BA439" w14:textId="77777777" w:rsidR="00437B08" w:rsidRPr="0066738E" w:rsidRDefault="00437B08" w:rsidP="00437B08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Cs w:val="20"/>
        </w:rPr>
      </w:pPr>
    </w:p>
    <w:p w14:paraId="5187D4CE" w14:textId="77777777" w:rsidR="00437B08" w:rsidRPr="0066738E" w:rsidRDefault="009079DC" w:rsidP="00437B08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Cs w:val="20"/>
        </w:rPr>
      </w:pPr>
      <w:sdt>
        <w:sdtPr>
          <w:rPr>
            <w:rFonts w:ascii="Arial" w:eastAsia="Calibri" w:hAnsi="Arial" w:cs="Times New Roman"/>
            <w:szCs w:val="20"/>
          </w:rPr>
          <w:alias w:val="podepisuje"/>
          <w:tag w:val="espis_podepisuje/podepisuje_pracovnik_nazev"/>
          <w:id w:val="-1766679603"/>
          <w:placeholder>
            <w:docPart w:val="566BE6F3AC0D4F8B9FF3C59AB90B21DE"/>
          </w:placeholder>
          <w:showingPlcHdr/>
        </w:sdtPr>
        <w:sdtEndPr>
          <w:rPr>
            <w:bCs/>
          </w:rPr>
        </w:sdtEndPr>
        <w:sdtContent>
          <w:r w:rsidR="00437B08" w:rsidRPr="0066738E">
            <w:rPr>
              <w:rFonts w:ascii="Arial" w:eastAsia="Calibri" w:hAnsi="Arial" w:cs="Times New Roman"/>
              <w:bCs/>
              <w:szCs w:val="20"/>
            </w:rPr>
            <w:t>MVDr. Otto Vraný</w:t>
          </w:r>
        </w:sdtContent>
      </w:sdt>
    </w:p>
    <w:p w14:paraId="62FBC238" w14:textId="77777777" w:rsidR="00437B08" w:rsidRPr="0066738E" w:rsidRDefault="00437B08" w:rsidP="00437B08">
      <w:pPr>
        <w:ind w:left="4963"/>
        <w:jc w:val="center"/>
        <w:rPr>
          <w:rFonts w:ascii="Arial" w:hAnsi="Arial" w:cs="Arial"/>
          <w:color w:val="000000"/>
          <w:szCs w:val="20"/>
        </w:rPr>
      </w:pPr>
      <w:r w:rsidRPr="0066738E">
        <w:rPr>
          <w:rFonts w:ascii="Arial" w:hAnsi="Arial" w:cs="Arial"/>
          <w:color w:val="000000"/>
          <w:szCs w:val="20"/>
        </w:rPr>
        <w:t xml:space="preserve">ředitel </w:t>
      </w:r>
      <w:sdt>
        <w:sdtPr>
          <w:rPr>
            <w:rFonts w:ascii="Arial" w:hAnsi="Arial" w:cs="Arial"/>
            <w:color w:val="000000"/>
            <w:szCs w:val="20"/>
          </w:rPr>
          <w:id w:val="842586354"/>
          <w:placeholder>
            <w:docPart w:val="5B6232E7FBA34384885735A1DE911083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Cs w:val="20"/>
              </w:rPr>
              <w:id w:val="-472513243"/>
              <w:placeholder>
                <w:docPart w:val="4CD667EA8DF64032B6AE2B852C9C421B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Pr="0066738E">
                <w:rPr>
                  <w:rFonts w:ascii="Arial" w:hAnsi="Arial" w:cs="Arial"/>
                  <w:color w:val="000000"/>
                  <w:szCs w:val="20"/>
                </w:rPr>
                <w:t>Krajské veterinární správy Státní veterinární správy pro Středočeský kraj</w:t>
              </w:r>
            </w:sdtContent>
          </w:sdt>
        </w:sdtContent>
      </w:sdt>
    </w:p>
    <w:p w14:paraId="6F56C0F2" w14:textId="77777777" w:rsidR="00437B08" w:rsidRPr="0066738E" w:rsidRDefault="00437B08" w:rsidP="00437B08">
      <w:pPr>
        <w:spacing w:after="0"/>
        <w:ind w:left="4963"/>
        <w:jc w:val="center"/>
        <w:rPr>
          <w:rFonts w:ascii="Arial" w:eastAsia="Calibri" w:hAnsi="Arial" w:cs="Times New Roman"/>
          <w:bCs/>
          <w:szCs w:val="20"/>
        </w:rPr>
      </w:pPr>
      <w:r w:rsidRPr="0066738E">
        <w:rPr>
          <w:rFonts w:ascii="Arial" w:eastAsia="Calibri" w:hAnsi="Arial" w:cs="Times New Roman"/>
          <w:bCs/>
          <w:szCs w:val="20"/>
        </w:rPr>
        <w:t>podepsáno elektronicky</w:t>
      </w:r>
    </w:p>
    <w:p w14:paraId="6E35059D" w14:textId="77777777" w:rsidR="00437B08" w:rsidRPr="0066738E" w:rsidRDefault="00437B08" w:rsidP="00437B08">
      <w:pPr>
        <w:spacing w:after="0"/>
        <w:ind w:left="4963"/>
        <w:jc w:val="center"/>
        <w:rPr>
          <w:rFonts w:ascii="Arial" w:hAnsi="Arial" w:cs="Arial"/>
          <w:color w:val="000000"/>
          <w:szCs w:val="20"/>
        </w:rPr>
      </w:pPr>
      <w:r w:rsidRPr="0066738E">
        <w:rPr>
          <w:rFonts w:ascii="Arial" w:hAnsi="Arial" w:cs="Arial"/>
          <w:color w:val="000000"/>
          <w:szCs w:val="20"/>
        </w:rPr>
        <w:t>v zastoupení</w:t>
      </w:r>
    </w:p>
    <w:p w14:paraId="03254210" w14:textId="77777777" w:rsidR="00437B08" w:rsidRPr="0066738E" w:rsidRDefault="00437B08" w:rsidP="00437B08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Cs w:val="20"/>
        </w:rPr>
      </w:pPr>
    </w:p>
    <w:p w14:paraId="47641430" w14:textId="77777777" w:rsidR="00437B08" w:rsidRPr="0066738E" w:rsidRDefault="00437B08" w:rsidP="00437B08">
      <w:pPr>
        <w:keepNext/>
        <w:autoSpaceDE w:val="0"/>
        <w:autoSpaceDN w:val="0"/>
        <w:adjustRightInd w:val="0"/>
        <w:spacing w:before="720"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  <w:r w:rsidRPr="0066738E">
        <w:rPr>
          <w:rFonts w:ascii="Arial" w:eastAsia="Times New Roman" w:hAnsi="Arial" w:cs="Arial"/>
          <w:b/>
          <w:bCs/>
          <w:szCs w:val="20"/>
          <w:lang w:eastAsia="cs-CZ"/>
        </w:rPr>
        <w:t>Obdrží:</w:t>
      </w:r>
    </w:p>
    <w:p w14:paraId="65674E01" w14:textId="77777777" w:rsidR="00437B08" w:rsidRPr="0066738E" w:rsidRDefault="00437B08" w:rsidP="00437B08">
      <w:pPr>
        <w:spacing w:after="0"/>
        <w:rPr>
          <w:rFonts w:ascii="Arial" w:hAnsi="Arial" w:cs="Arial"/>
          <w:szCs w:val="20"/>
        </w:rPr>
      </w:pPr>
      <w:r w:rsidRPr="0066738E">
        <w:rPr>
          <w:rFonts w:ascii="Arial" w:hAnsi="Arial" w:cs="Arial"/>
          <w:szCs w:val="20"/>
        </w:rPr>
        <w:t xml:space="preserve">Krajský úřad Středočeského kraje, Zborovská 81, 150 00 Praha 5-Smíchov </w:t>
      </w:r>
    </w:p>
    <w:p w14:paraId="472861AB" w14:textId="77777777" w:rsidR="00437B08" w:rsidRPr="0066738E" w:rsidRDefault="00437B08" w:rsidP="00437B08">
      <w:pPr>
        <w:spacing w:after="0"/>
        <w:rPr>
          <w:rFonts w:ascii="Arial" w:hAnsi="Arial" w:cs="Arial"/>
          <w:szCs w:val="20"/>
        </w:rPr>
      </w:pPr>
      <w:r w:rsidRPr="0066738E">
        <w:rPr>
          <w:rFonts w:ascii="Arial" w:hAnsi="Arial" w:cs="Arial"/>
          <w:szCs w:val="20"/>
        </w:rPr>
        <w:t xml:space="preserve">Hasičský záchranný sbor Středočeského kraje, Jana Palacha 1970, 272 01 Kladno  </w:t>
      </w:r>
    </w:p>
    <w:p w14:paraId="7337A6C6" w14:textId="77777777" w:rsidR="00437B08" w:rsidRPr="0066738E" w:rsidRDefault="00437B08" w:rsidP="00437B08">
      <w:pPr>
        <w:spacing w:after="0"/>
        <w:rPr>
          <w:rFonts w:ascii="Arial" w:hAnsi="Arial" w:cs="Arial"/>
          <w:szCs w:val="20"/>
        </w:rPr>
      </w:pPr>
      <w:r w:rsidRPr="0066738E">
        <w:rPr>
          <w:rFonts w:ascii="Arial" w:hAnsi="Arial" w:cs="Arial"/>
          <w:szCs w:val="20"/>
        </w:rPr>
        <w:t xml:space="preserve">Krajské ředitelství policie Středočeského kraje, Na </w:t>
      </w:r>
      <w:proofErr w:type="spellStart"/>
      <w:r w:rsidRPr="0066738E">
        <w:rPr>
          <w:rFonts w:ascii="Arial" w:hAnsi="Arial" w:cs="Arial"/>
          <w:szCs w:val="20"/>
        </w:rPr>
        <w:t>Baních</w:t>
      </w:r>
      <w:proofErr w:type="spellEnd"/>
      <w:r w:rsidRPr="0066738E">
        <w:rPr>
          <w:rFonts w:ascii="Arial" w:hAnsi="Arial" w:cs="Arial"/>
          <w:szCs w:val="20"/>
        </w:rPr>
        <w:t xml:space="preserve"> 1535 156 00 Praha 5 </w:t>
      </w:r>
    </w:p>
    <w:p w14:paraId="3905E8F9" w14:textId="77777777" w:rsidR="00437B08" w:rsidRPr="0066738E" w:rsidRDefault="00437B08" w:rsidP="00437B08">
      <w:pPr>
        <w:spacing w:after="0"/>
        <w:rPr>
          <w:rFonts w:ascii="Arial" w:hAnsi="Arial" w:cs="Arial"/>
          <w:szCs w:val="20"/>
        </w:rPr>
      </w:pPr>
      <w:r w:rsidRPr="0066738E">
        <w:rPr>
          <w:rFonts w:ascii="Arial" w:hAnsi="Arial" w:cs="Arial"/>
          <w:szCs w:val="20"/>
        </w:rPr>
        <w:t>Krajská hygienická stanice Středočeského kraje se sídlem v Praze, Dittrichova 17,128 01 PRAHA 2</w:t>
      </w:r>
    </w:p>
    <w:p w14:paraId="32C779CA" w14:textId="77777777" w:rsidR="00437B08" w:rsidRPr="0066738E" w:rsidRDefault="00437B08" w:rsidP="00437B08">
      <w:pPr>
        <w:spacing w:after="0"/>
        <w:rPr>
          <w:rFonts w:ascii="Arial" w:hAnsi="Arial" w:cs="Arial"/>
          <w:szCs w:val="20"/>
        </w:rPr>
      </w:pPr>
    </w:p>
    <w:p w14:paraId="2998125A" w14:textId="77777777" w:rsidR="00437B08" w:rsidRPr="0066738E" w:rsidRDefault="00437B08" w:rsidP="00437B08">
      <w:pPr>
        <w:spacing w:after="0"/>
        <w:rPr>
          <w:rFonts w:ascii="Arial" w:hAnsi="Arial" w:cs="Arial"/>
          <w:szCs w:val="20"/>
        </w:rPr>
      </w:pPr>
      <w:r w:rsidRPr="0066738E">
        <w:rPr>
          <w:rFonts w:ascii="Arial" w:hAnsi="Arial" w:cs="Arial"/>
          <w:szCs w:val="20"/>
        </w:rPr>
        <w:t xml:space="preserve">Dotčené městské a obecní úřady </w:t>
      </w:r>
    </w:p>
    <w:p w14:paraId="4A04C39D" w14:textId="77777777" w:rsidR="00437B08" w:rsidRPr="0066738E" w:rsidRDefault="00437B08" w:rsidP="00437B08">
      <w:pPr>
        <w:spacing w:after="0"/>
        <w:rPr>
          <w:rFonts w:ascii="Arial" w:hAnsi="Arial" w:cs="Arial"/>
          <w:szCs w:val="20"/>
        </w:rPr>
      </w:pPr>
      <w:r w:rsidRPr="0066738E">
        <w:rPr>
          <w:rFonts w:ascii="Arial" w:hAnsi="Arial" w:cs="Arial"/>
          <w:szCs w:val="20"/>
        </w:rPr>
        <w:t>Dotčené Úřady obcí s rozšířenou působností</w:t>
      </w:r>
    </w:p>
    <w:p w14:paraId="33D12B5D" w14:textId="77777777" w:rsidR="00437B08" w:rsidRPr="0066738E" w:rsidRDefault="00437B08" w:rsidP="00437B08">
      <w:pPr>
        <w:spacing w:after="0"/>
        <w:rPr>
          <w:rFonts w:ascii="Arial" w:hAnsi="Arial" w:cs="Arial"/>
          <w:szCs w:val="20"/>
        </w:rPr>
      </w:pPr>
      <w:r w:rsidRPr="0066738E">
        <w:rPr>
          <w:rFonts w:ascii="Arial" w:hAnsi="Arial" w:cs="Arial"/>
          <w:szCs w:val="20"/>
        </w:rPr>
        <w:t>Dotčené Okresní agrární komory</w:t>
      </w:r>
    </w:p>
    <w:p w14:paraId="7A7953A4" w14:textId="77777777" w:rsidR="00437B08" w:rsidRPr="0066738E" w:rsidRDefault="00437B08" w:rsidP="00437B08">
      <w:pPr>
        <w:spacing w:after="0"/>
        <w:rPr>
          <w:rFonts w:ascii="Arial" w:hAnsi="Arial" w:cs="Arial"/>
          <w:szCs w:val="20"/>
        </w:rPr>
      </w:pPr>
      <w:r w:rsidRPr="0066738E">
        <w:rPr>
          <w:rFonts w:ascii="Arial" w:hAnsi="Arial" w:cs="Arial"/>
          <w:szCs w:val="20"/>
        </w:rPr>
        <w:t>Dotčení uživatelé honiteb</w:t>
      </w:r>
    </w:p>
    <w:p w14:paraId="1B8AB803" w14:textId="77777777" w:rsidR="00437B08" w:rsidRPr="0066738E" w:rsidRDefault="00437B08" w:rsidP="00437B08">
      <w:pPr>
        <w:spacing w:after="0"/>
        <w:rPr>
          <w:rFonts w:ascii="Arial" w:hAnsi="Arial" w:cs="Arial"/>
          <w:szCs w:val="20"/>
        </w:rPr>
      </w:pPr>
      <w:r w:rsidRPr="0066738E">
        <w:rPr>
          <w:rFonts w:ascii="Arial" w:hAnsi="Arial" w:cs="Arial"/>
          <w:szCs w:val="20"/>
        </w:rPr>
        <w:t xml:space="preserve"> </w:t>
      </w:r>
    </w:p>
    <w:p w14:paraId="33C20144" w14:textId="77777777" w:rsidR="00437B08" w:rsidRPr="0066738E" w:rsidRDefault="00437B08" w:rsidP="00437B08">
      <w:pPr>
        <w:spacing w:after="0"/>
        <w:rPr>
          <w:rFonts w:ascii="Arial" w:hAnsi="Arial" w:cs="Arial"/>
          <w:szCs w:val="20"/>
        </w:rPr>
      </w:pPr>
      <w:r w:rsidRPr="0066738E">
        <w:rPr>
          <w:rFonts w:ascii="Arial" w:hAnsi="Arial" w:cs="Arial"/>
          <w:szCs w:val="20"/>
        </w:rPr>
        <w:t>Komora veterinárních lékařů České republiky, IČ: 44015364, DS: 73qadir, Novoměstská 1965/2, 621 00 Brno</w:t>
      </w:r>
    </w:p>
    <w:p w14:paraId="6FE6E48E" w14:textId="77777777" w:rsidR="00661489" w:rsidRDefault="00661489" w:rsidP="00437B08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6E49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6FE6E494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1920081"/>
      <w:docPartObj>
        <w:docPartGallery w:val="Page Numbers (Bottom of Page)"/>
        <w:docPartUnique/>
      </w:docPartObj>
    </w:sdtPr>
    <w:sdtEndPr/>
    <w:sdtContent>
      <w:p w14:paraId="6FE6E495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FE6E496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E6E491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6FE6E492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928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130D97"/>
    <w:rsid w:val="00256328"/>
    <w:rsid w:val="00312826"/>
    <w:rsid w:val="00362F56"/>
    <w:rsid w:val="00437B08"/>
    <w:rsid w:val="00461078"/>
    <w:rsid w:val="00616664"/>
    <w:rsid w:val="00661489"/>
    <w:rsid w:val="00740498"/>
    <w:rsid w:val="009066E7"/>
    <w:rsid w:val="009079DC"/>
    <w:rsid w:val="00DC4873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6E45D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paragraph" w:styleId="Nadpis1">
    <w:name w:val="heading 1"/>
    <w:next w:val="Normln"/>
    <w:link w:val="Nadpis1Char"/>
    <w:uiPriority w:val="9"/>
    <w:unhideWhenUsed/>
    <w:qFormat/>
    <w:rsid w:val="00437B08"/>
    <w:pPr>
      <w:keepNext/>
      <w:keepLines/>
      <w:spacing w:after="179"/>
      <w:ind w:left="10" w:right="1" w:hanging="10"/>
      <w:jc w:val="center"/>
      <w:outlineLvl w:val="0"/>
    </w:pPr>
    <w:rPr>
      <w:rFonts w:ascii="Arial" w:eastAsia="Arial" w:hAnsi="Arial" w:cs="Arial"/>
      <w:b/>
      <w:color w:val="000000"/>
      <w:sz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character" w:customStyle="1" w:styleId="Nadpis1Char">
    <w:name w:val="Nadpis 1 Char"/>
    <w:basedOn w:val="Standardnpsmoodstavce"/>
    <w:link w:val="Nadpis1"/>
    <w:uiPriority w:val="9"/>
    <w:rsid w:val="00437B08"/>
    <w:rPr>
      <w:rFonts w:ascii="Arial" w:eastAsia="Arial" w:hAnsi="Arial" w:cs="Arial"/>
      <w:b/>
      <w:color w:val="000000"/>
      <w:sz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190E07D1AFF43C89AA847C05D997B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A37AE6-71AE-4AFB-BC16-05F575E24082}"/>
      </w:docPartPr>
      <w:docPartBody>
        <w:p w:rsidR="00CD215C" w:rsidRDefault="00DC7462" w:rsidP="00DC7462">
          <w:pPr>
            <w:pStyle w:val="E190E07D1AFF43C89AA847C05D997B36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979F213CA1C143F2BF72CB822658BC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2A8731-00FC-4DCC-AD28-21DFCB48D183}"/>
      </w:docPartPr>
      <w:docPartBody>
        <w:p w:rsidR="00CD215C" w:rsidRDefault="00DC7462" w:rsidP="00DC7462">
          <w:pPr>
            <w:pStyle w:val="979F213CA1C143F2BF72CB822658BCF5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5CAE12FFADE141B7908D2035746F3F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82766F-5394-4045-9F3D-91A6DD2CED1D}"/>
      </w:docPartPr>
      <w:docPartBody>
        <w:p w:rsidR="00CD215C" w:rsidRDefault="00DC7462" w:rsidP="00DC7462">
          <w:pPr>
            <w:pStyle w:val="5CAE12FFADE141B7908D2035746F3F8D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566BE6F3AC0D4F8B9FF3C59AB90B21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AA3132-8392-443D-B065-4A92154F5B20}"/>
      </w:docPartPr>
      <w:docPartBody>
        <w:p w:rsidR="00CD215C" w:rsidRDefault="00DC7462" w:rsidP="00DC7462">
          <w:pPr>
            <w:pStyle w:val="566BE6F3AC0D4F8B9FF3C59AB90B21DE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B6232E7FBA34384885735A1DE9110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64C446-7D2E-4479-9F46-1B6EA401C9A6}"/>
      </w:docPartPr>
      <w:docPartBody>
        <w:p w:rsidR="00CD215C" w:rsidRDefault="00DC7462" w:rsidP="00DC7462">
          <w:pPr>
            <w:pStyle w:val="5B6232E7FBA34384885735A1DE911083"/>
          </w:pPr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CD667EA8DF64032B6AE2B852C9C42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662E38-5B9A-4D31-8B49-E990976B558A}"/>
      </w:docPartPr>
      <w:docPartBody>
        <w:p w:rsidR="00CD215C" w:rsidRDefault="00DC7462" w:rsidP="00DC7462">
          <w:pPr>
            <w:pStyle w:val="4CD667EA8DF64032B6AE2B852C9C421B"/>
          </w:pPr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702975"/>
    <w:rsid w:val="00CD215C"/>
    <w:rsid w:val="00DC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DC7462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E190E07D1AFF43C89AA847C05D997B36">
    <w:name w:val="E190E07D1AFF43C89AA847C05D997B36"/>
    <w:rsid w:val="00DC7462"/>
  </w:style>
  <w:style w:type="paragraph" w:customStyle="1" w:styleId="979F213CA1C143F2BF72CB822658BCF5">
    <w:name w:val="979F213CA1C143F2BF72CB822658BCF5"/>
    <w:rsid w:val="00DC7462"/>
  </w:style>
  <w:style w:type="paragraph" w:customStyle="1" w:styleId="5CAE12FFADE141B7908D2035746F3F8D">
    <w:name w:val="5CAE12FFADE141B7908D2035746F3F8D"/>
    <w:rsid w:val="00DC7462"/>
  </w:style>
  <w:style w:type="paragraph" w:customStyle="1" w:styleId="566BE6F3AC0D4F8B9FF3C59AB90B21DE">
    <w:name w:val="566BE6F3AC0D4F8B9FF3C59AB90B21DE"/>
    <w:rsid w:val="00DC7462"/>
  </w:style>
  <w:style w:type="paragraph" w:customStyle="1" w:styleId="5B6232E7FBA34384885735A1DE911083">
    <w:name w:val="5B6232E7FBA34384885735A1DE911083"/>
    <w:rsid w:val="00DC7462"/>
  </w:style>
  <w:style w:type="paragraph" w:customStyle="1" w:styleId="4CD667EA8DF64032B6AE2B852C9C421B">
    <w:name w:val="4CD667EA8DF64032B6AE2B852C9C421B"/>
    <w:rsid w:val="00DC74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442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Jakub Škrabal</cp:lastModifiedBy>
  <cp:revision>8</cp:revision>
  <dcterms:created xsi:type="dcterms:W3CDTF">2022-01-27T08:47:00Z</dcterms:created>
  <dcterms:modified xsi:type="dcterms:W3CDTF">2024-05-22T11:46:00Z</dcterms:modified>
</cp:coreProperties>
</file>