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16" w:rsidRPr="00B167EC" w:rsidRDefault="00850C16" w:rsidP="00B167EC">
      <w:pPr>
        <w:pStyle w:val="Podtitul"/>
        <w:rPr>
          <w:rStyle w:val="Zvraznn"/>
          <w:i w:val="0"/>
          <w:iCs/>
        </w:rPr>
      </w:pPr>
    </w:p>
    <w:p w:rsidR="007D23BF" w:rsidRDefault="007D23BF" w:rsidP="007D23BF">
      <w:pPr>
        <w:pStyle w:val="Nadpis1"/>
      </w:pPr>
      <w:r>
        <w:rPr>
          <w:noProof/>
          <w:lang w:eastAsia="cs-CZ"/>
        </w:rPr>
        <w:drawing>
          <wp:anchor distT="0" distB="0" distL="114300" distR="254000" simplePos="0" relativeHeight="251659264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-228600</wp:posOffset>
            </wp:positionV>
            <wp:extent cx="635000" cy="774700"/>
            <wp:effectExtent l="19050" t="0" r="0" b="0"/>
            <wp:wrapSquare wrapText="bothSides"/>
            <wp:docPr id="38" name="obrázek 38" descr="znak_mest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znak_mesta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3BF" w:rsidRDefault="007D23BF" w:rsidP="007D23BF">
      <w:pPr>
        <w:pStyle w:val="Nadpis1"/>
      </w:pPr>
    </w:p>
    <w:p w:rsidR="007D23BF" w:rsidRDefault="007D23BF" w:rsidP="007D23BF">
      <w:pPr>
        <w:pStyle w:val="Nadpis1"/>
      </w:pPr>
    </w:p>
    <w:p w:rsidR="007D23BF" w:rsidRDefault="007D23BF" w:rsidP="007D23BF">
      <w:pPr>
        <w:pStyle w:val="Nadpis1"/>
      </w:pPr>
      <w:r>
        <w:t>STATUTÁRNÍ MĚSTO KARVINÁ</w:t>
      </w:r>
    </w:p>
    <w:p w:rsidR="007D23BF" w:rsidRPr="00A70D91" w:rsidRDefault="007D23BF" w:rsidP="00A70D91"/>
    <w:p w:rsidR="007D23BF" w:rsidRDefault="007D23BF" w:rsidP="009800E3"/>
    <w:p w:rsidR="007D23BF" w:rsidRDefault="007D23BF" w:rsidP="009800E3"/>
    <w:p w:rsidR="007D23BF" w:rsidRDefault="007D23BF" w:rsidP="009800E3"/>
    <w:p w:rsidR="007D23BF" w:rsidRDefault="007D23BF" w:rsidP="009800E3"/>
    <w:p w:rsidR="007D23BF" w:rsidRDefault="007D23BF" w:rsidP="009800E3"/>
    <w:p w:rsidR="007D23BF" w:rsidRDefault="007D23BF" w:rsidP="007D23BF">
      <w:pPr>
        <w:pStyle w:val="Nadpis1"/>
      </w:pPr>
      <w:r>
        <w:t>Obecně závazná vyhláška</w:t>
      </w:r>
    </w:p>
    <w:bookmarkStart w:id="0" w:name="Text2"/>
    <w:p w:rsidR="007D23BF" w:rsidRDefault="00FD18B0" w:rsidP="007D23BF">
      <w:pPr>
        <w:pStyle w:val="Nadpis1"/>
      </w:pPr>
      <w:r>
        <w:fldChar w:fldCharType="begin">
          <w:ffData>
            <w:name w:val="Text2"/>
            <w:enabled/>
            <w:calcOnExit w:val="0"/>
            <w:textInput>
              <w:default w:val="číslo"/>
            </w:textInput>
          </w:ffData>
        </w:fldChar>
      </w:r>
      <w:r w:rsidR="007D23BF">
        <w:instrText xml:space="preserve"> FORMTEXT </w:instrText>
      </w:r>
      <w:r>
        <w:fldChar w:fldCharType="separate"/>
      </w:r>
      <w:r w:rsidR="009962EB">
        <w:t>5</w:t>
      </w:r>
      <w:r w:rsidR="007D23BF">
        <w:t>/2009</w:t>
      </w:r>
      <w:r>
        <w:fldChar w:fldCharType="end"/>
      </w:r>
      <w:bookmarkEnd w:id="0"/>
    </w:p>
    <w:p w:rsidR="00EA6F0C" w:rsidRDefault="00EA6F0C" w:rsidP="000F788E">
      <w:pPr>
        <w:jc w:val="center"/>
        <w:rPr>
          <w:b/>
          <w:sz w:val="28"/>
          <w:szCs w:val="28"/>
        </w:rPr>
      </w:pPr>
    </w:p>
    <w:p w:rsidR="007D23BF" w:rsidRPr="005418D0" w:rsidRDefault="005418D0" w:rsidP="000F788E">
      <w:pPr>
        <w:jc w:val="center"/>
        <w:rPr>
          <w:b/>
          <w:sz w:val="28"/>
          <w:szCs w:val="28"/>
        </w:rPr>
      </w:pPr>
      <w:r w:rsidRPr="005418D0">
        <w:rPr>
          <w:b/>
          <w:sz w:val="28"/>
          <w:szCs w:val="28"/>
        </w:rPr>
        <w:t>kterou se mění obecně závazná vyhláška č. 11/2001 o stanovení koeficientu při výpočtu daně z nemovitostí</w:t>
      </w:r>
    </w:p>
    <w:p w:rsidR="007D23BF" w:rsidRDefault="007D23BF" w:rsidP="002D2DA3">
      <w:pPr>
        <w:pStyle w:val="Zpat"/>
      </w:pPr>
    </w:p>
    <w:p w:rsidR="007D23BF" w:rsidRPr="000F788E" w:rsidRDefault="007D23BF" w:rsidP="000F788E">
      <w:pPr>
        <w:spacing w:after="0"/>
        <w:jc w:val="center"/>
        <w:rPr>
          <w:szCs w:val="20"/>
        </w:rPr>
      </w:pPr>
      <w:r w:rsidRPr="000F788E">
        <w:rPr>
          <w:szCs w:val="20"/>
        </w:rPr>
        <w:t>SCHVÁLENO:</w:t>
      </w:r>
      <w:bookmarkStart w:id="1" w:name="Text3"/>
    </w:p>
    <w:p w:rsidR="007D23BF" w:rsidRPr="000F788E" w:rsidRDefault="00FD18B0" w:rsidP="000F788E">
      <w:pPr>
        <w:spacing w:after="0"/>
        <w:jc w:val="center"/>
        <w:rPr>
          <w:b/>
        </w:rPr>
      </w:pPr>
      <w:r w:rsidRPr="000F788E">
        <w:rPr>
          <w:b/>
        </w:rPr>
        <w:fldChar w:fldCharType="begin">
          <w:ffData>
            <w:name w:val="Text3"/>
            <w:enabled/>
            <w:calcOnExit w:val="0"/>
            <w:textInput>
              <w:type w:val="date"/>
              <w:format w:val="d. MMMM yyyy"/>
            </w:textInput>
          </w:ffData>
        </w:fldChar>
      </w:r>
      <w:r w:rsidR="007D23BF" w:rsidRPr="000F788E">
        <w:rPr>
          <w:b/>
        </w:rPr>
        <w:instrText xml:space="preserve"> FORMTEXT </w:instrText>
      </w:r>
      <w:r w:rsidRPr="000F788E">
        <w:rPr>
          <w:b/>
        </w:rPr>
      </w:r>
      <w:r w:rsidRPr="000F788E">
        <w:rPr>
          <w:b/>
        </w:rPr>
        <w:fldChar w:fldCharType="separate"/>
      </w:r>
      <w:r w:rsidR="007D23BF">
        <w:rPr>
          <w:b/>
        </w:rPr>
        <w:t>30. června 2009</w:t>
      </w:r>
      <w:r w:rsidRPr="000F788E">
        <w:rPr>
          <w:b/>
        </w:rPr>
        <w:fldChar w:fldCharType="end"/>
      </w:r>
      <w:bookmarkEnd w:id="1"/>
    </w:p>
    <w:p w:rsidR="007D23BF" w:rsidRDefault="007D23BF" w:rsidP="000F788E">
      <w:pPr>
        <w:spacing w:after="0"/>
        <w:jc w:val="center"/>
      </w:pPr>
    </w:p>
    <w:p w:rsidR="007D23BF" w:rsidRPr="000F788E" w:rsidRDefault="007D23BF" w:rsidP="000F788E">
      <w:pPr>
        <w:spacing w:after="0"/>
        <w:jc w:val="center"/>
        <w:rPr>
          <w:szCs w:val="20"/>
        </w:rPr>
      </w:pPr>
      <w:r w:rsidRPr="000F788E">
        <w:rPr>
          <w:szCs w:val="20"/>
        </w:rPr>
        <w:t>ÚČINNOST:</w:t>
      </w:r>
      <w:bookmarkStart w:id="2" w:name="Text4"/>
    </w:p>
    <w:bookmarkEnd w:id="2"/>
    <w:p w:rsidR="007D23BF" w:rsidRPr="005418D0" w:rsidRDefault="005418D0" w:rsidP="000F788E">
      <w:pPr>
        <w:spacing w:after="0"/>
        <w:jc w:val="center"/>
        <w:rPr>
          <w:b/>
        </w:rPr>
      </w:pPr>
      <w:r w:rsidRPr="005418D0">
        <w:rPr>
          <w:b/>
        </w:rPr>
        <w:t>31.12.2009</w:t>
      </w:r>
    </w:p>
    <w:p w:rsidR="005418D0" w:rsidRDefault="005418D0" w:rsidP="000F788E">
      <w:pPr>
        <w:spacing w:after="0"/>
        <w:jc w:val="center"/>
      </w:pPr>
    </w:p>
    <w:p w:rsidR="007D23BF" w:rsidRPr="000F788E" w:rsidRDefault="007D23BF" w:rsidP="000F788E">
      <w:pPr>
        <w:spacing w:after="0"/>
        <w:jc w:val="center"/>
        <w:rPr>
          <w:szCs w:val="20"/>
        </w:rPr>
      </w:pPr>
      <w:r w:rsidRPr="000F788E">
        <w:rPr>
          <w:szCs w:val="20"/>
        </w:rPr>
        <w:t>ZPRACOVATEL:</w:t>
      </w:r>
    </w:p>
    <w:p w:rsidR="007D23BF" w:rsidRPr="004306BC" w:rsidRDefault="00FD18B0" w:rsidP="004306BC">
      <w:pPr>
        <w:spacing w:after="0"/>
        <w:jc w:val="center"/>
        <w:rPr>
          <w:b/>
        </w:rPr>
      </w:pPr>
      <w:fldSimple w:instr=" USERNAME   \* MERGEFORMAT ">
        <w:r w:rsidR="007D23BF">
          <w:rPr>
            <w:b/>
            <w:noProof/>
          </w:rPr>
          <w:t>Odbor ekonomický</w:t>
        </w:r>
      </w:fldSimple>
    </w:p>
    <w:p w:rsidR="007D23BF" w:rsidRDefault="007D23BF" w:rsidP="004306BC"/>
    <w:p w:rsidR="007D23BF" w:rsidRDefault="007D23BF" w:rsidP="002D4BCC">
      <w:pPr>
        <w:sectPr w:rsidR="007D23BF" w:rsidSect="000B1C8B">
          <w:footerReference w:type="default" r:id="rId9"/>
          <w:pgSz w:w="11906" w:h="16838"/>
          <w:pgMar w:top="851" w:right="1418" w:bottom="1418" w:left="1418" w:header="397" w:footer="397" w:gutter="0"/>
          <w:cols w:space="708"/>
          <w:docGrid w:linePitch="360"/>
        </w:sectPr>
      </w:pPr>
    </w:p>
    <w:p w:rsidR="007D23BF" w:rsidRDefault="007D23BF" w:rsidP="007D23BF">
      <w:pPr>
        <w:jc w:val="both"/>
      </w:pPr>
      <w:r>
        <w:lastRenderedPageBreak/>
        <w:t>Zastupitelstvo města Karviné na svém zasedání dne 30.06.2009 vydalo v souladu s § 10 písm. d) a § 84 odst. 2 písm. h) zákona č. 128/2000 Sb., o obcích (obecní zřízení) ve znění pozdějších předpisů, k uplatnění ustanovení § 6 odst. 4 písm. b) a § 11 odst. 3 písm. a) a b) zákona číslo 338/1992 Sb., o dani z nemovitostí, ve znění pozdějších předpisů, tuto obecně závaznou vyhlášku:</w:t>
      </w:r>
    </w:p>
    <w:p w:rsidR="007D23BF" w:rsidRDefault="007D23BF" w:rsidP="00A70D91"/>
    <w:p w:rsidR="007D23BF" w:rsidRDefault="007D23BF" w:rsidP="007D23BF">
      <w:pPr>
        <w:pStyle w:val="Nadpis3"/>
        <w:jc w:val="center"/>
      </w:pPr>
      <w:r>
        <w:t>Článek 1</w:t>
      </w:r>
    </w:p>
    <w:p w:rsidR="007D23BF" w:rsidRPr="007D23BF" w:rsidRDefault="007D23BF" w:rsidP="007D23BF">
      <w:pPr>
        <w:autoSpaceDE w:val="0"/>
        <w:autoSpaceDN w:val="0"/>
        <w:adjustRightInd w:val="0"/>
        <w:spacing w:after="0"/>
        <w:jc w:val="both"/>
      </w:pPr>
      <w:r w:rsidRPr="007D23BF">
        <w:t>V obecně závazné vyhlášce města Karviné č. 11/2001 o stanovení koeficientu při výpočtu daně z nemovitostí se v Článku 3 zrušují body 2) a 3), které se nahrazují novým bodem 2), který zní:</w:t>
      </w:r>
    </w:p>
    <w:p w:rsidR="007D23BF" w:rsidRPr="007D23BF" w:rsidRDefault="007D23BF" w:rsidP="00DC5466">
      <w:pPr>
        <w:autoSpaceDE w:val="0"/>
        <w:autoSpaceDN w:val="0"/>
        <w:adjustRightInd w:val="0"/>
        <w:spacing w:after="0"/>
        <w:ind w:firstLine="708"/>
      </w:pPr>
      <w:r w:rsidRPr="007D23BF">
        <w:t>„2) koeficient 3,5 – pro městské části:</w:t>
      </w:r>
    </w:p>
    <w:p w:rsidR="007D23BF" w:rsidRPr="007D23BF" w:rsidRDefault="007D23BF" w:rsidP="00DC5466">
      <w:pPr>
        <w:autoSpaceDE w:val="0"/>
        <w:autoSpaceDN w:val="0"/>
        <w:adjustRightInd w:val="0"/>
        <w:spacing w:after="0"/>
        <w:ind w:left="708" w:firstLine="708"/>
      </w:pPr>
      <w:r w:rsidRPr="007D23BF">
        <w:t>Karviná - Fryštát</w:t>
      </w:r>
    </w:p>
    <w:p w:rsidR="007D23BF" w:rsidRPr="007D23BF" w:rsidRDefault="007D23BF" w:rsidP="00DC5466">
      <w:pPr>
        <w:autoSpaceDE w:val="0"/>
        <w:autoSpaceDN w:val="0"/>
        <w:adjustRightInd w:val="0"/>
        <w:spacing w:after="0"/>
        <w:ind w:left="708" w:firstLine="708"/>
      </w:pPr>
      <w:r w:rsidRPr="007D23BF">
        <w:t>Karviná - Ráj</w:t>
      </w:r>
    </w:p>
    <w:p w:rsidR="007D23BF" w:rsidRPr="007D23BF" w:rsidRDefault="007D23BF" w:rsidP="00DC5466">
      <w:pPr>
        <w:autoSpaceDE w:val="0"/>
        <w:autoSpaceDN w:val="0"/>
        <w:adjustRightInd w:val="0"/>
        <w:spacing w:after="0"/>
        <w:ind w:left="708" w:firstLine="708"/>
      </w:pPr>
      <w:r w:rsidRPr="007D23BF">
        <w:t>Karviná - Mizerov</w:t>
      </w:r>
    </w:p>
    <w:p w:rsidR="007D23BF" w:rsidRPr="007D23BF" w:rsidRDefault="007D23BF" w:rsidP="00DC5466">
      <w:pPr>
        <w:autoSpaceDE w:val="0"/>
        <w:autoSpaceDN w:val="0"/>
        <w:adjustRightInd w:val="0"/>
        <w:spacing w:after="0"/>
        <w:ind w:left="708" w:firstLine="708"/>
      </w:pPr>
      <w:r w:rsidRPr="007D23BF">
        <w:t>Karviná - Hranice</w:t>
      </w:r>
    </w:p>
    <w:p w:rsidR="007D23BF" w:rsidRPr="007D23BF" w:rsidRDefault="007D23BF" w:rsidP="00DC5466">
      <w:pPr>
        <w:autoSpaceDE w:val="0"/>
        <w:autoSpaceDN w:val="0"/>
        <w:adjustRightInd w:val="0"/>
        <w:spacing w:after="0"/>
        <w:ind w:left="708" w:firstLine="708"/>
      </w:pPr>
      <w:r w:rsidRPr="007D23BF">
        <w:t>Karviná - Nové Město“</w:t>
      </w:r>
    </w:p>
    <w:p w:rsidR="007D23BF" w:rsidRDefault="007D23BF" w:rsidP="007D23BF">
      <w:pPr>
        <w:pStyle w:val="Nadpis3"/>
        <w:jc w:val="center"/>
      </w:pPr>
      <w:r>
        <w:t>Článek 2</w:t>
      </w:r>
    </w:p>
    <w:p w:rsidR="007D23BF" w:rsidRPr="00E17003" w:rsidRDefault="007D23BF" w:rsidP="007D23BF">
      <w:r>
        <w:t xml:space="preserve">Tato obecně závazná vyhláška nabývá účinnosti dnem </w:t>
      </w:r>
      <w:r w:rsidR="003E5CF4">
        <w:t>3</w:t>
      </w:r>
      <w:r>
        <w:t>1.1</w:t>
      </w:r>
      <w:r w:rsidR="003E5CF4">
        <w:t>2</w:t>
      </w:r>
      <w:r>
        <w:t>.20</w:t>
      </w:r>
      <w:r w:rsidR="003E5CF4">
        <w:t>09</w:t>
      </w:r>
      <w:r>
        <w:t>.</w:t>
      </w:r>
    </w:p>
    <w:p w:rsidR="007D23BF" w:rsidRDefault="007D23BF" w:rsidP="007D23BF">
      <w:pPr>
        <w:jc w:val="both"/>
      </w:pPr>
    </w:p>
    <w:p w:rsidR="007D23BF" w:rsidRDefault="007D23BF" w:rsidP="002D4BCC"/>
    <w:p w:rsidR="007D23BF" w:rsidRDefault="007D23BF" w:rsidP="002D4BCC"/>
    <w:p w:rsidR="007D23BF" w:rsidRDefault="007D23BF" w:rsidP="007D23BF">
      <w:pPr>
        <w:jc w:val="center"/>
      </w:pPr>
    </w:p>
    <w:p w:rsidR="007D23BF" w:rsidRDefault="007D23BF" w:rsidP="007D23BF">
      <w:pPr>
        <w:jc w:val="center"/>
      </w:pPr>
      <w:r>
        <w:t>Tomáš Hanzel v. r.</w:t>
      </w:r>
    </w:p>
    <w:p w:rsidR="007D23BF" w:rsidRDefault="007D23BF" w:rsidP="007D23BF">
      <w:pPr>
        <w:jc w:val="center"/>
      </w:pPr>
      <w:r>
        <w:t>primátor</w:t>
      </w:r>
    </w:p>
    <w:p w:rsidR="007D23BF" w:rsidRDefault="007D23BF" w:rsidP="007D23BF">
      <w:pPr>
        <w:jc w:val="center"/>
      </w:pPr>
    </w:p>
    <w:p w:rsidR="007D23BF" w:rsidRDefault="007D23BF" w:rsidP="007D23BF">
      <w:pPr>
        <w:jc w:val="center"/>
      </w:pPr>
    </w:p>
    <w:p w:rsidR="007D23BF" w:rsidRDefault="007D23BF" w:rsidP="007D23BF">
      <w:pPr>
        <w:jc w:val="center"/>
      </w:pPr>
    </w:p>
    <w:p w:rsidR="007D23BF" w:rsidRDefault="007D23BF" w:rsidP="007D23BF">
      <w:pPr>
        <w:jc w:val="center"/>
      </w:pPr>
      <w:r>
        <w:t>Ing. Zbyněk Gajdacz v. r.</w:t>
      </w:r>
    </w:p>
    <w:p w:rsidR="007D23BF" w:rsidRDefault="007D23BF" w:rsidP="007D23BF">
      <w:pPr>
        <w:jc w:val="center"/>
      </w:pPr>
      <w:r>
        <w:t>náměstek primátora</w:t>
      </w:r>
    </w:p>
    <w:p w:rsidR="007D23BF" w:rsidRDefault="007D23BF" w:rsidP="007D23BF">
      <w:pPr>
        <w:jc w:val="center"/>
      </w:pPr>
    </w:p>
    <w:p w:rsidR="007D23BF" w:rsidRDefault="007D23BF" w:rsidP="002D4BCC"/>
    <w:p w:rsidR="007D23BF" w:rsidRDefault="007D23BF" w:rsidP="002D4BCC"/>
    <w:p w:rsidR="007D23BF" w:rsidRDefault="007D23BF" w:rsidP="002D4BCC"/>
    <w:p w:rsidR="007D23BF" w:rsidRDefault="007D23BF" w:rsidP="002D4BCC"/>
    <w:p w:rsidR="007D23BF" w:rsidRDefault="007D23BF" w:rsidP="002D4BCC"/>
    <w:p w:rsidR="007D23BF" w:rsidRDefault="007D23BF" w:rsidP="007D23BF"/>
    <w:sectPr w:rsidR="007D23BF" w:rsidSect="0016784A">
      <w:footerReference w:type="default" r:id="rId10"/>
      <w:pgSz w:w="11906" w:h="16838"/>
      <w:pgMar w:top="851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773" w:rsidRDefault="00995773" w:rsidP="00850C16">
      <w:pPr>
        <w:spacing w:after="0" w:line="240" w:lineRule="auto"/>
      </w:pPr>
      <w:r>
        <w:separator/>
      </w:r>
    </w:p>
  </w:endnote>
  <w:endnote w:type="continuationSeparator" w:id="1">
    <w:p w:rsidR="00995773" w:rsidRDefault="00995773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BF" w:rsidRDefault="00FD18B0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-53.85pt;margin-top:736.8pt;width:21.5pt;height:72.65pt;z-index:-251658752;mso-position-vertical-relative:page" filled="f" stroked="f" strokeweight="0">
          <v:textbox style="layout-flow:vertical;mso-layout-flow-alt:bottom-to-top;mso-next-textbox:#_x0000_s5121;mso-fit-shape-to-text:t">
            <w:txbxContent>
              <w:p w:rsidR="007D23BF" w:rsidRPr="00B14E96" w:rsidRDefault="00FD18B0" w:rsidP="002D2DA3">
                <w:pPr>
                  <w:spacing w:after="0"/>
                  <w:rPr>
                    <w:rFonts w:cs="Arial"/>
                    <w:sz w:val="12"/>
                    <w:szCs w:val="12"/>
                  </w:rPr>
                </w:pPr>
                <w:fldSimple w:instr=" DOCPROPERTY  Category  \* MERGEFORMAT ">
                  <w:r w:rsidR="007D23BF" w:rsidRPr="00FA1B6D">
                    <w:rPr>
                      <w:rFonts w:cs="Arial"/>
                      <w:sz w:val="12"/>
                      <w:szCs w:val="12"/>
                    </w:rPr>
                    <w:t>MMK 02.01.03</w:t>
                  </w:r>
                </w:fldSimple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771"/>
      <w:gridCol w:w="2395"/>
    </w:tblGrid>
    <w:tr w:rsidR="00850C16" w:rsidRPr="00850C16" w:rsidTr="00C2508F">
      <w:tc>
        <w:tcPr>
          <w:tcW w:w="6771" w:type="dxa"/>
        </w:tcPr>
        <w:p w:rsidR="00850C16" w:rsidRPr="00850C16" w:rsidRDefault="00850C16" w:rsidP="00C2508F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 – Magistrát města Karviné</w:t>
          </w:r>
        </w:p>
      </w:tc>
      <w:tc>
        <w:tcPr>
          <w:tcW w:w="2395" w:type="dxa"/>
        </w:tcPr>
        <w:p w:rsidR="00850C16" w:rsidRPr="00850C16" w:rsidRDefault="00850C16" w:rsidP="00C2508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850C16" w:rsidRPr="00850C16" w:rsidTr="00C2508F">
      <w:tc>
        <w:tcPr>
          <w:tcW w:w="6771" w:type="dxa"/>
          <w:vAlign w:val="bottom"/>
        </w:tcPr>
        <w:p w:rsidR="00850C16" w:rsidRPr="00850C16" w:rsidRDefault="00FD18B0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placeholder>
                <w:docPart w:val="E5B4B8746C3B48E8817F81C228749ABE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0E0D4D">
                <w:rPr>
                  <w:rFonts w:cs="Arial"/>
                  <w:sz w:val="12"/>
                  <w:szCs w:val="12"/>
                </w:rPr>
                <w:t>Příloha</w:t>
              </w:r>
            </w:sdtContent>
          </w:sdt>
          <w:r w:rsidR="00850C16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placeholder>
                <w:docPart w:val="77FECAB7D8FB4ADCA0E2DABB177754A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D23BF">
                <w:rPr>
                  <w:rFonts w:cs="Arial"/>
                  <w:sz w:val="12"/>
                  <w:szCs w:val="12"/>
                </w:rPr>
                <w:t xml:space="preserve">Příloha č. 1 k usnesení </w:t>
              </w:r>
            </w:sdtContent>
          </w:sdt>
        </w:p>
      </w:tc>
      <w:tc>
        <w:tcPr>
          <w:tcW w:w="2395" w:type="dxa"/>
          <w:vAlign w:val="bottom"/>
        </w:tcPr>
        <w:p w:rsidR="00850C16" w:rsidRPr="00850C16" w:rsidRDefault="00850C16" w:rsidP="00C2508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FD18B0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FD18B0" w:rsidRPr="00850C16">
            <w:rPr>
              <w:rFonts w:cs="Arial"/>
              <w:sz w:val="12"/>
              <w:szCs w:val="12"/>
            </w:rPr>
            <w:fldChar w:fldCharType="separate"/>
          </w:r>
          <w:r w:rsidR="009962EB">
            <w:rPr>
              <w:rFonts w:cs="Arial"/>
              <w:noProof/>
              <w:sz w:val="12"/>
              <w:szCs w:val="12"/>
            </w:rPr>
            <w:t>2</w:t>
          </w:r>
          <w:r w:rsidR="00FD18B0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FD18B0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FD18B0" w:rsidRPr="00850C16">
            <w:rPr>
              <w:rFonts w:cs="Arial"/>
              <w:sz w:val="12"/>
              <w:szCs w:val="12"/>
            </w:rPr>
            <w:fldChar w:fldCharType="separate"/>
          </w:r>
          <w:r w:rsidR="009962EB">
            <w:rPr>
              <w:rFonts w:cs="Arial"/>
              <w:noProof/>
              <w:sz w:val="12"/>
              <w:szCs w:val="12"/>
            </w:rPr>
            <w:t>2</w:t>
          </w:r>
          <w:r w:rsidR="00FD18B0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850C16" w:rsidRPr="00850C16" w:rsidRDefault="00850C16">
    <w:pPr>
      <w:pStyle w:val="Zpat"/>
      <w:rPr>
        <w:sz w:val="12"/>
        <w:szCs w:val="12"/>
      </w:rPr>
    </w:pPr>
  </w:p>
  <w:p w:rsidR="00850C16" w:rsidRPr="00850C16" w:rsidRDefault="00850C16">
    <w:pPr>
      <w:pStyle w:val="Zpat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773" w:rsidRDefault="00995773" w:rsidP="00850C16">
      <w:pPr>
        <w:spacing w:after="0" w:line="240" w:lineRule="auto"/>
      </w:pPr>
      <w:r>
        <w:separator/>
      </w:r>
    </w:p>
  </w:footnote>
  <w:footnote w:type="continuationSeparator" w:id="1">
    <w:p w:rsidR="00995773" w:rsidRDefault="00995773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49B0"/>
    <w:multiLevelType w:val="hybridMultilevel"/>
    <w:tmpl w:val="F462DA24"/>
    <w:lvl w:ilvl="0" w:tplc="43B61DEA">
      <w:start w:val="1"/>
      <w:numFmt w:val="decimal"/>
      <w:pStyle w:val="rov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3E5CF4"/>
    <w:rsid w:val="00007D05"/>
    <w:rsid w:val="000104A4"/>
    <w:rsid w:val="0001117F"/>
    <w:rsid w:val="0002187F"/>
    <w:rsid w:val="00024974"/>
    <w:rsid w:val="000255A7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0D4D"/>
    <w:rsid w:val="000E5DDA"/>
    <w:rsid w:val="000F0F8A"/>
    <w:rsid w:val="000F7BA6"/>
    <w:rsid w:val="001016AA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B0F69"/>
    <w:rsid w:val="001B44AA"/>
    <w:rsid w:val="001B73C8"/>
    <w:rsid w:val="001B7BB7"/>
    <w:rsid w:val="001C3876"/>
    <w:rsid w:val="001C794F"/>
    <w:rsid w:val="001C7D71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E14ED"/>
    <w:rsid w:val="002E571B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5CF4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05EF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18D0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D0E51"/>
    <w:rsid w:val="005D4DD1"/>
    <w:rsid w:val="005F42C7"/>
    <w:rsid w:val="005F6438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9CD"/>
    <w:rsid w:val="00727B9B"/>
    <w:rsid w:val="00731B9E"/>
    <w:rsid w:val="007331FA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23BF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21E86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61B46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466C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15CE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5773"/>
    <w:rsid w:val="009962EB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74D7"/>
    <w:rsid w:val="00A131BB"/>
    <w:rsid w:val="00A13C56"/>
    <w:rsid w:val="00A1755B"/>
    <w:rsid w:val="00A21922"/>
    <w:rsid w:val="00A23E79"/>
    <w:rsid w:val="00A34CA0"/>
    <w:rsid w:val="00A35741"/>
    <w:rsid w:val="00A36071"/>
    <w:rsid w:val="00A40E08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B2B20"/>
    <w:rsid w:val="00BB71D1"/>
    <w:rsid w:val="00BC4D75"/>
    <w:rsid w:val="00BC7A27"/>
    <w:rsid w:val="00BD5444"/>
    <w:rsid w:val="00BE2423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4CAC"/>
    <w:rsid w:val="00CA78D9"/>
    <w:rsid w:val="00CB5E6A"/>
    <w:rsid w:val="00CC27D7"/>
    <w:rsid w:val="00CC29C3"/>
    <w:rsid w:val="00CF380E"/>
    <w:rsid w:val="00CF5789"/>
    <w:rsid w:val="00CF75C3"/>
    <w:rsid w:val="00D031C8"/>
    <w:rsid w:val="00D076C9"/>
    <w:rsid w:val="00D11EA4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4EFB"/>
    <w:rsid w:val="00D478D8"/>
    <w:rsid w:val="00D52380"/>
    <w:rsid w:val="00D53382"/>
    <w:rsid w:val="00D55167"/>
    <w:rsid w:val="00D567C2"/>
    <w:rsid w:val="00D63BA4"/>
    <w:rsid w:val="00D646A2"/>
    <w:rsid w:val="00D6706A"/>
    <w:rsid w:val="00D731E5"/>
    <w:rsid w:val="00D76C17"/>
    <w:rsid w:val="00D76CCE"/>
    <w:rsid w:val="00D77922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A6F0C"/>
    <w:rsid w:val="00EB0B7E"/>
    <w:rsid w:val="00EB4E3F"/>
    <w:rsid w:val="00EB5720"/>
    <w:rsid w:val="00EC0407"/>
    <w:rsid w:val="00EC0CEB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18B0"/>
    <w:rsid w:val="00FD275E"/>
    <w:rsid w:val="00FE1D71"/>
    <w:rsid w:val="00FE2DC0"/>
    <w:rsid w:val="00FE36EC"/>
    <w:rsid w:val="00FF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C16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qFormat/>
    <w:rsid w:val="007D23BF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aliases w:val="Článek"/>
    <w:basedOn w:val="Normln"/>
    <w:next w:val="Normln"/>
    <w:link w:val="Nadpis3Char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23B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aliases w:val="Článek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v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semiHidden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rove1">
    <w:name w:val="úroveň 1"/>
    <w:basedOn w:val="Normln"/>
    <w:rsid w:val="007D23BF"/>
    <w:pPr>
      <w:numPr>
        <w:numId w:val="1"/>
      </w:numPr>
      <w:tabs>
        <w:tab w:val="clear" w:pos="720"/>
        <w:tab w:val="num" w:pos="561"/>
      </w:tabs>
      <w:spacing w:before="240" w:after="240" w:line="240" w:lineRule="auto"/>
      <w:ind w:left="561" w:hanging="561"/>
      <w:jc w:val="both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Podpisy">
    <w:name w:val="Podpisy"/>
    <w:basedOn w:val="Normln"/>
    <w:rsid w:val="007D23BF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04%20RM%20a%20ZM\03%20P&#345;&#237;loha%20k%20usnesen&#2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B4B8746C3B48E8817F81C228749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DA128-12B6-411C-8022-E4FD9B6005E5}"/>
      </w:docPartPr>
      <w:docPartBody>
        <w:p w:rsidR="00FB2A29" w:rsidRDefault="003F6033">
          <w:pPr>
            <w:pStyle w:val="E5B4B8746C3B48E8817F81C228749ABE"/>
          </w:pPr>
          <w:r w:rsidRPr="0019439D">
            <w:rPr>
              <w:rStyle w:val="Zstupntext"/>
            </w:rPr>
            <w:t>[Předmět]</w:t>
          </w:r>
        </w:p>
      </w:docPartBody>
    </w:docPart>
    <w:docPart>
      <w:docPartPr>
        <w:name w:val="77FECAB7D8FB4ADCA0E2DABB177754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65FB1-1561-4B96-8746-F308999109C8}"/>
      </w:docPartPr>
      <w:docPartBody>
        <w:p w:rsidR="00FB2A29" w:rsidRDefault="003F6033">
          <w:pPr>
            <w:pStyle w:val="77FECAB7D8FB4ADCA0E2DABB177754AB"/>
          </w:pPr>
          <w:r w:rsidRPr="0019439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F6033"/>
    <w:rsid w:val="003F6033"/>
    <w:rsid w:val="00711CD3"/>
    <w:rsid w:val="00C41255"/>
    <w:rsid w:val="00E46F07"/>
    <w:rsid w:val="00FB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2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2A29"/>
    <w:rPr>
      <w:color w:val="808080"/>
    </w:rPr>
  </w:style>
  <w:style w:type="paragraph" w:customStyle="1" w:styleId="60B5C62282CA4E608E00A5AEB10903BB">
    <w:name w:val="60B5C62282CA4E608E00A5AEB10903BB"/>
    <w:rsid w:val="00FB2A29"/>
  </w:style>
  <w:style w:type="paragraph" w:customStyle="1" w:styleId="8CB8BF969E504036B640D2917D55F737">
    <w:name w:val="8CB8BF969E504036B640D2917D55F737"/>
    <w:rsid w:val="00FB2A29"/>
  </w:style>
  <w:style w:type="paragraph" w:customStyle="1" w:styleId="E5B4B8746C3B48E8817F81C228749ABE">
    <w:name w:val="E5B4B8746C3B48E8817F81C228749ABE"/>
    <w:rsid w:val="00FB2A29"/>
  </w:style>
  <w:style w:type="paragraph" w:customStyle="1" w:styleId="77FECAB7D8FB4ADCA0E2DABB177754AB">
    <w:name w:val="77FECAB7D8FB4ADCA0E2DABB177754AB"/>
    <w:rsid w:val="00FB2A2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35065-F5E3-4753-AB96-49CDA619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 Příloha k usnesení.dotx</Template>
  <TotalTime>1</TotalTime>
  <Pages>2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X k usnesení </vt:lpstr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 </dc:title>
  <dc:subject>Příloha</dc:subject>
  <dc:creator>Odbor ekonomický</dc:creator>
  <cp:keywords/>
  <dc:description/>
  <cp:lastModifiedBy>Kancelář tajemníka</cp:lastModifiedBy>
  <cp:revision>2</cp:revision>
  <cp:lastPrinted>2009-05-19T06:02:00Z</cp:lastPrinted>
  <dcterms:created xsi:type="dcterms:W3CDTF">2009-07-01T05:29:00Z</dcterms:created>
  <dcterms:modified xsi:type="dcterms:W3CDTF">2009-07-01T05:29:00Z</dcterms:modified>
</cp:coreProperties>
</file>