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276E" w14:textId="4D9FD10D" w:rsidR="007A33DE" w:rsidRPr="00EA606E" w:rsidRDefault="007A33DE" w:rsidP="007A33DE">
      <w:pPr>
        <w:jc w:val="center"/>
        <w:rPr>
          <w:b/>
          <w:bCs/>
          <w:sz w:val="40"/>
          <w:szCs w:val="40"/>
        </w:rPr>
      </w:pPr>
      <w:r>
        <w:rPr>
          <w:b/>
          <w:sz w:val="40"/>
          <w:szCs w:val="40"/>
        </w:rPr>
        <w:t xml:space="preserve">O B E C   </w:t>
      </w:r>
      <w:r w:rsidR="00042DBE">
        <w:rPr>
          <w:b/>
          <w:sz w:val="40"/>
          <w:szCs w:val="40"/>
        </w:rPr>
        <w:t>Ú P O H L A V Y</w:t>
      </w:r>
    </w:p>
    <w:p w14:paraId="024B987B" w14:textId="77777777" w:rsidR="007A33DE" w:rsidRDefault="007A33DE" w:rsidP="007A33DE">
      <w:pPr>
        <w:jc w:val="center"/>
        <w:rPr>
          <w:b/>
          <w:bCs/>
        </w:rPr>
      </w:pPr>
    </w:p>
    <w:p w14:paraId="29256147" w14:textId="6C28B538" w:rsidR="007A33DE" w:rsidRPr="00E1572A" w:rsidRDefault="007A33DE" w:rsidP="007A33DE">
      <w:pPr>
        <w:jc w:val="center"/>
        <w:rPr>
          <w:b/>
          <w:bCs/>
          <w:sz w:val="32"/>
        </w:rPr>
      </w:pPr>
      <w:r w:rsidRPr="00E1572A">
        <w:rPr>
          <w:b/>
          <w:bCs/>
          <w:sz w:val="32"/>
        </w:rPr>
        <w:t xml:space="preserve">ZASTUPITELSTVO OBCE </w:t>
      </w:r>
      <w:r w:rsidR="00042DBE">
        <w:rPr>
          <w:b/>
          <w:bCs/>
          <w:sz w:val="32"/>
        </w:rPr>
        <w:t>ÚPOHLAVY</w:t>
      </w:r>
      <w:r w:rsidRPr="00E1572A">
        <w:rPr>
          <w:b/>
          <w:bCs/>
          <w:sz w:val="32"/>
        </w:rPr>
        <w:t xml:space="preserve"> </w:t>
      </w:r>
    </w:p>
    <w:p w14:paraId="1A11BC49" w14:textId="77777777" w:rsidR="007A33DE" w:rsidRPr="000F09B9" w:rsidRDefault="007A33DE" w:rsidP="007A33DE">
      <w:pPr>
        <w:jc w:val="center"/>
        <w:rPr>
          <w:b/>
          <w:bCs/>
        </w:rPr>
      </w:pPr>
    </w:p>
    <w:p w14:paraId="3570FEAF" w14:textId="77777777" w:rsidR="007A33DE" w:rsidRPr="00A0241C" w:rsidRDefault="007A33DE" w:rsidP="007A33DE">
      <w:pPr>
        <w:jc w:val="center"/>
        <w:rPr>
          <w:b/>
          <w:bCs/>
          <w:sz w:val="32"/>
          <w:szCs w:val="32"/>
        </w:rPr>
      </w:pPr>
      <w:r w:rsidRPr="00A0241C">
        <w:rPr>
          <w:b/>
          <w:bCs/>
          <w:sz w:val="32"/>
          <w:szCs w:val="32"/>
        </w:rPr>
        <w:t>Obecně závazná vyhláška</w:t>
      </w:r>
    </w:p>
    <w:p w14:paraId="4AE741F6" w14:textId="77777777" w:rsidR="00A0241C" w:rsidRPr="00A80AA0" w:rsidRDefault="00A0241C" w:rsidP="001D56FE">
      <w:pPr>
        <w:jc w:val="center"/>
        <w:rPr>
          <w:b/>
          <w:bCs/>
        </w:rPr>
      </w:pPr>
    </w:p>
    <w:p w14:paraId="24DA51A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67B8B52" w14:textId="77777777" w:rsidR="00461FA9" w:rsidRDefault="00461FA9" w:rsidP="00461FA9">
      <w:pPr>
        <w:tabs>
          <w:tab w:val="left" w:pos="5130"/>
        </w:tabs>
        <w:rPr>
          <w:b/>
        </w:rPr>
      </w:pPr>
    </w:p>
    <w:p w14:paraId="2C9CBB35" w14:textId="017AEC0A" w:rsidR="007A33DE" w:rsidRPr="00895C6E" w:rsidRDefault="007A33DE" w:rsidP="007A33DE">
      <w:pPr>
        <w:pStyle w:val="Zkladntextodsazen"/>
        <w:ind w:left="0" w:firstLine="0"/>
      </w:pPr>
      <w:r w:rsidRPr="00AD642E">
        <w:rPr>
          <w:i/>
        </w:rPr>
        <w:t xml:space="preserve">Zastupitelstvo </w:t>
      </w:r>
      <w:r>
        <w:rPr>
          <w:i/>
        </w:rPr>
        <w:t xml:space="preserve">obce </w:t>
      </w:r>
      <w:r w:rsidR="00042DBE">
        <w:rPr>
          <w:i/>
        </w:rPr>
        <w:t>Úpohlavy</w:t>
      </w:r>
      <w:r w:rsidRPr="00AD642E">
        <w:rPr>
          <w:i/>
        </w:rPr>
        <w:t xml:space="preserve"> se na svém zasedání dne </w:t>
      </w:r>
      <w:r w:rsidR="00042DBE">
        <w:rPr>
          <w:i/>
        </w:rPr>
        <w:t>2. prosince</w:t>
      </w:r>
      <w:r>
        <w:rPr>
          <w:i/>
        </w:rPr>
        <w:t xml:space="preserve"> </w:t>
      </w:r>
      <w:r w:rsidR="00042DBE">
        <w:rPr>
          <w:i/>
        </w:rPr>
        <w:t>2025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3C6A1BF" w14:textId="77777777" w:rsidR="009958F0" w:rsidRDefault="009958F0" w:rsidP="009958F0">
      <w:pPr>
        <w:jc w:val="center"/>
        <w:rPr>
          <w:b/>
        </w:rPr>
      </w:pPr>
    </w:p>
    <w:p w14:paraId="4637C66C" w14:textId="77777777" w:rsidR="009958F0" w:rsidRPr="001C02F7" w:rsidRDefault="009958F0" w:rsidP="009958F0">
      <w:pPr>
        <w:jc w:val="center"/>
        <w:rPr>
          <w:b/>
        </w:rPr>
      </w:pPr>
      <w:r>
        <w:rPr>
          <w:b/>
        </w:rPr>
        <w:t>Článek</w:t>
      </w:r>
      <w:r w:rsidRPr="001C02F7">
        <w:rPr>
          <w:b/>
        </w:rPr>
        <w:t xml:space="preserve"> 1</w:t>
      </w:r>
    </w:p>
    <w:p w14:paraId="64C3F340" w14:textId="77777777" w:rsidR="009958F0" w:rsidRPr="001C02F7" w:rsidRDefault="009958F0" w:rsidP="009958F0">
      <w:pPr>
        <w:jc w:val="center"/>
        <w:rPr>
          <w:b/>
        </w:rPr>
      </w:pPr>
      <w:r w:rsidRPr="001C02F7">
        <w:rPr>
          <w:b/>
        </w:rPr>
        <w:t>Úvodní ustanovení</w:t>
      </w:r>
    </w:p>
    <w:p w14:paraId="4C57CC2B" w14:textId="77777777" w:rsidR="009958F0" w:rsidRPr="001C02F7" w:rsidRDefault="009958F0" w:rsidP="009958F0">
      <w:pPr>
        <w:jc w:val="both"/>
      </w:pPr>
    </w:p>
    <w:p w14:paraId="5F40795E" w14:textId="1492DC7B"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042DBE">
        <w:t>Úpohlavy</w:t>
      </w:r>
      <w:r w:rsidRPr="00BE0606">
        <w:t xml:space="preserve"> touto vyhláškou zavádí místní poplatek za užívání veřejného prostranství (dále jen „poplatek“).</w:t>
      </w:r>
    </w:p>
    <w:p w14:paraId="477CECA1"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1E8EC265"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65C4515D" w14:textId="77777777" w:rsidR="009958F0" w:rsidRPr="001C02F7" w:rsidRDefault="009958F0" w:rsidP="009958F0">
      <w:pPr>
        <w:jc w:val="both"/>
        <w:rPr>
          <w:sz w:val="20"/>
          <w:szCs w:val="20"/>
        </w:rPr>
      </w:pPr>
    </w:p>
    <w:p w14:paraId="37725139" w14:textId="77777777" w:rsidR="009958F0" w:rsidRPr="00042DBE" w:rsidRDefault="009958F0" w:rsidP="00D17A87">
      <w:pPr>
        <w:pStyle w:val="Nadpis1"/>
        <w:keepNext w:val="0"/>
        <w:widowControl w:val="0"/>
      </w:pPr>
      <w:r w:rsidRPr="00042DBE">
        <w:t>Článek 2</w:t>
      </w:r>
    </w:p>
    <w:p w14:paraId="37A2DBE3" w14:textId="77777777" w:rsidR="009958F0" w:rsidRPr="00042DBE" w:rsidRDefault="009958F0" w:rsidP="00D17A87">
      <w:pPr>
        <w:pStyle w:val="Nadpis1"/>
        <w:keepNext w:val="0"/>
        <w:widowControl w:val="0"/>
        <w:rPr>
          <w:b w:val="0"/>
          <w:bCs w:val="0"/>
        </w:rPr>
      </w:pPr>
      <w:r w:rsidRPr="00042DBE">
        <w:t>Předmět poplatku</w:t>
      </w:r>
      <w:r w:rsidR="00563F82" w:rsidRPr="00042DBE">
        <w:t xml:space="preserve"> a poplatník</w:t>
      </w:r>
    </w:p>
    <w:p w14:paraId="7DDA67AE" w14:textId="77777777" w:rsidR="009958F0" w:rsidRPr="00042DBE" w:rsidRDefault="009958F0" w:rsidP="009958F0">
      <w:pPr>
        <w:pStyle w:val="Zkladntext"/>
        <w:spacing w:after="0"/>
        <w:rPr>
          <w:sz w:val="20"/>
          <w:szCs w:val="20"/>
        </w:rPr>
      </w:pPr>
    </w:p>
    <w:p w14:paraId="3EC884B5" w14:textId="61211281" w:rsidR="00563F82" w:rsidRPr="00042DBE" w:rsidRDefault="00563F82" w:rsidP="00BF3BD3">
      <w:pPr>
        <w:numPr>
          <w:ilvl w:val="0"/>
          <w:numId w:val="2"/>
        </w:numPr>
        <w:jc w:val="both"/>
        <w:rPr>
          <w:i/>
        </w:rPr>
      </w:pPr>
      <w:r w:rsidRPr="00042DBE">
        <w:t>Předmět poplatku upravuje zákon.</w:t>
      </w:r>
      <w:r w:rsidRPr="00042DBE">
        <w:rPr>
          <w:rStyle w:val="Znakapoznpodarou"/>
        </w:rPr>
        <w:footnoteReference w:id="3"/>
      </w:r>
      <w:r w:rsidRPr="00042DBE">
        <w:rPr>
          <w:vertAlign w:val="superscript"/>
        </w:rPr>
        <w:t>)</w:t>
      </w:r>
      <w:r w:rsidR="00453987" w:rsidRPr="00042DBE">
        <w:t xml:space="preserve"> </w:t>
      </w:r>
      <w:r w:rsidR="005E1B1F" w:rsidRPr="00042DBE">
        <w:t>Obec</w:t>
      </w:r>
      <w:r w:rsidR="00655FC0" w:rsidRPr="00042DBE">
        <w:t xml:space="preserve"> vybírá poplatek za užívání veřejného prostranství způsoby uvedeným</w:t>
      </w:r>
      <w:r w:rsidR="005E1B1F" w:rsidRPr="00042DBE">
        <w:t>i</w:t>
      </w:r>
      <w:r w:rsidR="00655FC0" w:rsidRPr="00042DBE">
        <w:t xml:space="preserve"> v čl. 5 této vyhlášky.</w:t>
      </w:r>
    </w:p>
    <w:p w14:paraId="2D97EF65" w14:textId="77777777" w:rsidR="00563F82" w:rsidRPr="00042DBE" w:rsidRDefault="00563F82" w:rsidP="00BF3BD3">
      <w:pPr>
        <w:numPr>
          <w:ilvl w:val="0"/>
          <w:numId w:val="2"/>
        </w:numPr>
        <w:jc w:val="both"/>
      </w:pPr>
      <w:r w:rsidRPr="00042DBE">
        <w:t>Poplatníka vymezuje zákon.</w:t>
      </w:r>
      <w:r w:rsidRPr="00042DBE">
        <w:rPr>
          <w:rStyle w:val="Znakapoznpodarou"/>
        </w:rPr>
        <w:footnoteReference w:id="4"/>
      </w:r>
      <w:r w:rsidRPr="00042DBE">
        <w:rPr>
          <w:vertAlign w:val="superscript"/>
        </w:rPr>
        <w:t>)</w:t>
      </w:r>
    </w:p>
    <w:p w14:paraId="38C7AECA" w14:textId="77777777" w:rsidR="00563F82" w:rsidRPr="00042DBE" w:rsidRDefault="00563F82" w:rsidP="009958F0">
      <w:pPr>
        <w:pStyle w:val="Zkladntext"/>
        <w:spacing w:after="0"/>
        <w:rPr>
          <w:sz w:val="20"/>
          <w:szCs w:val="20"/>
        </w:rPr>
      </w:pPr>
    </w:p>
    <w:p w14:paraId="5F893E98" w14:textId="77777777" w:rsidR="007A4136" w:rsidRPr="00BE0606" w:rsidRDefault="007A4136" w:rsidP="007A4136">
      <w:pPr>
        <w:jc w:val="center"/>
        <w:outlineLvl w:val="0"/>
        <w:rPr>
          <w:b/>
        </w:rPr>
      </w:pPr>
      <w:r w:rsidRPr="00042DBE">
        <w:rPr>
          <w:b/>
        </w:rPr>
        <w:t>Článek 3</w:t>
      </w:r>
    </w:p>
    <w:p w14:paraId="2F332470" w14:textId="77777777" w:rsidR="007A4136" w:rsidRPr="00BE0606" w:rsidRDefault="007A4136" w:rsidP="007A4136">
      <w:pPr>
        <w:jc w:val="center"/>
        <w:rPr>
          <w:b/>
        </w:rPr>
      </w:pPr>
      <w:r w:rsidRPr="00BE0606">
        <w:rPr>
          <w:b/>
        </w:rPr>
        <w:t>Veřejné prostranství</w:t>
      </w:r>
    </w:p>
    <w:p w14:paraId="5809A0A5" w14:textId="77777777" w:rsidR="007A4136" w:rsidRPr="00BE0606" w:rsidRDefault="007A4136" w:rsidP="007A4136">
      <w:pPr>
        <w:jc w:val="center"/>
        <w:rPr>
          <w:b/>
        </w:rPr>
      </w:pPr>
    </w:p>
    <w:p w14:paraId="0464D07B" w14:textId="6C4714F0"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w:t>
      </w:r>
      <w:r w:rsidR="00941527">
        <w:t>Úpohlavy</w:t>
      </w:r>
      <w:r>
        <w:t xml:space="preserve">: </w:t>
      </w:r>
      <w:r w:rsidR="00915C9F">
        <w:t>1/1, 1/2, 1/3, 1/4, 1/5, 2/2, 63/2, 276/19, 524/1, 524/3, 554 a 559/3</w:t>
      </w:r>
      <w:r>
        <w:t>.</w:t>
      </w:r>
    </w:p>
    <w:p w14:paraId="2A9EBFCC"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730C908" w14:textId="77777777" w:rsidR="009958F0" w:rsidRPr="00D6118C" w:rsidRDefault="009958F0" w:rsidP="009958F0">
      <w:pPr>
        <w:jc w:val="center"/>
        <w:rPr>
          <w:b/>
          <w:bCs/>
        </w:rPr>
      </w:pPr>
      <w:r w:rsidRPr="00D6118C">
        <w:rPr>
          <w:b/>
          <w:bCs/>
        </w:rPr>
        <w:t>Ohlašovací povinnost</w:t>
      </w:r>
    </w:p>
    <w:p w14:paraId="159CFC2B" w14:textId="77777777" w:rsidR="007A4136" w:rsidRPr="00D6118C" w:rsidRDefault="007A4136" w:rsidP="00D6118C"/>
    <w:p w14:paraId="4282C34E" w14:textId="050B7A69"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2D8B5E54"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6AE91EF"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2215A5D" w14:textId="48AC5E23"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5B77C76A" w14:textId="77777777" w:rsidR="009958F0" w:rsidRPr="00563F82" w:rsidRDefault="009958F0" w:rsidP="009958F0">
      <w:pPr>
        <w:pStyle w:val="Normln2"/>
        <w:autoSpaceDE w:val="0"/>
        <w:autoSpaceDN w:val="0"/>
        <w:adjustRightInd w:val="0"/>
        <w:jc w:val="both"/>
        <w:rPr>
          <w:bCs/>
          <w:sz w:val="20"/>
          <w:highlight w:val="magenta"/>
        </w:rPr>
      </w:pPr>
    </w:p>
    <w:p w14:paraId="1D2A203A" w14:textId="77777777" w:rsidR="009958F0" w:rsidRPr="00D6118C" w:rsidRDefault="009958F0" w:rsidP="009958F0">
      <w:pPr>
        <w:jc w:val="center"/>
        <w:rPr>
          <w:b/>
          <w:bCs/>
        </w:rPr>
      </w:pPr>
      <w:r w:rsidRPr="00D6118C">
        <w:rPr>
          <w:b/>
          <w:bCs/>
        </w:rPr>
        <w:t xml:space="preserve">Článek </w:t>
      </w:r>
      <w:r w:rsidR="00A86853">
        <w:rPr>
          <w:b/>
          <w:bCs/>
        </w:rPr>
        <w:t>5</w:t>
      </w:r>
    </w:p>
    <w:p w14:paraId="74230811" w14:textId="77777777" w:rsidR="009958F0" w:rsidRPr="00D6118C" w:rsidRDefault="009958F0" w:rsidP="009958F0">
      <w:pPr>
        <w:jc w:val="center"/>
        <w:rPr>
          <w:b/>
          <w:bCs/>
        </w:rPr>
      </w:pPr>
      <w:r w:rsidRPr="00D6118C">
        <w:rPr>
          <w:b/>
          <w:bCs/>
        </w:rPr>
        <w:t>Sazba poplatku</w:t>
      </w:r>
    </w:p>
    <w:p w14:paraId="7EF95A73" w14:textId="77777777" w:rsidR="004F4AA1" w:rsidRDefault="004F4AA1" w:rsidP="009958F0">
      <w:pPr>
        <w:pStyle w:val="Zkladntext"/>
        <w:spacing w:after="0"/>
        <w:jc w:val="center"/>
        <w:rPr>
          <w:b/>
          <w:bCs/>
        </w:rPr>
      </w:pPr>
    </w:p>
    <w:p w14:paraId="3F0FEBBB"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60D34BCF" w14:textId="4B1679F2" w:rsidR="000D39CA" w:rsidRPr="00BE0606" w:rsidRDefault="000D39CA" w:rsidP="00BF3BD3">
      <w:pPr>
        <w:numPr>
          <w:ilvl w:val="0"/>
          <w:numId w:val="9"/>
        </w:numPr>
        <w:tabs>
          <w:tab w:val="right" w:leader="dot" w:pos="8789"/>
        </w:tabs>
      </w:pPr>
      <w:r w:rsidRPr="00BE0606">
        <w:t xml:space="preserve">za provádění výkopových prací </w:t>
      </w:r>
      <w:r>
        <w:tab/>
      </w:r>
      <w:r w:rsidRPr="00BE0606">
        <w:t xml:space="preserve"> </w:t>
      </w:r>
      <w:r w:rsidR="00941527">
        <w:t>5</w:t>
      </w:r>
      <w:r w:rsidRPr="00BE0606">
        <w:t xml:space="preserve"> Kč,</w:t>
      </w:r>
    </w:p>
    <w:p w14:paraId="25102D1A" w14:textId="18B3CE83" w:rsidR="000D39CA" w:rsidRPr="00BE0606" w:rsidRDefault="000D39CA" w:rsidP="00BF3BD3">
      <w:pPr>
        <w:numPr>
          <w:ilvl w:val="0"/>
          <w:numId w:val="9"/>
        </w:numPr>
        <w:tabs>
          <w:tab w:val="right" w:leader="dot" w:pos="8789"/>
        </w:tabs>
      </w:pPr>
      <w:r w:rsidRPr="00BE0606">
        <w:t xml:space="preserve">za umístění dočasné stavby sloužící pro poskytování prodeje </w:t>
      </w:r>
      <w:r w:rsidRPr="00BE0606">
        <w:tab/>
        <w:t xml:space="preserve"> </w:t>
      </w:r>
      <w:r w:rsidR="00941527">
        <w:t>5</w:t>
      </w:r>
      <w:r w:rsidRPr="00BE0606">
        <w:t xml:space="preserve"> Kč,</w:t>
      </w:r>
    </w:p>
    <w:p w14:paraId="789EFD4F" w14:textId="1BFC16D4" w:rsidR="000D39CA" w:rsidRPr="00941527" w:rsidRDefault="000D39CA" w:rsidP="00BF3BD3">
      <w:pPr>
        <w:numPr>
          <w:ilvl w:val="0"/>
          <w:numId w:val="9"/>
        </w:numPr>
        <w:tabs>
          <w:tab w:val="right" w:leader="dot" w:pos="8789"/>
        </w:tabs>
      </w:pPr>
      <w:r w:rsidRPr="00BE0606">
        <w:t xml:space="preserve">za umístění dočasné stavby sloužící pro poskytování služeb </w:t>
      </w:r>
      <w:r w:rsidRPr="00BE0606">
        <w:tab/>
        <w:t xml:space="preserve"> </w:t>
      </w:r>
      <w:r w:rsidR="00941527" w:rsidRPr="00941527">
        <w:t>5</w:t>
      </w:r>
      <w:r w:rsidRPr="00941527">
        <w:t xml:space="preserve"> Kč,</w:t>
      </w:r>
    </w:p>
    <w:p w14:paraId="0668A8C1" w14:textId="1598768C" w:rsidR="000D39CA" w:rsidRPr="00941527" w:rsidRDefault="000D39CA" w:rsidP="00BF3BD3">
      <w:pPr>
        <w:numPr>
          <w:ilvl w:val="0"/>
          <w:numId w:val="9"/>
        </w:numPr>
        <w:tabs>
          <w:tab w:val="right" w:leader="dot" w:pos="8789"/>
        </w:tabs>
      </w:pPr>
      <w:r w:rsidRPr="00941527">
        <w:t xml:space="preserve">za umístění zařízení sloužícího pro poskytování prodeje </w:t>
      </w:r>
      <w:r w:rsidRPr="00941527">
        <w:tab/>
        <w:t xml:space="preserve"> </w:t>
      </w:r>
      <w:r w:rsidR="00941527" w:rsidRPr="00941527">
        <w:t>5</w:t>
      </w:r>
      <w:r w:rsidRPr="00941527">
        <w:t xml:space="preserve"> Kč,</w:t>
      </w:r>
    </w:p>
    <w:p w14:paraId="781E9AB3" w14:textId="3214BA51" w:rsidR="000D39CA" w:rsidRPr="00941527" w:rsidRDefault="000D39CA" w:rsidP="00BF3BD3">
      <w:pPr>
        <w:numPr>
          <w:ilvl w:val="0"/>
          <w:numId w:val="9"/>
        </w:numPr>
        <w:tabs>
          <w:tab w:val="right" w:leader="dot" w:pos="8789"/>
        </w:tabs>
      </w:pPr>
      <w:r w:rsidRPr="00941527">
        <w:t xml:space="preserve">za umístění zařízení sloužícího pro poskytování služeb </w:t>
      </w:r>
      <w:r w:rsidRPr="00941527">
        <w:tab/>
        <w:t xml:space="preserve"> </w:t>
      </w:r>
      <w:r w:rsidR="00941527" w:rsidRPr="00941527">
        <w:t>5</w:t>
      </w:r>
      <w:r w:rsidRPr="00941527">
        <w:t xml:space="preserve"> Kč,</w:t>
      </w:r>
    </w:p>
    <w:p w14:paraId="4921B3C5" w14:textId="0DDB1AAE" w:rsidR="000D39CA" w:rsidRPr="00941527" w:rsidRDefault="000D39CA" w:rsidP="00BF3BD3">
      <w:pPr>
        <w:numPr>
          <w:ilvl w:val="0"/>
          <w:numId w:val="9"/>
        </w:numPr>
        <w:tabs>
          <w:tab w:val="right" w:leader="dot" w:pos="8789"/>
        </w:tabs>
      </w:pPr>
      <w:r w:rsidRPr="00941527">
        <w:t xml:space="preserve">za umístění stavebního zařízení </w:t>
      </w:r>
      <w:r w:rsidRPr="00941527">
        <w:tab/>
        <w:t xml:space="preserve"> </w:t>
      </w:r>
      <w:r w:rsidR="00941527" w:rsidRPr="00941527">
        <w:t>5</w:t>
      </w:r>
      <w:r w:rsidRPr="00941527">
        <w:t xml:space="preserve"> Kč,</w:t>
      </w:r>
    </w:p>
    <w:p w14:paraId="2CFA7864" w14:textId="451C4F9D" w:rsidR="000D39CA" w:rsidRPr="00941527" w:rsidRDefault="000D39CA" w:rsidP="00BF3BD3">
      <w:pPr>
        <w:numPr>
          <w:ilvl w:val="0"/>
          <w:numId w:val="9"/>
        </w:numPr>
        <w:tabs>
          <w:tab w:val="right" w:leader="dot" w:pos="8789"/>
        </w:tabs>
      </w:pPr>
      <w:r w:rsidRPr="00941527">
        <w:t xml:space="preserve">za umístění reklamního zařízení </w:t>
      </w:r>
      <w:r w:rsidRPr="00941527">
        <w:tab/>
        <w:t xml:space="preserve"> </w:t>
      </w:r>
      <w:r w:rsidR="00941527" w:rsidRPr="00941527">
        <w:t>5</w:t>
      </w:r>
      <w:r w:rsidRPr="00941527">
        <w:t xml:space="preserve"> Kč,</w:t>
      </w:r>
    </w:p>
    <w:p w14:paraId="1FE9566B" w14:textId="7A79CFCA" w:rsidR="000D39CA" w:rsidRPr="00941527" w:rsidRDefault="000D39CA" w:rsidP="00BF3BD3">
      <w:pPr>
        <w:numPr>
          <w:ilvl w:val="0"/>
          <w:numId w:val="9"/>
        </w:numPr>
        <w:tabs>
          <w:tab w:val="right" w:leader="dot" w:pos="8789"/>
        </w:tabs>
      </w:pPr>
      <w:r w:rsidRPr="00941527">
        <w:t xml:space="preserve">za umístění </w:t>
      </w:r>
      <w:r w:rsidR="00793C77" w:rsidRPr="00941527">
        <w:t xml:space="preserve">zařízení </w:t>
      </w:r>
      <w:r w:rsidRPr="00941527">
        <w:t xml:space="preserve">cirkusů </w:t>
      </w:r>
      <w:r w:rsidRPr="00941527">
        <w:tab/>
        <w:t xml:space="preserve"> </w:t>
      </w:r>
      <w:r w:rsidR="00941527" w:rsidRPr="00941527">
        <w:t>5</w:t>
      </w:r>
      <w:r w:rsidRPr="00941527">
        <w:t xml:space="preserve"> Kč,</w:t>
      </w:r>
    </w:p>
    <w:p w14:paraId="3655AC4C" w14:textId="2178E98A" w:rsidR="000D39CA" w:rsidRPr="00941527" w:rsidRDefault="000D39CA" w:rsidP="00BF3BD3">
      <w:pPr>
        <w:numPr>
          <w:ilvl w:val="0"/>
          <w:numId w:val="9"/>
        </w:numPr>
        <w:tabs>
          <w:tab w:val="right" w:leader="dot" w:pos="8789"/>
        </w:tabs>
      </w:pPr>
      <w:r w:rsidRPr="00941527">
        <w:t xml:space="preserve">za umístění skládek </w:t>
      </w:r>
      <w:r w:rsidRPr="00941527">
        <w:tab/>
        <w:t xml:space="preserve"> </w:t>
      </w:r>
      <w:r w:rsidR="00941527" w:rsidRPr="00941527">
        <w:t>5</w:t>
      </w:r>
      <w:r w:rsidRPr="00941527">
        <w:t xml:space="preserve"> Kč,</w:t>
      </w:r>
    </w:p>
    <w:p w14:paraId="0FBFAA2B" w14:textId="5041E1F4" w:rsidR="000D39CA" w:rsidRPr="00941527" w:rsidRDefault="000D39CA" w:rsidP="00BF3BD3">
      <w:pPr>
        <w:numPr>
          <w:ilvl w:val="0"/>
          <w:numId w:val="9"/>
        </w:numPr>
        <w:tabs>
          <w:tab w:val="right" w:leader="dot" w:pos="8789"/>
        </w:tabs>
      </w:pPr>
      <w:r w:rsidRPr="00941527">
        <w:t xml:space="preserve">za vyhrazení trvalého parkovacího místa </w:t>
      </w:r>
      <w:r w:rsidRPr="00941527">
        <w:tab/>
        <w:t xml:space="preserve"> </w:t>
      </w:r>
      <w:r w:rsidR="00941527" w:rsidRPr="00941527">
        <w:t>5</w:t>
      </w:r>
      <w:r w:rsidRPr="00941527">
        <w:t xml:space="preserve"> Kč,</w:t>
      </w:r>
    </w:p>
    <w:p w14:paraId="46EFDCD5" w14:textId="2BA21736" w:rsidR="000D39CA" w:rsidRPr="00941527" w:rsidRDefault="000D39CA" w:rsidP="00BF3BD3">
      <w:pPr>
        <w:numPr>
          <w:ilvl w:val="0"/>
          <w:numId w:val="9"/>
        </w:numPr>
        <w:tabs>
          <w:tab w:val="right" w:leader="dot" w:pos="8789"/>
        </w:tabs>
      </w:pPr>
      <w:r w:rsidRPr="00941527">
        <w:t xml:space="preserve">za užívání pro reklamní akce </w:t>
      </w:r>
      <w:r w:rsidRPr="00941527">
        <w:tab/>
        <w:t xml:space="preserve"> </w:t>
      </w:r>
      <w:r w:rsidR="00941527" w:rsidRPr="00941527">
        <w:t>5</w:t>
      </w:r>
      <w:r w:rsidRPr="00941527">
        <w:t xml:space="preserve"> Kč,</w:t>
      </w:r>
    </w:p>
    <w:p w14:paraId="50190A4B" w14:textId="7C34029D" w:rsidR="00941527" w:rsidRPr="00941527" w:rsidRDefault="00941527" w:rsidP="00941527">
      <w:pPr>
        <w:numPr>
          <w:ilvl w:val="0"/>
          <w:numId w:val="9"/>
        </w:numPr>
        <w:tabs>
          <w:tab w:val="right" w:leader="dot" w:pos="8789"/>
        </w:tabs>
      </w:pPr>
      <w:r w:rsidRPr="00941527">
        <w:t xml:space="preserve">za užívání pro kulturní akce </w:t>
      </w:r>
      <w:r w:rsidRPr="00941527">
        <w:tab/>
        <w:t xml:space="preserve"> 1 Kč,</w:t>
      </w:r>
    </w:p>
    <w:p w14:paraId="7AF7AD78" w14:textId="562CDC4C" w:rsidR="000D39CA" w:rsidRPr="00BE0606" w:rsidRDefault="000D39CA" w:rsidP="00BF3BD3">
      <w:pPr>
        <w:numPr>
          <w:ilvl w:val="0"/>
          <w:numId w:val="9"/>
        </w:numPr>
        <w:tabs>
          <w:tab w:val="right" w:leader="dot" w:pos="8789"/>
        </w:tabs>
      </w:pPr>
      <w:r w:rsidRPr="00BE0606">
        <w:t xml:space="preserve">za užívání pro potřeby tvorby filmových a televizních děl </w:t>
      </w:r>
      <w:r w:rsidRPr="00BE0606">
        <w:tab/>
        <w:t xml:space="preserve"> </w:t>
      </w:r>
      <w:r w:rsidR="00941527">
        <w:t>5</w:t>
      </w:r>
      <w:r w:rsidRPr="00BE0606">
        <w:t xml:space="preserve"> Kč.</w:t>
      </w:r>
    </w:p>
    <w:p w14:paraId="1914DBBC" w14:textId="77777777" w:rsidR="00EF584A" w:rsidRDefault="00EF584A">
      <w:pPr>
        <w:rPr>
          <w:bCs/>
        </w:rPr>
      </w:pPr>
      <w:r>
        <w:rPr>
          <w:b/>
        </w:rPr>
        <w:br w:type="page"/>
      </w:r>
    </w:p>
    <w:p w14:paraId="0AC6C97C" w14:textId="1C80ED1B" w:rsidR="00C654DA" w:rsidRPr="00C14780" w:rsidRDefault="00C654DA" w:rsidP="00BF3BD3">
      <w:pPr>
        <w:pStyle w:val="slalnk"/>
        <w:keepNext w:val="0"/>
        <w:keepLines w:val="0"/>
        <w:widowControl w:val="0"/>
        <w:numPr>
          <w:ilvl w:val="1"/>
          <w:numId w:val="5"/>
        </w:numPr>
        <w:spacing w:before="0" w:after="0"/>
        <w:jc w:val="left"/>
        <w:rPr>
          <w:b w:val="0"/>
          <w:szCs w:val="24"/>
        </w:rPr>
      </w:pPr>
      <w:r w:rsidRPr="00C14780">
        <w:rPr>
          <w:b w:val="0"/>
          <w:szCs w:val="24"/>
        </w:rPr>
        <w:lastRenderedPageBreak/>
        <w:t>Stanovuje se týdenní paušální částka poplatku:</w:t>
      </w:r>
    </w:p>
    <w:p w14:paraId="072C5B50" w14:textId="3D56F3B2" w:rsidR="000D39CA" w:rsidRPr="00C14780" w:rsidRDefault="00C654DA" w:rsidP="00BF3BD3">
      <w:pPr>
        <w:numPr>
          <w:ilvl w:val="0"/>
          <w:numId w:val="8"/>
        </w:numPr>
        <w:tabs>
          <w:tab w:val="right" w:leader="dot" w:pos="8789"/>
        </w:tabs>
      </w:pPr>
      <w:r w:rsidRPr="00C14780">
        <w:t xml:space="preserve">za umístění zařízení sloužících pro poskytování prodeje </w:t>
      </w:r>
      <w:r w:rsidR="00C14780" w:rsidRPr="00C14780">
        <w:t>do 15 m</w:t>
      </w:r>
      <w:r w:rsidR="00C14780" w:rsidRPr="00C14780">
        <w:rPr>
          <w:vertAlign w:val="superscript"/>
        </w:rPr>
        <w:t>2</w:t>
      </w:r>
      <w:r w:rsidRPr="00C14780">
        <w:tab/>
        <w:t xml:space="preserve"> </w:t>
      </w:r>
      <w:r w:rsidR="00C14780">
        <w:t>700</w:t>
      </w:r>
      <w:r w:rsidRPr="00C14780">
        <w:t xml:space="preserve"> Kč,</w:t>
      </w:r>
    </w:p>
    <w:p w14:paraId="02DBB6B2" w14:textId="7ECF16BD" w:rsidR="00C14780" w:rsidRPr="00C14780" w:rsidRDefault="00C14780" w:rsidP="00BF3BD3">
      <w:pPr>
        <w:numPr>
          <w:ilvl w:val="0"/>
          <w:numId w:val="8"/>
        </w:numPr>
        <w:tabs>
          <w:tab w:val="right" w:leader="dot" w:pos="8789"/>
        </w:tabs>
      </w:pPr>
      <w:r w:rsidRPr="00C14780">
        <w:t>za umístění reklamních zařízení do 15 m</w:t>
      </w:r>
      <w:r w:rsidRPr="00C14780">
        <w:rPr>
          <w:vertAlign w:val="superscript"/>
        </w:rPr>
        <w:t>2</w:t>
      </w:r>
      <w:r w:rsidRPr="00C14780">
        <w:t xml:space="preserve"> </w:t>
      </w:r>
      <w:r w:rsidRPr="00C14780">
        <w:tab/>
        <w:t xml:space="preserve"> </w:t>
      </w:r>
      <w:r>
        <w:t>7</w:t>
      </w:r>
      <w:r w:rsidRPr="00C14780">
        <w:t>00 Kč,</w:t>
      </w:r>
    </w:p>
    <w:p w14:paraId="1F760089" w14:textId="6C0610F9" w:rsidR="00C14780" w:rsidRPr="00C14780" w:rsidRDefault="00C14780" w:rsidP="00BF3BD3">
      <w:pPr>
        <w:numPr>
          <w:ilvl w:val="0"/>
          <w:numId w:val="8"/>
        </w:numPr>
        <w:tabs>
          <w:tab w:val="right" w:leader="dot" w:pos="8789"/>
        </w:tabs>
      </w:pPr>
      <w:r w:rsidRPr="00C14780">
        <w:t>za užívání pro reklamní akce do 15 m</w:t>
      </w:r>
      <w:r w:rsidRPr="00C14780">
        <w:rPr>
          <w:vertAlign w:val="superscript"/>
        </w:rPr>
        <w:t>2</w:t>
      </w:r>
      <w:r w:rsidRPr="00C14780">
        <w:t xml:space="preserve"> </w:t>
      </w:r>
      <w:r w:rsidRPr="00C14780">
        <w:tab/>
        <w:t xml:space="preserve"> </w:t>
      </w:r>
      <w:r>
        <w:t>35</w:t>
      </w:r>
      <w:r w:rsidRPr="00C14780">
        <w:t>00 Kč,</w:t>
      </w:r>
    </w:p>
    <w:p w14:paraId="683EC52F" w14:textId="12B47E00" w:rsidR="00C14780" w:rsidRPr="00C14780" w:rsidRDefault="00C14780" w:rsidP="00BF3BD3">
      <w:pPr>
        <w:numPr>
          <w:ilvl w:val="0"/>
          <w:numId w:val="8"/>
        </w:numPr>
        <w:tabs>
          <w:tab w:val="right" w:leader="dot" w:pos="8789"/>
        </w:tabs>
      </w:pPr>
      <w:r w:rsidRPr="00C14780">
        <w:t xml:space="preserve">za užívání pro potřeby filmových a televizních děl </w:t>
      </w:r>
      <w:r w:rsidRPr="00C14780">
        <w:tab/>
        <w:t xml:space="preserve"> </w:t>
      </w:r>
      <w:r>
        <w:t>35</w:t>
      </w:r>
      <w:r w:rsidRPr="00C14780">
        <w:t>00 Kč.</w:t>
      </w:r>
    </w:p>
    <w:p w14:paraId="1F773154" w14:textId="77777777" w:rsidR="00941527" w:rsidRPr="00C14780" w:rsidRDefault="00941527" w:rsidP="00941527">
      <w:pPr>
        <w:pStyle w:val="slalnk"/>
        <w:keepNext w:val="0"/>
        <w:keepLines w:val="0"/>
        <w:widowControl w:val="0"/>
        <w:numPr>
          <w:ilvl w:val="1"/>
          <w:numId w:val="5"/>
        </w:numPr>
        <w:spacing w:before="0" w:after="0"/>
        <w:jc w:val="left"/>
        <w:rPr>
          <w:b w:val="0"/>
          <w:szCs w:val="24"/>
        </w:rPr>
      </w:pPr>
      <w:r w:rsidRPr="00C14780">
        <w:rPr>
          <w:b w:val="0"/>
          <w:szCs w:val="24"/>
        </w:rPr>
        <w:t xml:space="preserve">Stanovuje se roční paušální částka poplatku za vyhrazení trvalého parkovacího </w:t>
      </w:r>
    </w:p>
    <w:p w14:paraId="4868DFBB" w14:textId="7AF9E5EB" w:rsidR="00941527" w:rsidRPr="00C14780" w:rsidRDefault="00941527" w:rsidP="00C14780">
      <w:pPr>
        <w:pStyle w:val="slalnk"/>
        <w:keepNext w:val="0"/>
        <w:keepLines w:val="0"/>
        <w:widowControl w:val="0"/>
        <w:tabs>
          <w:tab w:val="right" w:leader="dot" w:pos="357"/>
        </w:tabs>
        <w:spacing w:before="0" w:after="0"/>
        <w:ind w:left="357"/>
        <w:jc w:val="left"/>
        <w:rPr>
          <w:b w:val="0"/>
          <w:szCs w:val="24"/>
        </w:rPr>
      </w:pPr>
      <w:r w:rsidRPr="00C14780">
        <w:rPr>
          <w:b w:val="0"/>
          <w:szCs w:val="24"/>
        </w:rPr>
        <w:t>místa pro 1 osobní vozidlo</w:t>
      </w:r>
      <w:r w:rsidR="00C14780" w:rsidRPr="00C14780">
        <w:rPr>
          <w:b w:val="0"/>
          <w:szCs w:val="24"/>
        </w:rPr>
        <w:t xml:space="preserve"> ................................................................................ 5.000 Kč.</w:t>
      </w:r>
    </w:p>
    <w:p w14:paraId="160B4EFF" w14:textId="249AF993" w:rsidR="00730DDF" w:rsidRPr="00C14780" w:rsidRDefault="00730DDF" w:rsidP="00BF3BD3">
      <w:pPr>
        <w:numPr>
          <w:ilvl w:val="1"/>
          <w:numId w:val="5"/>
        </w:numPr>
        <w:tabs>
          <w:tab w:val="right" w:leader="dot" w:pos="8789"/>
        </w:tabs>
        <w:jc w:val="both"/>
      </w:pPr>
      <w:r w:rsidRPr="00C14780">
        <w:rPr>
          <w:bCs/>
        </w:rPr>
        <w:t xml:space="preserve">Poplatník provede volbu placení paušální částkou poplatku u správce poplatku v rámci ohlášení dle čl. 4 </w:t>
      </w:r>
      <w:r w:rsidR="00776889" w:rsidRPr="00C14780">
        <w:rPr>
          <w:bCs/>
        </w:rPr>
        <w:t xml:space="preserve">odst. 1 </w:t>
      </w:r>
      <w:r w:rsidRPr="00C14780">
        <w:rPr>
          <w:bCs/>
        </w:rPr>
        <w:t>této vyhlášky.</w:t>
      </w:r>
    </w:p>
    <w:p w14:paraId="4AE238D8" w14:textId="77777777" w:rsidR="00730DDF" w:rsidRDefault="00730DDF" w:rsidP="00730DDF">
      <w:pPr>
        <w:pStyle w:val="Zkladntext"/>
        <w:spacing w:after="0"/>
        <w:rPr>
          <w:b/>
          <w:bCs/>
        </w:rPr>
      </w:pPr>
    </w:p>
    <w:p w14:paraId="63AB96C0" w14:textId="77777777" w:rsidR="009958F0" w:rsidRPr="00D17A87" w:rsidRDefault="00A86853" w:rsidP="009958F0">
      <w:pPr>
        <w:pStyle w:val="Zkladntext"/>
        <w:spacing w:after="0"/>
        <w:jc w:val="center"/>
        <w:rPr>
          <w:b/>
          <w:bCs/>
        </w:rPr>
      </w:pPr>
      <w:r>
        <w:rPr>
          <w:b/>
          <w:bCs/>
        </w:rPr>
        <w:t>Článek 6</w:t>
      </w:r>
    </w:p>
    <w:p w14:paraId="48C32D40" w14:textId="3152919B"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02ABC081" w14:textId="77777777" w:rsidR="009958F0" w:rsidRPr="00D17A87" w:rsidRDefault="009958F0" w:rsidP="009958F0">
      <w:pPr>
        <w:pStyle w:val="Zkladntext"/>
        <w:spacing w:after="0"/>
        <w:jc w:val="center"/>
        <w:rPr>
          <w:b/>
          <w:bCs/>
        </w:rPr>
      </w:pPr>
    </w:p>
    <w:p w14:paraId="1204B696"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59DD41EE" w14:textId="1FBE2964" w:rsidR="00175D5E" w:rsidRPr="00C14780" w:rsidRDefault="00175D5E" w:rsidP="00C14780">
      <w:pPr>
        <w:pStyle w:val="Zkladntext"/>
        <w:numPr>
          <w:ilvl w:val="0"/>
          <w:numId w:val="4"/>
        </w:numPr>
        <w:spacing w:after="0"/>
        <w:jc w:val="both"/>
      </w:pPr>
      <w:r w:rsidRPr="00C14780">
        <w:t xml:space="preserve">Dále se touto vyhláškou stanoví další osvobození od poplatku </w:t>
      </w:r>
      <w:r w:rsidR="00C14780" w:rsidRPr="00C14780">
        <w:t xml:space="preserve">za prvních 7 dnů užívání způsoby uvedenými v čl. 5 odst. 1 této vyhlášky s výjimkou následujících způsobů užívání veřejného prostranství: umístění zařízení sloužícího pro poskytování prodeje, umístění reklamního zařízení, </w:t>
      </w:r>
      <w:r w:rsidR="004E0EE6">
        <w:t xml:space="preserve">vyhrazení trvalého parkovacího místa, </w:t>
      </w:r>
      <w:r w:rsidR="00C14780" w:rsidRPr="00C14780">
        <w:t>užívání pro reklamní akce a</w:t>
      </w:r>
      <w:r w:rsidR="004E0EE6">
        <w:t> </w:t>
      </w:r>
      <w:r w:rsidR="00C14780" w:rsidRPr="00C14780">
        <w:t>užívání pro potřeby filmových a televizních děl.</w:t>
      </w:r>
    </w:p>
    <w:p w14:paraId="164A558B" w14:textId="77777777" w:rsidR="00D17A87" w:rsidRPr="00D17A87" w:rsidRDefault="00D17A87" w:rsidP="009958F0">
      <w:pPr>
        <w:pStyle w:val="Zkladntext"/>
        <w:spacing w:after="0"/>
        <w:jc w:val="center"/>
        <w:rPr>
          <w:b/>
          <w:bCs/>
        </w:rPr>
      </w:pPr>
    </w:p>
    <w:p w14:paraId="3CC078B5" w14:textId="77777777" w:rsidR="009958F0" w:rsidRPr="00C14780" w:rsidRDefault="009958F0" w:rsidP="009958F0">
      <w:pPr>
        <w:pStyle w:val="Zkladntext"/>
        <w:spacing w:after="0"/>
        <w:jc w:val="center"/>
        <w:rPr>
          <w:b/>
          <w:bCs/>
        </w:rPr>
      </w:pPr>
      <w:r w:rsidRPr="00C14780">
        <w:rPr>
          <w:b/>
          <w:bCs/>
        </w:rPr>
        <w:t xml:space="preserve">Článek </w:t>
      </w:r>
      <w:r w:rsidR="00A86853" w:rsidRPr="00C14780">
        <w:rPr>
          <w:b/>
          <w:bCs/>
        </w:rPr>
        <w:t>7</w:t>
      </w:r>
    </w:p>
    <w:p w14:paraId="3EE38EF9" w14:textId="77777777" w:rsidR="009958F0" w:rsidRPr="00C14780" w:rsidRDefault="009958F0" w:rsidP="009958F0">
      <w:pPr>
        <w:pStyle w:val="Zkladntext"/>
        <w:spacing w:after="0"/>
        <w:jc w:val="center"/>
        <w:rPr>
          <w:b/>
          <w:bCs/>
        </w:rPr>
      </w:pPr>
      <w:r w:rsidRPr="00C14780">
        <w:rPr>
          <w:b/>
          <w:bCs/>
        </w:rPr>
        <w:t>Splatnost poplatku</w:t>
      </w:r>
    </w:p>
    <w:p w14:paraId="3AF0AA6B" w14:textId="77777777" w:rsidR="006A6BD3" w:rsidRPr="00C14780" w:rsidRDefault="006A6BD3" w:rsidP="006A6BD3">
      <w:pPr>
        <w:pStyle w:val="Zkladntext"/>
        <w:spacing w:after="0"/>
        <w:rPr>
          <w:b/>
          <w:bCs/>
        </w:rPr>
      </w:pPr>
    </w:p>
    <w:p w14:paraId="26797AAF" w14:textId="2FAB250E" w:rsidR="006A6BD3" w:rsidRPr="00C14780" w:rsidRDefault="006A6BD3" w:rsidP="00BF3BD3">
      <w:pPr>
        <w:numPr>
          <w:ilvl w:val="0"/>
          <w:numId w:val="10"/>
        </w:numPr>
        <w:jc w:val="both"/>
      </w:pPr>
      <w:r w:rsidRPr="00C14780">
        <w:t>V případě, že užívání veřejného prostranství nepřesáhne do dalšího kalendářního roku je poplatek splatný</w:t>
      </w:r>
      <w:r w:rsidR="00C14780" w:rsidRPr="00C14780">
        <w:t xml:space="preserve"> nejpozději do 10 dnů od ukončení užívání veřejného prostranství</w:t>
      </w:r>
    </w:p>
    <w:p w14:paraId="6629B741" w14:textId="79579824" w:rsidR="006A6BD3" w:rsidRPr="00C14780" w:rsidRDefault="006A6BD3" w:rsidP="00BF3BD3">
      <w:pPr>
        <w:numPr>
          <w:ilvl w:val="0"/>
          <w:numId w:val="10"/>
        </w:numPr>
        <w:jc w:val="both"/>
      </w:pPr>
      <w:r w:rsidRPr="00C14780">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C14780" w:rsidRPr="00C14780">
        <w:t>10</w:t>
      </w:r>
      <w:r w:rsidRPr="00C14780">
        <w:t xml:space="preserve"> dnů od ukončení užívání veřejného prostranství.</w:t>
      </w:r>
    </w:p>
    <w:p w14:paraId="69681EF7" w14:textId="67AF273D" w:rsidR="006A6BD3" w:rsidRPr="00C14780" w:rsidRDefault="006A6BD3" w:rsidP="00BF3BD3">
      <w:pPr>
        <w:numPr>
          <w:ilvl w:val="0"/>
          <w:numId w:val="10"/>
        </w:numPr>
        <w:jc w:val="both"/>
      </w:pPr>
      <w:r w:rsidRPr="00C14780">
        <w:t xml:space="preserve">Poplatek stanovený týdenní paušální částkou je splatný do </w:t>
      </w:r>
      <w:r w:rsidR="00C14780" w:rsidRPr="00C14780">
        <w:t>15</w:t>
      </w:r>
      <w:r w:rsidRPr="00C14780">
        <w:t xml:space="preserve"> dnů od počátku každého týdenního poplatkového období.</w:t>
      </w:r>
    </w:p>
    <w:p w14:paraId="66A5C1B1" w14:textId="2F6C8035" w:rsidR="006A6BD3" w:rsidRPr="00C14780" w:rsidRDefault="006A6BD3" w:rsidP="00BF3BD3">
      <w:pPr>
        <w:numPr>
          <w:ilvl w:val="0"/>
          <w:numId w:val="10"/>
        </w:numPr>
        <w:jc w:val="both"/>
      </w:pPr>
      <w:r w:rsidRPr="00C14780">
        <w:t xml:space="preserve">Poplatek stanovený roční paušální částkou je splatný do </w:t>
      </w:r>
      <w:r w:rsidR="00C14780" w:rsidRPr="00C14780">
        <w:t>15</w:t>
      </w:r>
      <w:r w:rsidRPr="00C14780">
        <w:t xml:space="preserve"> dnů od počátku každého ročního poplatkového období.</w:t>
      </w:r>
    </w:p>
    <w:p w14:paraId="000489BB" w14:textId="77777777" w:rsidR="00086310" w:rsidRPr="00C14780" w:rsidRDefault="00086310" w:rsidP="00BF3BD3">
      <w:pPr>
        <w:numPr>
          <w:ilvl w:val="0"/>
          <w:numId w:val="10"/>
        </w:numPr>
        <w:jc w:val="both"/>
      </w:pPr>
      <w:r w:rsidRPr="00C14780">
        <w:t>Lhůta splatnosti neskončí poplatníkovi dříve než lhůta pro podání ohlášení dle čl. 4 odst. 1 této vyhlášky.</w:t>
      </w:r>
    </w:p>
    <w:p w14:paraId="41CAD7B1" w14:textId="77777777" w:rsidR="00563F82" w:rsidRPr="00C14780" w:rsidRDefault="00563F82" w:rsidP="00563F82">
      <w:pPr>
        <w:jc w:val="both"/>
      </w:pPr>
    </w:p>
    <w:p w14:paraId="1DC17BF7" w14:textId="2C38FFAE" w:rsidR="00563F82" w:rsidRPr="00C14780" w:rsidRDefault="00563F82" w:rsidP="00AB1B51">
      <w:pPr>
        <w:pStyle w:val="slalnk"/>
        <w:keepNext w:val="0"/>
        <w:keepLines w:val="0"/>
        <w:widowControl w:val="0"/>
        <w:spacing w:before="0" w:after="0"/>
        <w:rPr>
          <w:szCs w:val="24"/>
        </w:rPr>
      </w:pPr>
      <w:r w:rsidRPr="00C14780">
        <w:rPr>
          <w:szCs w:val="24"/>
        </w:rPr>
        <w:t xml:space="preserve">Článek </w:t>
      </w:r>
      <w:r w:rsidR="00A86853" w:rsidRPr="00C14780">
        <w:rPr>
          <w:szCs w:val="24"/>
        </w:rPr>
        <w:t>8</w:t>
      </w:r>
    </w:p>
    <w:p w14:paraId="22BD8454" w14:textId="77777777" w:rsidR="00563F82" w:rsidRPr="00437728" w:rsidRDefault="00563F82" w:rsidP="00AB1B51">
      <w:pPr>
        <w:pStyle w:val="Nzvylnk"/>
        <w:keepNext w:val="0"/>
        <w:keepLines w:val="0"/>
        <w:widowControl w:val="0"/>
        <w:spacing w:before="0" w:after="0"/>
        <w:rPr>
          <w:szCs w:val="24"/>
        </w:rPr>
      </w:pPr>
      <w:r w:rsidRPr="00C14780">
        <w:rPr>
          <w:szCs w:val="24"/>
        </w:rPr>
        <w:t>Účinnost</w:t>
      </w:r>
    </w:p>
    <w:p w14:paraId="5B8A5CEF" w14:textId="77777777" w:rsidR="00563F82" w:rsidRPr="00437728" w:rsidRDefault="00563F82" w:rsidP="00563F82">
      <w:pPr>
        <w:jc w:val="both"/>
      </w:pPr>
    </w:p>
    <w:p w14:paraId="153B6225" w14:textId="77777777" w:rsidR="00C14780" w:rsidRDefault="00F506E3" w:rsidP="00F506E3">
      <w:pPr>
        <w:pStyle w:val="Prosttext"/>
        <w:tabs>
          <w:tab w:val="left" w:pos="4172"/>
        </w:tabs>
        <w:jc w:val="both"/>
        <w:rPr>
          <w:rFonts w:ascii="Times New Roman" w:eastAsia="MS Mincho" w:hAnsi="Times New Roman"/>
          <w:sz w:val="24"/>
          <w:szCs w:val="24"/>
          <w:lang w:val="cs-CZ"/>
        </w:rPr>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w:t>
      </w:r>
      <w:r w:rsidR="00C14780">
        <w:rPr>
          <w:rFonts w:ascii="Times New Roman" w:eastAsia="MS Mincho" w:hAnsi="Times New Roman"/>
          <w:sz w:val="24"/>
          <w:szCs w:val="24"/>
          <w:lang w:val="cs-CZ"/>
        </w:rPr>
        <w:t>dnem 1. 1. 2026.</w:t>
      </w:r>
    </w:p>
    <w:p w14:paraId="4017ECF6" w14:textId="77777777" w:rsidR="00D27784" w:rsidRDefault="00D27784" w:rsidP="00D27784">
      <w:pPr>
        <w:pStyle w:val="Prosttext"/>
        <w:tabs>
          <w:tab w:val="left" w:pos="4172"/>
        </w:tabs>
        <w:jc w:val="both"/>
        <w:rPr>
          <w:rFonts w:ascii="Times New Roman" w:eastAsia="MS Mincho" w:hAnsi="Times New Roman"/>
          <w:sz w:val="24"/>
          <w:szCs w:val="24"/>
        </w:rPr>
      </w:pPr>
    </w:p>
    <w:p w14:paraId="4AB29E7C" w14:textId="3AEA0D95" w:rsidR="00DB024E" w:rsidRDefault="00F506E3" w:rsidP="00D27784">
      <w:pPr>
        <w:pStyle w:val="Prosttext"/>
        <w:tabs>
          <w:tab w:val="left" w:pos="4172"/>
        </w:tabs>
        <w:jc w:val="both"/>
      </w:pPr>
      <w:r w:rsidRPr="00A010E4">
        <w:rPr>
          <w:rFonts w:ascii="Times New Roman" w:eastAsia="MS Mincho" w:hAnsi="Times New Roman"/>
          <w:sz w:val="24"/>
          <w:szCs w:val="24"/>
        </w:rPr>
        <w:cr/>
      </w:r>
    </w:p>
    <w:tbl>
      <w:tblPr>
        <w:tblW w:w="0" w:type="auto"/>
        <w:jc w:val="center"/>
        <w:tblLook w:val="04A0" w:firstRow="1" w:lastRow="0" w:firstColumn="1" w:lastColumn="0" w:noHBand="0" w:noVBand="1"/>
      </w:tblPr>
      <w:tblGrid>
        <w:gridCol w:w="4536"/>
        <w:gridCol w:w="4499"/>
      </w:tblGrid>
      <w:tr w:rsidR="00563F82" w:rsidRPr="00636355" w14:paraId="0897F6A4" w14:textId="77777777" w:rsidTr="00B70858">
        <w:trPr>
          <w:jc w:val="center"/>
        </w:trPr>
        <w:tc>
          <w:tcPr>
            <w:tcW w:w="4536" w:type="dxa"/>
          </w:tcPr>
          <w:p w14:paraId="3FD5698E" w14:textId="77777777" w:rsidR="00563F82" w:rsidRPr="00636355" w:rsidRDefault="00092612" w:rsidP="00B70858">
            <w:pPr>
              <w:jc w:val="center"/>
              <w:rPr>
                <w:highlight w:val="yellow"/>
              </w:rPr>
            </w:pPr>
            <w:r w:rsidRPr="00636355">
              <w:t>____________________________</w:t>
            </w:r>
          </w:p>
        </w:tc>
        <w:tc>
          <w:tcPr>
            <w:tcW w:w="4499" w:type="dxa"/>
          </w:tcPr>
          <w:p w14:paraId="793F3317" w14:textId="77777777" w:rsidR="00563F82" w:rsidRPr="00636355" w:rsidRDefault="00092612" w:rsidP="00B70858">
            <w:pPr>
              <w:jc w:val="center"/>
              <w:rPr>
                <w:highlight w:val="yellow"/>
              </w:rPr>
            </w:pPr>
            <w:r w:rsidRPr="00636355">
              <w:t>____________________________</w:t>
            </w:r>
          </w:p>
        </w:tc>
      </w:tr>
      <w:tr w:rsidR="00563F82" w:rsidRPr="00636355" w14:paraId="53F3B0E9" w14:textId="77777777" w:rsidTr="00B70858">
        <w:trPr>
          <w:jc w:val="center"/>
        </w:trPr>
        <w:tc>
          <w:tcPr>
            <w:tcW w:w="4536" w:type="dxa"/>
          </w:tcPr>
          <w:p w14:paraId="48DD99AA" w14:textId="69D98411" w:rsidR="00563F82" w:rsidRPr="00636355" w:rsidRDefault="00D27784" w:rsidP="00B70858">
            <w:pPr>
              <w:jc w:val="center"/>
            </w:pPr>
            <w:r>
              <w:t>Martin Racek</w:t>
            </w:r>
            <w:r w:rsidR="00636355">
              <w:t xml:space="preserve"> v. r.</w:t>
            </w:r>
          </w:p>
          <w:p w14:paraId="785CEF6A" w14:textId="77777777" w:rsidR="00563F82" w:rsidRPr="00636355" w:rsidRDefault="00563F82" w:rsidP="00B70858">
            <w:pPr>
              <w:jc w:val="center"/>
            </w:pPr>
            <w:r w:rsidRPr="00636355">
              <w:t>místostarosta</w:t>
            </w:r>
          </w:p>
        </w:tc>
        <w:tc>
          <w:tcPr>
            <w:tcW w:w="4499" w:type="dxa"/>
          </w:tcPr>
          <w:p w14:paraId="20599B7D" w14:textId="3A6CFCE1" w:rsidR="00563F82" w:rsidRPr="00636355" w:rsidRDefault="00D27784" w:rsidP="00B70858">
            <w:pPr>
              <w:jc w:val="center"/>
            </w:pPr>
            <w:r>
              <w:t>Lukáš Balaštík</w:t>
            </w:r>
            <w:r w:rsidR="00636355">
              <w:t xml:space="preserve"> v. r.</w:t>
            </w:r>
          </w:p>
          <w:p w14:paraId="28AEC621" w14:textId="77777777" w:rsidR="00563F82" w:rsidRPr="00636355" w:rsidRDefault="00563F82" w:rsidP="00B70858">
            <w:pPr>
              <w:jc w:val="center"/>
            </w:pPr>
            <w:r w:rsidRPr="00636355">
              <w:t>starosta</w:t>
            </w:r>
          </w:p>
        </w:tc>
      </w:tr>
    </w:tbl>
    <w:p w14:paraId="46D6BB14" w14:textId="77777777" w:rsidR="00563F82" w:rsidRPr="00636355" w:rsidRDefault="00563F82" w:rsidP="00D27784">
      <w:pPr>
        <w:pStyle w:val="Zkladntext"/>
        <w:tabs>
          <w:tab w:val="left" w:pos="1080"/>
          <w:tab w:val="left" w:pos="7020"/>
        </w:tabs>
        <w:spacing w:after="0"/>
      </w:pPr>
    </w:p>
    <w:sectPr w:rsidR="00563F82" w:rsidRPr="00636355" w:rsidSect="00EF584A">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A96F" w14:textId="77777777" w:rsidR="001E5652" w:rsidRDefault="001E5652">
      <w:r>
        <w:separator/>
      </w:r>
    </w:p>
  </w:endnote>
  <w:endnote w:type="continuationSeparator" w:id="0">
    <w:p w14:paraId="391868D2" w14:textId="77777777" w:rsidR="001E5652" w:rsidRDefault="001E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BA0" w14:textId="77777777" w:rsidR="001E5652" w:rsidRDefault="001E5652">
      <w:r>
        <w:separator/>
      </w:r>
    </w:p>
  </w:footnote>
  <w:footnote w:type="continuationSeparator" w:id="0">
    <w:p w14:paraId="0389E672" w14:textId="77777777" w:rsidR="001E5652" w:rsidRDefault="001E5652">
      <w:r>
        <w:continuationSeparator/>
      </w:r>
    </w:p>
  </w:footnote>
  <w:footnote w:id="1">
    <w:p w14:paraId="0CCAA3D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4FD201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0DC3EA4B"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00008FA"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C652E7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0B48EA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9D18D6F"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72BC354"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34F1257D"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237FA30"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885CBBE"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FE61CBB"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9E8EA34"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76DB68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700AA52"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F92CBA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D9AB00A"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EB3C962"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9729035">
    <w:abstractNumId w:val="14"/>
  </w:num>
  <w:num w:numId="2" w16cid:durableId="120274260">
    <w:abstractNumId w:val="2"/>
  </w:num>
  <w:num w:numId="3" w16cid:durableId="1397967801">
    <w:abstractNumId w:val="5"/>
  </w:num>
  <w:num w:numId="4" w16cid:durableId="476412571">
    <w:abstractNumId w:val="10"/>
  </w:num>
  <w:num w:numId="5" w16cid:durableId="1590307596">
    <w:abstractNumId w:val="11"/>
  </w:num>
  <w:num w:numId="6" w16cid:durableId="846751421">
    <w:abstractNumId w:val="12"/>
  </w:num>
  <w:num w:numId="7" w16cid:durableId="1791393556">
    <w:abstractNumId w:val="0"/>
  </w:num>
  <w:num w:numId="8" w16cid:durableId="1707950678">
    <w:abstractNumId w:val="3"/>
  </w:num>
  <w:num w:numId="9" w16cid:durableId="712923685">
    <w:abstractNumId w:val="7"/>
  </w:num>
  <w:num w:numId="10" w16cid:durableId="329141978">
    <w:abstractNumId w:val="6"/>
  </w:num>
  <w:num w:numId="11" w16cid:durableId="1623267902">
    <w:abstractNumId w:val="4"/>
  </w:num>
  <w:num w:numId="12" w16cid:durableId="651253297">
    <w:abstractNumId w:val="9"/>
  </w:num>
  <w:num w:numId="13" w16cid:durableId="200635083">
    <w:abstractNumId w:val="8"/>
  </w:num>
  <w:num w:numId="14" w16cid:durableId="1451508841">
    <w:abstractNumId w:val="13"/>
  </w:num>
  <w:num w:numId="15" w16cid:durableId="118562894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2DB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652"/>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0EE6"/>
    <w:rsid w:val="004E61E2"/>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1E69"/>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5C9F"/>
    <w:rsid w:val="00916220"/>
    <w:rsid w:val="00922609"/>
    <w:rsid w:val="0092391F"/>
    <w:rsid w:val="009330A6"/>
    <w:rsid w:val="00935B06"/>
    <w:rsid w:val="00941400"/>
    <w:rsid w:val="00941527"/>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970"/>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14780"/>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27784"/>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77448"/>
    <w:rsid w:val="00E801F7"/>
    <w:rsid w:val="00E829E0"/>
    <w:rsid w:val="00E86388"/>
    <w:rsid w:val="00E87B3B"/>
    <w:rsid w:val="00E923C0"/>
    <w:rsid w:val="00E92F55"/>
    <w:rsid w:val="00EA5229"/>
    <w:rsid w:val="00EA606E"/>
    <w:rsid w:val="00EB0CE7"/>
    <w:rsid w:val="00EC5C4D"/>
    <w:rsid w:val="00EC5F10"/>
    <w:rsid w:val="00EC6E98"/>
    <w:rsid w:val="00ED4053"/>
    <w:rsid w:val="00EE3BBF"/>
    <w:rsid w:val="00EF1694"/>
    <w:rsid w:val="00EF584A"/>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2CF60"/>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675</Words>
  <Characters>3985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Úpohlavy</cp:lastModifiedBy>
  <cp:revision>4</cp:revision>
  <cp:lastPrinted>2016-11-11T11:32:00Z</cp:lastPrinted>
  <dcterms:created xsi:type="dcterms:W3CDTF">2025-12-01T10:13:00Z</dcterms:created>
  <dcterms:modified xsi:type="dcterms:W3CDTF">2025-12-01T20:10:00Z</dcterms:modified>
</cp:coreProperties>
</file>