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50"/>
        <w:gridCol w:w="5608"/>
        <w:gridCol w:w="3020"/>
      </w:tblGrid>
      <w:tr w:rsidR="00996171">
        <w:trPr>
          <w:trHeight w:val="898"/>
        </w:trPr>
        <w:tc>
          <w:tcPr>
            <w:tcW w:w="1150" w:type="dxa"/>
          </w:tcPr>
          <w:bookmarkStart w:id="0" w:name="_MON_1297751074"/>
          <w:bookmarkEnd w:id="0"/>
          <w:p w:rsidR="00996171" w:rsidRDefault="00996171">
            <w:pPr>
              <w:pStyle w:val="zhlav-odbor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5pt;height:39.15pt" o:ole="">
                  <v:imagedata r:id="rId7" o:title=""/>
                </v:shape>
                <o:OLEObject Type="Embed" ProgID="Word.Picture.8" ShapeID="_x0000_i1025" DrawAspect="Content" ObjectID="_1569995993" r:id="rId8"/>
              </w:object>
            </w:r>
          </w:p>
        </w:tc>
        <w:tc>
          <w:tcPr>
            <w:tcW w:w="5608" w:type="dxa"/>
            <w:vAlign w:val="center"/>
          </w:tcPr>
          <w:p w:rsidR="00996171" w:rsidRDefault="00996171">
            <w:pPr>
              <w:pStyle w:val="Osloveni"/>
              <w:rPr>
                <w:sz w:val="26"/>
                <w:szCs w:val="24"/>
              </w:rPr>
            </w:pPr>
          </w:p>
          <w:p w:rsidR="00996171" w:rsidRDefault="00996171" w:rsidP="00A41203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</w:t>
            </w:r>
            <w:r w:rsidR="009D20EB">
              <w:rPr>
                <w:sz w:val="26"/>
                <w:szCs w:val="24"/>
              </w:rPr>
              <w:t>1</w:t>
            </w:r>
            <w:r w:rsidR="00A41203">
              <w:rPr>
                <w:sz w:val="26"/>
                <w:szCs w:val="24"/>
              </w:rPr>
              <w:t>7</w:t>
            </w:r>
          </w:p>
        </w:tc>
        <w:bookmarkStart w:id="1" w:name="_MON_1295337386"/>
        <w:bookmarkEnd w:id="1"/>
        <w:tc>
          <w:tcPr>
            <w:tcW w:w="3020" w:type="dxa"/>
          </w:tcPr>
          <w:p w:rsidR="00996171" w:rsidRDefault="00996171">
            <w:pPr>
              <w:pStyle w:val="zhlav-odbor"/>
              <w:jc w:val="right"/>
            </w:pPr>
            <w:r>
              <w:object w:dxaOrig="2255" w:dyaOrig="615">
                <v:shape id="_x0000_i1026" type="#_x0000_t75" style="width:112.35pt;height:30.85pt" o:ole="">
                  <v:imagedata r:id="rId9" o:title=""/>
                </v:shape>
                <o:OLEObject Type="Embed" ProgID="Word.Picture.8" ShapeID="_x0000_i1026" DrawAspect="Content" ObjectID="_1569995994" r:id="rId10"/>
              </w:object>
            </w:r>
          </w:p>
        </w:tc>
      </w:tr>
    </w:tbl>
    <w:p w:rsidR="00996171" w:rsidRDefault="00996171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996171" w:rsidRDefault="00996171" w:rsidP="009D20E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DD0E6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736891">
        <w:rPr>
          <w:rFonts w:ascii="Times New Roman" w:hAnsi="Times New Roman" w:cs="Times New Roman"/>
          <w:color w:val="auto"/>
          <w:sz w:val="32"/>
          <w:szCs w:val="32"/>
        </w:rPr>
        <w:t>16</w:t>
      </w:r>
      <w:r>
        <w:rPr>
          <w:rFonts w:ascii="Times New Roman" w:hAnsi="Times New Roman" w:cs="Times New Roman"/>
          <w:color w:val="auto"/>
          <w:sz w:val="32"/>
          <w:szCs w:val="32"/>
        </w:rPr>
        <w:t>/</w:t>
      </w:r>
      <w:r w:rsidR="005138FF">
        <w:rPr>
          <w:rFonts w:ascii="Times New Roman" w:hAnsi="Times New Roman" w:cs="Times New Roman"/>
          <w:color w:val="auto"/>
          <w:sz w:val="32"/>
          <w:szCs w:val="32"/>
        </w:rPr>
        <w:t>20</w:t>
      </w:r>
      <w:r w:rsidR="00F72875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A41203">
        <w:rPr>
          <w:rFonts w:ascii="Times New Roman" w:hAnsi="Times New Roman" w:cs="Times New Roman"/>
          <w:color w:val="auto"/>
          <w:sz w:val="32"/>
          <w:szCs w:val="32"/>
        </w:rPr>
        <w:t>7</w:t>
      </w:r>
      <w:r w:rsidR="004B1759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A101AD" w:rsidRPr="00A101AD" w:rsidRDefault="005138FF" w:rsidP="00A101AD">
      <w:pPr>
        <w:pStyle w:val="Zkladntext"/>
      </w:pPr>
      <w:r>
        <w:rPr>
          <w:b/>
          <w:bCs/>
        </w:rPr>
        <w:t xml:space="preserve">kterou se mění </w:t>
      </w:r>
      <w:r w:rsidRPr="00CE2B0F">
        <w:rPr>
          <w:b/>
        </w:rPr>
        <w:t>obecně závazn</w:t>
      </w:r>
      <w:r w:rsidR="00A000D1">
        <w:rPr>
          <w:b/>
        </w:rPr>
        <w:t>á</w:t>
      </w:r>
      <w:r w:rsidRPr="00CE2B0F">
        <w:rPr>
          <w:b/>
        </w:rPr>
        <w:t xml:space="preserve"> vyhlášk</w:t>
      </w:r>
      <w:r w:rsidR="001030CE">
        <w:rPr>
          <w:b/>
        </w:rPr>
        <w:t>a</w:t>
      </w:r>
      <w:r w:rsidRPr="00CE2B0F">
        <w:rPr>
          <w:b/>
        </w:rPr>
        <w:t xml:space="preserve"> města Brna č. 1/1992, </w:t>
      </w:r>
      <w:r w:rsidR="00A101AD" w:rsidRPr="00CE2B0F">
        <w:rPr>
          <w:b/>
        </w:rPr>
        <w:t xml:space="preserve">kterou se ve městě Brně zřizuje </w:t>
      </w:r>
      <w:r w:rsidR="00A41203">
        <w:rPr>
          <w:b/>
        </w:rPr>
        <w:t>m</w:t>
      </w:r>
      <w:r w:rsidR="00A101AD" w:rsidRPr="00CE2B0F">
        <w:rPr>
          <w:b/>
        </w:rPr>
        <w:t>ěstská policie podle zákona č. 553/1991 Sb., ve znění</w:t>
      </w:r>
      <w:r w:rsidR="00A101AD">
        <w:rPr>
          <w:b/>
        </w:rPr>
        <w:t xml:space="preserve"> pozdějších vyhlášek</w:t>
      </w:r>
      <w:r w:rsidR="00A101AD" w:rsidRPr="00CE2B0F">
        <w:rPr>
          <w:b/>
        </w:rPr>
        <w:t xml:space="preserve"> </w:t>
      </w: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  <w:r w:rsidR="00736891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</w:t>
      </w:r>
      <w:r w:rsidR="004B5924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</w:t>
      </w:r>
    </w:p>
    <w:p w:rsidR="00A101AD" w:rsidRDefault="00505AF7" w:rsidP="00505AF7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datum nabytí účinnosti:</w:t>
      </w:r>
      <w:r w:rsidR="00736891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 20. 10. 2017</w:t>
      </w: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  <w:r w:rsidR="00736891"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</w:t>
      </w:r>
      <w:r w:rsidR="004B5924"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</w:t>
      </w: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505AF7" w:rsidRDefault="00505AF7">
      <w:pPr>
        <w:pStyle w:val="ed"/>
      </w:pPr>
    </w:p>
    <w:p w:rsidR="00996171" w:rsidRDefault="00996171">
      <w:pPr>
        <w:pStyle w:val="ed"/>
      </w:pPr>
    </w:p>
    <w:p w:rsidR="00B07EB9" w:rsidRDefault="00B07EB9">
      <w:pPr>
        <w:pStyle w:val="ed"/>
      </w:pPr>
    </w:p>
    <w:p w:rsidR="00B07EB9" w:rsidRDefault="00B07EB9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590955" w:rsidRDefault="00590955">
      <w:pPr>
        <w:pStyle w:val="ed"/>
      </w:pPr>
    </w:p>
    <w:p w:rsidR="00590955" w:rsidRDefault="00590955">
      <w:pPr>
        <w:pStyle w:val="ed"/>
      </w:pPr>
    </w:p>
    <w:p w:rsidR="00996171" w:rsidRDefault="00996171" w:rsidP="00B07EB9">
      <w:pPr>
        <w:jc w:val="left"/>
        <w:rPr>
          <w:b/>
          <w:bCs/>
          <w:sz w:val="32"/>
          <w:szCs w:val="32"/>
        </w:rPr>
      </w:pPr>
    </w:p>
    <w:p w:rsidR="000630D1" w:rsidRDefault="000630D1" w:rsidP="00B07EB9">
      <w:pPr>
        <w:jc w:val="left"/>
        <w:rPr>
          <w:b/>
          <w:bCs/>
          <w:sz w:val="32"/>
          <w:szCs w:val="32"/>
        </w:rPr>
        <w:sectPr w:rsidR="000630D1" w:rsidSect="00B62809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F43B84" w:rsidRPr="000630D1" w:rsidRDefault="00F43B84" w:rsidP="00F43B84">
      <w:pPr>
        <w:jc w:val="center"/>
        <w:rPr>
          <w:bCs/>
          <w:caps/>
        </w:rPr>
      </w:pPr>
      <w:r>
        <w:rPr>
          <w:bCs/>
          <w:sz w:val="32"/>
          <w:szCs w:val="32"/>
        </w:rPr>
        <w:lastRenderedPageBreak/>
        <w:t>STATUTÁRNÍ MĚSTO BRNO</w:t>
      </w:r>
      <w:r>
        <w:rPr>
          <w:b/>
          <w:bCs/>
          <w:caps/>
          <w:sz w:val="32"/>
          <w:szCs w:val="32"/>
        </w:rPr>
        <w:br/>
      </w:r>
    </w:p>
    <w:p w:rsidR="00F43B84" w:rsidRDefault="00F43B84" w:rsidP="000630D1">
      <w:pPr>
        <w:pStyle w:val="zhlav-odbor"/>
        <w:spacing w:before="0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736891">
        <w:rPr>
          <w:rFonts w:ascii="Times New Roman" w:hAnsi="Times New Roman" w:cs="Times New Roman"/>
          <w:color w:val="auto"/>
          <w:sz w:val="32"/>
          <w:szCs w:val="32"/>
        </w:rPr>
        <w:t>16</w:t>
      </w:r>
      <w:r>
        <w:rPr>
          <w:rFonts w:ascii="Times New Roman" w:hAnsi="Times New Roman" w:cs="Times New Roman"/>
          <w:color w:val="auto"/>
          <w:sz w:val="32"/>
          <w:szCs w:val="32"/>
        </w:rPr>
        <w:t>/201</w:t>
      </w:r>
      <w:r w:rsidR="001F21A0">
        <w:rPr>
          <w:rFonts w:ascii="Times New Roman" w:hAnsi="Times New Roman" w:cs="Times New Roman"/>
          <w:color w:val="auto"/>
          <w:sz w:val="32"/>
          <w:szCs w:val="32"/>
        </w:rPr>
        <w:t>7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B07EB9" w:rsidRDefault="00B07EB9" w:rsidP="000630D1">
      <w:pPr>
        <w:pStyle w:val="Zkladntext"/>
        <w:spacing w:after="0"/>
        <w:rPr>
          <w:b/>
          <w:bCs/>
        </w:rPr>
      </w:pPr>
    </w:p>
    <w:p w:rsidR="005138FF" w:rsidRPr="00A101AD" w:rsidRDefault="005138FF" w:rsidP="000630D1">
      <w:pPr>
        <w:pStyle w:val="Zkladntext"/>
        <w:spacing w:after="0"/>
      </w:pPr>
      <w:r>
        <w:rPr>
          <w:b/>
          <w:bCs/>
        </w:rPr>
        <w:t xml:space="preserve">kterou se mění </w:t>
      </w:r>
      <w:r w:rsidRPr="00CE2B0F">
        <w:rPr>
          <w:b/>
        </w:rPr>
        <w:t>obecně závazn</w:t>
      </w:r>
      <w:r w:rsidR="001030CE">
        <w:rPr>
          <w:b/>
        </w:rPr>
        <w:t>á</w:t>
      </w:r>
      <w:r w:rsidRPr="00CE2B0F">
        <w:rPr>
          <w:b/>
        </w:rPr>
        <w:t xml:space="preserve"> vyhlášk</w:t>
      </w:r>
      <w:r w:rsidR="001030CE">
        <w:rPr>
          <w:b/>
        </w:rPr>
        <w:t>a</w:t>
      </w:r>
      <w:r w:rsidRPr="00CE2B0F">
        <w:rPr>
          <w:b/>
        </w:rPr>
        <w:t xml:space="preserve"> města Brna č. 1/1992, kterou se ve městě Brně zřizuje </w:t>
      </w:r>
      <w:r w:rsidR="008933B9">
        <w:rPr>
          <w:b/>
        </w:rPr>
        <w:t>m</w:t>
      </w:r>
      <w:r w:rsidRPr="00CE2B0F">
        <w:rPr>
          <w:b/>
        </w:rPr>
        <w:t>ěstská policie podle zákona č. 553/1991 Sb., ve znění</w:t>
      </w:r>
      <w:r>
        <w:rPr>
          <w:b/>
        </w:rPr>
        <w:t xml:space="preserve"> pozdějších vyhlášek</w:t>
      </w:r>
      <w:r w:rsidRPr="00CE2B0F">
        <w:rPr>
          <w:b/>
        </w:rPr>
        <w:t xml:space="preserve"> </w:t>
      </w:r>
    </w:p>
    <w:p w:rsidR="00F43B84" w:rsidRPr="000630D1" w:rsidRDefault="00F43B84" w:rsidP="00F43B84">
      <w:pPr>
        <w:pStyle w:val="Zkladntext"/>
        <w:pBdr>
          <w:bottom w:val="single" w:sz="12" w:space="1" w:color="auto"/>
        </w:pBdr>
        <w:jc w:val="center"/>
        <w:rPr>
          <w:sz w:val="12"/>
          <w:szCs w:val="12"/>
        </w:rPr>
      </w:pPr>
    </w:p>
    <w:p w:rsidR="00F82CAB" w:rsidRDefault="00F82CAB" w:rsidP="00DC1AD0">
      <w:pPr>
        <w:pStyle w:val="Zkladntext"/>
        <w:spacing w:after="0"/>
      </w:pPr>
      <w:r>
        <w:t xml:space="preserve">Zastupitelstvo města Brna schválilo na svém </w:t>
      </w:r>
      <w:r w:rsidRPr="001F21A0">
        <w:t>Z</w:t>
      </w:r>
      <w:r w:rsidR="00505AF7" w:rsidRPr="001F21A0">
        <w:t>7</w:t>
      </w:r>
      <w:r w:rsidRPr="001F21A0">
        <w:t>/</w:t>
      </w:r>
      <w:r w:rsidR="009017DE">
        <w:t>3</w:t>
      </w:r>
      <w:r w:rsidR="007D6250">
        <w:t>1</w:t>
      </w:r>
      <w:r w:rsidR="00284CD6">
        <w:t>.</w:t>
      </w:r>
      <w:r>
        <w:t xml:space="preserve"> zasedání konaném </w:t>
      </w:r>
      <w:r w:rsidRPr="001F21A0">
        <w:t xml:space="preserve">dne </w:t>
      </w:r>
      <w:r w:rsidR="00CA470A">
        <w:t>5</w:t>
      </w:r>
      <w:r w:rsidR="009017DE">
        <w:t>.</w:t>
      </w:r>
      <w:r w:rsidR="00FE6156">
        <w:t xml:space="preserve"> </w:t>
      </w:r>
      <w:r w:rsidR="009017DE">
        <w:t>9.</w:t>
      </w:r>
      <w:r w:rsidR="00FE6156">
        <w:t xml:space="preserve"> </w:t>
      </w:r>
      <w:r w:rsidRPr="001F21A0">
        <w:t>201</w:t>
      </w:r>
      <w:r w:rsidR="00AF135B" w:rsidRPr="001F21A0">
        <w:t>7</w:t>
      </w:r>
      <w:r>
        <w:t xml:space="preserve"> v souladu s ustanovením § 10 a § 84 odst. 2 písm. h) zákona č. 128/2000 Sb., o obcích (obecní zřízení), ve znění pozdějších předpisů, tuto obecně závaznou vyhlášku:</w:t>
      </w:r>
    </w:p>
    <w:p w:rsidR="00274908" w:rsidRDefault="00274908" w:rsidP="00F43B84">
      <w:pPr>
        <w:rPr>
          <w:b/>
          <w:bCs/>
        </w:rPr>
      </w:pPr>
    </w:p>
    <w:p w:rsidR="000630D1" w:rsidRDefault="000630D1" w:rsidP="00556820">
      <w:pPr>
        <w:jc w:val="center"/>
        <w:rPr>
          <w:b/>
          <w:bCs/>
        </w:rPr>
      </w:pPr>
      <w:r>
        <w:rPr>
          <w:b/>
          <w:bCs/>
        </w:rPr>
        <w:t>Článek 1</w:t>
      </w:r>
    </w:p>
    <w:p w:rsidR="00556820" w:rsidRDefault="00556820" w:rsidP="00556820">
      <w:pPr>
        <w:jc w:val="center"/>
        <w:rPr>
          <w:bCs/>
        </w:rPr>
      </w:pPr>
    </w:p>
    <w:p w:rsidR="00622631" w:rsidRPr="005138FF" w:rsidRDefault="00274908" w:rsidP="00556820">
      <w:pPr>
        <w:pStyle w:val="Zkladntext"/>
        <w:spacing w:after="0"/>
        <w:ind w:firstLine="708"/>
      </w:pPr>
      <w:r>
        <w:t>O</w:t>
      </w:r>
      <w:r w:rsidR="00622631" w:rsidRPr="005138FF">
        <w:t>becně závazn</w:t>
      </w:r>
      <w:r>
        <w:t>á</w:t>
      </w:r>
      <w:r w:rsidR="00622631" w:rsidRPr="005138FF">
        <w:t xml:space="preserve"> vyhlášk</w:t>
      </w:r>
      <w:r>
        <w:t>a</w:t>
      </w:r>
      <w:r w:rsidR="00622631" w:rsidRPr="005138FF">
        <w:t xml:space="preserve"> města Brna č. 1/1992, kterou se ve městě Brně zřizuje </w:t>
      </w:r>
      <w:r w:rsidR="003700ED">
        <w:t>m</w:t>
      </w:r>
      <w:r w:rsidR="00622631" w:rsidRPr="005138FF">
        <w:t>ěstská policie podle zákona č. 553/1991 Sb., ve znění obecně závazné vyhlášky města Brna č.</w:t>
      </w:r>
      <w:r w:rsidR="00F82CAB">
        <w:t> </w:t>
      </w:r>
      <w:r w:rsidR="00622631" w:rsidRPr="005138FF">
        <w:t>13/1996 a</w:t>
      </w:r>
      <w:r>
        <w:t> </w:t>
      </w:r>
      <w:r w:rsidR="00622631" w:rsidRPr="005138FF">
        <w:t>obecně závazných vyhlášek statutárního města Brna č. 4/2001, č. 11/2001, č. 25/2002, č.</w:t>
      </w:r>
      <w:r w:rsidR="00B07EB9">
        <w:t xml:space="preserve"> </w:t>
      </w:r>
      <w:r w:rsidR="00622631" w:rsidRPr="005138FF">
        <w:t>4/2005</w:t>
      </w:r>
      <w:r w:rsidR="00BE71AE">
        <w:t>,</w:t>
      </w:r>
      <w:r w:rsidR="00B07EB9">
        <w:t xml:space="preserve"> </w:t>
      </w:r>
      <w:r w:rsidR="00622631" w:rsidRPr="005138FF">
        <w:t>č.</w:t>
      </w:r>
      <w:r w:rsidR="00B07EB9">
        <w:t> </w:t>
      </w:r>
      <w:r w:rsidR="00622631" w:rsidRPr="005138FF">
        <w:t>12/2008</w:t>
      </w:r>
      <w:r w:rsidR="00F82CAB" w:rsidRPr="00343245">
        <w:t>, č. 1/2011</w:t>
      </w:r>
      <w:r w:rsidR="00A41203">
        <w:t>,</w:t>
      </w:r>
      <w:r w:rsidR="00F82CAB" w:rsidRPr="00343245">
        <w:t xml:space="preserve"> č. 2/2012</w:t>
      </w:r>
      <w:r w:rsidR="00A41203">
        <w:t xml:space="preserve"> a č. 2/2015</w:t>
      </w:r>
      <w:r w:rsidR="0012789D">
        <w:t>,</w:t>
      </w:r>
      <w:r>
        <w:t xml:space="preserve"> se mění takto</w:t>
      </w:r>
      <w:r w:rsidR="00622631">
        <w:t>:</w:t>
      </w:r>
    </w:p>
    <w:p w:rsidR="002F076F" w:rsidRDefault="002F076F" w:rsidP="00014838">
      <w:pPr>
        <w:jc w:val="center"/>
        <w:rPr>
          <w:b/>
          <w:bCs/>
        </w:rPr>
      </w:pPr>
    </w:p>
    <w:p w:rsidR="00274908" w:rsidRDefault="002F076F" w:rsidP="00556820">
      <w:pPr>
        <w:numPr>
          <w:ilvl w:val="0"/>
          <w:numId w:val="20"/>
        </w:numPr>
        <w:ind w:left="284" w:hanging="284"/>
      </w:pPr>
      <w:r>
        <w:t xml:space="preserve">V článku 2 odst. </w:t>
      </w:r>
      <w:r w:rsidR="005622B3">
        <w:t>(</w:t>
      </w:r>
      <w:r>
        <w:t>1</w:t>
      </w:r>
      <w:r w:rsidR="005622B3">
        <w:t>)</w:t>
      </w:r>
      <w:r>
        <w:t xml:space="preserve"> písm. h) se </w:t>
      </w:r>
      <w:r w:rsidR="005622B3">
        <w:t>ruší</w:t>
      </w:r>
      <w:r>
        <w:t xml:space="preserve"> slova „a jiné správní delikty".</w:t>
      </w:r>
    </w:p>
    <w:p w:rsidR="00556820" w:rsidRDefault="00556820" w:rsidP="00556820">
      <w:pPr>
        <w:ind w:left="284"/>
      </w:pPr>
    </w:p>
    <w:p w:rsidR="000836D1" w:rsidRDefault="000836D1" w:rsidP="00556820">
      <w:pPr>
        <w:numPr>
          <w:ilvl w:val="0"/>
          <w:numId w:val="20"/>
        </w:numPr>
        <w:ind w:left="284" w:hanging="284"/>
      </w:pPr>
      <w:r>
        <w:t>V č</w:t>
      </w:r>
      <w:r w:rsidR="00014838" w:rsidRPr="000836D1">
        <w:t>lánk</w:t>
      </w:r>
      <w:r>
        <w:t>u</w:t>
      </w:r>
      <w:r w:rsidR="00014838" w:rsidRPr="000836D1">
        <w:t xml:space="preserve"> 2 poznámk</w:t>
      </w:r>
      <w:r>
        <w:t>a</w:t>
      </w:r>
      <w:r w:rsidR="00014838" w:rsidRPr="000836D1">
        <w:t xml:space="preserve"> pod čarou </w:t>
      </w:r>
      <w:r w:rsidR="005622B3">
        <w:t xml:space="preserve">č. 3 </w:t>
      </w:r>
      <w:r w:rsidR="001F21A0">
        <w:t xml:space="preserve">nově </w:t>
      </w:r>
      <w:r w:rsidR="00014838" w:rsidRPr="000836D1">
        <w:t>zní:</w:t>
      </w:r>
      <w:r>
        <w:t xml:space="preserve"> „</w:t>
      </w:r>
      <w:r w:rsidRPr="000836D1">
        <w:rPr>
          <w:rStyle w:val="Znakapoznpodarou"/>
        </w:rPr>
        <w:t>3)</w:t>
      </w:r>
      <w:r>
        <w:t xml:space="preserve"> </w:t>
      </w:r>
      <w:r w:rsidR="00014838" w:rsidRPr="000836D1">
        <w:t>zákon č. 250/2016 Sb., o odpovědnosti za</w:t>
      </w:r>
      <w:r>
        <w:t> </w:t>
      </w:r>
      <w:r w:rsidR="00014838" w:rsidRPr="000836D1">
        <w:t>přestupky a</w:t>
      </w:r>
      <w:r>
        <w:t> </w:t>
      </w:r>
      <w:r w:rsidR="00014838" w:rsidRPr="000836D1">
        <w:t>řízení o nich, v</w:t>
      </w:r>
      <w:r w:rsidR="0035036B">
        <w:t xml:space="preserve"> platném </w:t>
      </w:r>
      <w:r w:rsidR="00014838" w:rsidRPr="000836D1">
        <w:t>znění</w:t>
      </w:r>
      <w:r>
        <w:t>“.</w:t>
      </w:r>
    </w:p>
    <w:p w:rsidR="00556820" w:rsidRDefault="00556820" w:rsidP="00556820">
      <w:pPr>
        <w:ind w:left="284"/>
      </w:pPr>
    </w:p>
    <w:p w:rsidR="00014838" w:rsidRDefault="002F076F" w:rsidP="00556820">
      <w:pPr>
        <w:numPr>
          <w:ilvl w:val="0"/>
          <w:numId w:val="20"/>
        </w:numPr>
        <w:ind w:left="284" w:hanging="284"/>
      </w:pPr>
      <w:r w:rsidRPr="000836D1">
        <w:t>V příloze č. 1 Vymezení majetku nově zní:</w:t>
      </w:r>
    </w:p>
    <w:p w:rsidR="00556820" w:rsidRPr="000836D1" w:rsidRDefault="00556820" w:rsidP="00556820">
      <w:pPr>
        <w:ind w:left="284"/>
      </w:pPr>
    </w:p>
    <w:p w:rsidR="00FD38FD" w:rsidRDefault="002F076F" w:rsidP="00014838">
      <w:pPr>
        <w:pStyle w:val="FormtovanvHTML"/>
        <w:ind w:left="2745" w:hanging="274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„</w:t>
      </w:r>
      <w:r w:rsidR="00014838">
        <w:rPr>
          <w:rFonts w:ascii="Times New Roman" w:hAnsi="Times New Roman"/>
          <w:b/>
          <w:sz w:val="24"/>
        </w:rPr>
        <w:t xml:space="preserve">Vymezení majetku: </w:t>
      </w:r>
    </w:p>
    <w:p w:rsidR="00014838" w:rsidRDefault="00FD38FD" w:rsidP="00014838">
      <w:pPr>
        <w:pStyle w:val="FormtovanvHTML"/>
        <w:ind w:left="2745" w:hanging="27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014838">
        <w:rPr>
          <w:rFonts w:ascii="Times New Roman" w:hAnsi="Times New Roman"/>
          <w:sz w:val="24"/>
        </w:rPr>
        <w:t>Majetek ve vlastnictví statutárního města Brna svěřený do správy Městské policii Brno:</w:t>
      </w:r>
    </w:p>
    <w:p w:rsidR="00014838" w:rsidRPr="009C46FB" w:rsidRDefault="00014838" w:rsidP="00014838">
      <w:pPr>
        <w:pStyle w:val="FormtovanvHTML"/>
        <w:jc w:val="both"/>
        <w:rPr>
          <w:rFonts w:ascii="Times New Roman" w:hAnsi="Times New Roman"/>
          <w:b/>
        </w:rPr>
      </w:pPr>
    </w:p>
    <w:p w:rsidR="00014838" w:rsidRDefault="00014838" w:rsidP="00D64189">
      <w:pPr>
        <w:pStyle w:val="FormtovanvHTML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Štefánikova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or</w:t>
      </w:r>
      <w:proofErr w:type="spellEnd"/>
      <w:r>
        <w:rPr>
          <w:rFonts w:ascii="Times New Roman" w:hAnsi="Times New Roman"/>
          <w:b/>
          <w:sz w:val="24"/>
        </w:rPr>
        <w:t>. č. 43</w:t>
      </w:r>
    </w:p>
    <w:p w:rsidR="00014838" w:rsidRDefault="00014838" w:rsidP="00D64189">
      <w:pPr>
        <w:pStyle w:val="FormtovanvHTML"/>
        <w:numPr>
          <w:ilvl w:val="0"/>
          <w:numId w:val="23"/>
        </w:numPr>
        <w:tabs>
          <w:tab w:val="clear" w:pos="2748"/>
          <w:tab w:val="left" w:pos="2694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pozemek p. č. 317, zastavěná plocha a nádvoří o výměře 491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D64189" w:rsidP="00D64189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 xml:space="preserve">ehož součástí je stavba č. pop. 112, </w:t>
      </w:r>
    </w:p>
    <w:p w:rsidR="00014838" w:rsidRDefault="00014838" w:rsidP="00D64189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k. </w:t>
      </w:r>
      <w:proofErr w:type="spellStart"/>
      <w:r>
        <w:rPr>
          <w:rFonts w:ascii="Times New Roman" w:hAnsi="Times New Roman"/>
          <w:sz w:val="24"/>
        </w:rPr>
        <w:t>ú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Ponava</w:t>
      </w:r>
      <w:proofErr w:type="spellEnd"/>
    </w:p>
    <w:p w:rsidR="009C46FB" w:rsidRPr="009C46FB" w:rsidRDefault="009C46FB" w:rsidP="00D64189">
      <w:pPr>
        <w:pStyle w:val="FormtovanvHTML"/>
        <w:jc w:val="both"/>
        <w:rPr>
          <w:rFonts w:ascii="Times New Roman" w:hAnsi="Times New Roman"/>
          <w:b/>
        </w:rPr>
      </w:pPr>
    </w:p>
    <w:p w:rsidR="00014838" w:rsidRDefault="00014838" w:rsidP="00D64189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Medlánecká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or</w:t>
      </w:r>
      <w:proofErr w:type="spellEnd"/>
      <w:r>
        <w:rPr>
          <w:rFonts w:ascii="Times New Roman" w:hAnsi="Times New Roman"/>
          <w:b/>
          <w:sz w:val="24"/>
        </w:rPr>
        <w:t>. č. 29</w:t>
      </w:r>
    </w:p>
    <w:p w:rsidR="00684BDE" w:rsidRDefault="00014838" w:rsidP="00D64189">
      <w:pPr>
        <w:pStyle w:val="FormtovanvHTML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pozemek p. č. 326, zastav</w:t>
      </w:r>
      <w:r w:rsidR="0014794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plocha</w:t>
      </w:r>
      <w:proofErr w:type="gramEnd"/>
      <w:r>
        <w:rPr>
          <w:rFonts w:ascii="Times New Roman" w:hAnsi="Times New Roman"/>
          <w:sz w:val="24"/>
        </w:rPr>
        <w:t xml:space="preserve"> a nádvoří o výměře 12</w:t>
      </w:r>
      <w:r w:rsidR="00DA3A8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  <w:r w:rsidR="002B42B7">
        <w:rPr>
          <w:rFonts w:ascii="Times New Roman" w:hAnsi="Times New Roman"/>
          <w:sz w:val="24"/>
        </w:rPr>
        <w:t xml:space="preserve"> </w:t>
      </w:r>
    </w:p>
    <w:p w:rsidR="00014838" w:rsidRDefault="00014838" w:rsidP="00D64189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jehož součástí je objekt č. pop. 845</w:t>
      </w:r>
    </w:p>
    <w:p w:rsidR="009663D6" w:rsidRDefault="00014838" w:rsidP="00D64189">
      <w:pPr>
        <w:pStyle w:val="FormtovanvHTML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pozemek p. č. 327, ostatní plocha, jiná plocha o výměře 11</w:t>
      </w:r>
      <w:r w:rsidR="00DA3A83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64189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vše v k. </w:t>
      </w:r>
      <w:proofErr w:type="spellStart"/>
      <w:r>
        <w:rPr>
          <w:rFonts w:ascii="Times New Roman" w:hAnsi="Times New Roman"/>
          <w:sz w:val="24"/>
        </w:rPr>
        <w:t>ú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Řečkovice</w:t>
      </w:r>
      <w:proofErr w:type="spellEnd"/>
    </w:p>
    <w:p w:rsidR="009C46FB" w:rsidRPr="009C46FB" w:rsidRDefault="009C46FB" w:rsidP="00D64189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rPr>
          <w:rFonts w:ascii="Times New Roman" w:hAnsi="Times New Roman"/>
          <w:b/>
        </w:rPr>
      </w:pPr>
    </w:p>
    <w:p w:rsidR="00014838" w:rsidRDefault="00014838" w:rsidP="00014838">
      <w:pPr>
        <w:pStyle w:val="FormtovanvHTM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Milady Horákové </w:t>
      </w:r>
      <w:proofErr w:type="spellStart"/>
      <w:r>
        <w:rPr>
          <w:rFonts w:ascii="Times New Roman" w:hAnsi="Times New Roman"/>
          <w:b/>
          <w:sz w:val="24"/>
        </w:rPr>
        <w:t>or</w:t>
      </w:r>
      <w:proofErr w:type="spellEnd"/>
      <w:r>
        <w:rPr>
          <w:rFonts w:ascii="Times New Roman" w:hAnsi="Times New Roman"/>
          <w:b/>
          <w:sz w:val="24"/>
        </w:rPr>
        <w:t>. č. 18</w:t>
      </w:r>
    </w:p>
    <w:p w:rsidR="00014838" w:rsidRDefault="00014838" w:rsidP="00DA3A83">
      <w:pPr>
        <w:pStyle w:val="FormtovanvHTML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544/1,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1 139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D64189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 xml:space="preserve">ehož součástí je objekt č. pop. 327, </w:t>
      </w:r>
    </w:p>
    <w:p w:rsidR="00014838" w:rsidRDefault="00014838" w:rsidP="00DA3A83">
      <w:pPr>
        <w:pStyle w:val="FormtovanvHTML"/>
        <w:numPr>
          <w:ilvl w:val="0"/>
          <w:numId w:val="25"/>
        </w:numPr>
        <w:tabs>
          <w:tab w:val="clear" w:pos="916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pozemek p. č. 561/1 ostatní plocha, manipulační plocha o výměře 289</w:t>
      </w:r>
      <w:r w:rsidR="000019E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tabs>
          <w:tab w:val="clear" w:pos="916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vše v k. </w:t>
      </w:r>
      <w:proofErr w:type="spellStart"/>
      <w:r>
        <w:rPr>
          <w:rFonts w:ascii="Times New Roman" w:hAnsi="Times New Roman"/>
          <w:sz w:val="24"/>
        </w:rPr>
        <w:t>ú</w:t>
      </w:r>
      <w:proofErr w:type="spellEnd"/>
      <w:r>
        <w:rPr>
          <w:rFonts w:ascii="Times New Roman" w:hAnsi="Times New Roman"/>
          <w:sz w:val="24"/>
        </w:rPr>
        <w:t>. Zábrdovice</w:t>
      </w:r>
    </w:p>
    <w:p w:rsidR="00DA3A83" w:rsidRDefault="00DA3A83" w:rsidP="00DA3A83">
      <w:pPr>
        <w:pStyle w:val="FormtovanvHTML"/>
        <w:ind w:left="567" w:hanging="567"/>
        <w:jc w:val="both"/>
        <w:rPr>
          <w:rFonts w:ascii="Times New Roman" w:hAnsi="Times New Roman"/>
          <w:b/>
          <w:sz w:val="24"/>
        </w:rPr>
      </w:pPr>
    </w:p>
    <w:p w:rsidR="00014838" w:rsidRDefault="00014838" w:rsidP="00556820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Nováčkova </w:t>
      </w:r>
      <w:proofErr w:type="spellStart"/>
      <w:r>
        <w:rPr>
          <w:rFonts w:ascii="Times New Roman" w:hAnsi="Times New Roman"/>
          <w:b/>
          <w:sz w:val="24"/>
        </w:rPr>
        <w:t>or</w:t>
      </w:r>
      <w:proofErr w:type="spellEnd"/>
      <w:r>
        <w:rPr>
          <w:rFonts w:ascii="Times New Roman" w:hAnsi="Times New Roman"/>
          <w:b/>
          <w:sz w:val="24"/>
        </w:rPr>
        <w:t>. č. 16</w:t>
      </w:r>
    </w:p>
    <w:p w:rsidR="00014838" w:rsidRDefault="00014838" w:rsidP="00DA3A83">
      <w:pPr>
        <w:pStyle w:val="FormtovanvHTML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655,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 xml:space="preserve">. plocha a nádvoří o výměře </w:t>
      </w:r>
      <w:smartTag w:uri="urn:schemas-microsoft-com:office:smarttags" w:element="metricconverter">
        <w:smartTagPr>
          <w:attr w:name="ProductID" w:val="287 m2"/>
        </w:smartTagPr>
        <w:r>
          <w:rPr>
            <w:rFonts w:ascii="Times New Roman" w:hAnsi="Times New Roman"/>
            <w:sz w:val="24"/>
          </w:rPr>
          <w:t>287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jehož součástí je stavba č. pop. 229,</w:t>
      </w:r>
    </w:p>
    <w:p w:rsidR="00014838" w:rsidRDefault="00014838" w:rsidP="00DA3A83">
      <w:pPr>
        <w:pStyle w:val="FormtovanvHTML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656, zahrada o výměře </w:t>
      </w:r>
      <w:smartTag w:uri="urn:schemas-microsoft-com:office:smarttags" w:element="metricconverter">
        <w:smartTagPr>
          <w:attr w:name="ProductID" w:val="220 m2"/>
        </w:smartTagPr>
        <w:r>
          <w:rPr>
            <w:rFonts w:ascii="Times New Roman" w:hAnsi="Times New Roman"/>
            <w:sz w:val="24"/>
          </w:rPr>
          <w:t>220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  <w:r>
        <w:rPr>
          <w:rFonts w:ascii="Times New Roman" w:hAnsi="Times New Roman"/>
          <w:sz w:val="24"/>
        </w:rPr>
        <w:t>,</w:t>
      </w:r>
    </w:p>
    <w:p w:rsidR="00014838" w:rsidRDefault="00DA3A83" w:rsidP="00DA3A83">
      <w:pPr>
        <w:pStyle w:val="FormtovanvHTML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v</w:t>
      </w:r>
      <w:r w:rsidR="00014838">
        <w:rPr>
          <w:rFonts w:ascii="Times New Roman" w:hAnsi="Times New Roman"/>
          <w:sz w:val="24"/>
        </w:rPr>
        <w:t xml:space="preserve">še v k. </w:t>
      </w:r>
      <w:proofErr w:type="spellStart"/>
      <w:r w:rsidR="00014838">
        <w:rPr>
          <w:rFonts w:ascii="Times New Roman" w:hAnsi="Times New Roman"/>
          <w:sz w:val="24"/>
        </w:rPr>
        <w:t>ú</w:t>
      </w:r>
      <w:proofErr w:type="spellEnd"/>
      <w:r w:rsidR="00014838">
        <w:rPr>
          <w:rFonts w:ascii="Times New Roman" w:hAnsi="Times New Roman"/>
          <w:sz w:val="24"/>
        </w:rPr>
        <w:t>. Husovice</w:t>
      </w:r>
    </w:p>
    <w:p w:rsidR="00014838" w:rsidRDefault="00014838" w:rsidP="00014838">
      <w:pPr>
        <w:pStyle w:val="FormtovanvHTML"/>
        <w:jc w:val="both"/>
        <w:rPr>
          <w:rFonts w:ascii="Times New Roman" w:hAnsi="Times New Roman"/>
          <w:b/>
          <w:sz w:val="24"/>
        </w:rPr>
      </w:pPr>
      <w:r w:rsidRPr="00D636D9">
        <w:rPr>
          <w:rFonts w:ascii="Times New Roman" w:hAnsi="Times New Roman"/>
          <w:b/>
          <w:sz w:val="24"/>
        </w:rPr>
        <w:lastRenderedPageBreak/>
        <w:t>Školicí a rekreační středisk</w:t>
      </w:r>
      <w:r>
        <w:rPr>
          <w:rFonts w:ascii="Times New Roman" w:hAnsi="Times New Roman"/>
          <w:b/>
          <w:sz w:val="24"/>
        </w:rPr>
        <w:t>o</w:t>
      </w:r>
      <w:r w:rsidRPr="00D636D9">
        <w:rPr>
          <w:rFonts w:ascii="Times New Roman" w:hAnsi="Times New Roman"/>
          <w:b/>
          <w:sz w:val="24"/>
        </w:rPr>
        <w:t xml:space="preserve"> MP Brno - </w:t>
      </w:r>
      <w:proofErr w:type="spellStart"/>
      <w:r w:rsidRPr="00D636D9">
        <w:rPr>
          <w:rFonts w:ascii="Times New Roman" w:hAnsi="Times New Roman"/>
          <w:b/>
          <w:sz w:val="24"/>
        </w:rPr>
        <w:t>Sykovec</w:t>
      </w:r>
      <w:proofErr w:type="spellEnd"/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471,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 xml:space="preserve">. plocha a nádvoří o výměře </w:t>
      </w:r>
      <w:smartTag w:uri="urn:schemas-microsoft-com:office:smarttags" w:element="metricconverter">
        <w:smartTagPr>
          <w:attr w:name="ProductID" w:val="118 m2"/>
        </w:smartTagPr>
        <w:r>
          <w:rPr>
            <w:rFonts w:ascii="Times New Roman" w:hAnsi="Times New Roman"/>
            <w:sz w:val="24"/>
          </w:rPr>
          <w:t>118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  <w:r>
        <w:rPr>
          <w:rFonts w:ascii="Times New Roman" w:hAnsi="Times New Roman"/>
          <w:sz w:val="24"/>
        </w:rPr>
        <w:t>,</w:t>
      </w:r>
    </w:p>
    <w:p w:rsidR="00014838" w:rsidRDefault="00DA3A83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 xml:space="preserve">ehož součástí je stavba č. </w:t>
      </w:r>
      <w:proofErr w:type="spellStart"/>
      <w:r w:rsidR="00014838">
        <w:rPr>
          <w:rFonts w:ascii="Times New Roman" w:hAnsi="Times New Roman"/>
          <w:sz w:val="24"/>
        </w:rPr>
        <w:t>ev</w:t>
      </w:r>
      <w:proofErr w:type="spellEnd"/>
      <w:r w:rsidR="00014838">
        <w:rPr>
          <w:rFonts w:ascii="Times New Roman" w:hAnsi="Times New Roman"/>
          <w:sz w:val="24"/>
        </w:rPr>
        <w:t>. 91,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472,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53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stavba č. </w:t>
      </w:r>
      <w:proofErr w:type="spellStart"/>
      <w:r>
        <w:rPr>
          <w:rFonts w:ascii="Times New Roman" w:hAnsi="Times New Roman"/>
          <w:sz w:val="24"/>
        </w:rPr>
        <w:t>ev</w:t>
      </w:r>
      <w:proofErr w:type="spellEnd"/>
      <w:r>
        <w:rPr>
          <w:rFonts w:ascii="Times New Roman" w:hAnsi="Times New Roman"/>
          <w:sz w:val="24"/>
        </w:rPr>
        <w:t>. 92,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473,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51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stavba č. </w:t>
      </w:r>
      <w:proofErr w:type="spellStart"/>
      <w:r>
        <w:rPr>
          <w:rFonts w:ascii="Times New Roman" w:hAnsi="Times New Roman"/>
          <w:sz w:val="24"/>
        </w:rPr>
        <w:t>ev</w:t>
      </w:r>
      <w:proofErr w:type="spellEnd"/>
      <w:r>
        <w:rPr>
          <w:rFonts w:ascii="Times New Roman" w:hAnsi="Times New Roman"/>
          <w:sz w:val="24"/>
        </w:rPr>
        <w:t>. 93,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474,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50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stavba č. </w:t>
      </w:r>
      <w:proofErr w:type="spellStart"/>
      <w:r>
        <w:rPr>
          <w:rFonts w:ascii="Times New Roman" w:hAnsi="Times New Roman"/>
          <w:sz w:val="24"/>
        </w:rPr>
        <w:t>ev</w:t>
      </w:r>
      <w:proofErr w:type="spellEnd"/>
      <w:r>
        <w:rPr>
          <w:rFonts w:ascii="Times New Roman" w:hAnsi="Times New Roman"/>
          <w:sz w:val="24"/>
        </w:rPr>
        <w:t>. 94,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475,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51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stavba č. </w:t>
      </w:r>
      <w:proofErr w:type="spellStart"/>
      <w:r>
        <w:rPr>
          <w:rFonts w:ascii="Times New Roman" w:hAnsi="Times New Roman"/>
          <w:sz w:val="24"/>
        </w:rPr>
        <w:t>ev</w:t>
      </w:r>
      <w:proofErr w:type="spellEnd"/>
      <w:r>
        <w:rPr>
          <w:rFonts w:ascii="Times New Roman" w:hAnsi="Times New Roman"/>
          <w:sz w:val="24"/>
        </w:rPr>
        <w:t>. 95,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476,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52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stavba č. </w:t>
      </w:r>
      <w:proofErr w:type="spellStart"/>
      <w:r>
        <w:rPr>
          <w:rFonts w:ascii="Times New Roman" w:hAnsi="Times New Roman"/>
          <w:sz w:val="24"/>
        </w:rPr>
        <w:t>ev</w:t>
      </w:r>
      <w:proofErr w:type="spellEnd"/>
      <w:r>
        <w:rPr>
          <w:rFonts w:ascii="Times New Roman" w:hAnsi="Times New Roman"/>
          <w:sz w:val="24"/>
        </w:rPr>
        <w:t>. 96,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477,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83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stavba č. </w:t>
      </w:r>
      <w:proofErr w:type="spellStart"/>
      <w:r>
        <w:rPr>
          <w:rFonts w:ascii="Times New Roman" w:hAnsi="Times New Roman"/>
          <w:sz w:val="24"/>
        </w:rPr>
        <w:t>ev</w:t>
      </w:r>
      <w:proofErr w:type="spellEnd"/>
      <w:r>
        <w:rPr>
          <w:rFonts w:ascii="Times New Roman" w:hAnsi="Times New Roman"/>
          <w:sz w:val="24"/>
        </w:rPr>
        <w:t>. 98,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478,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52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DA3A83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 xml:space="preserve">ehož součástí je stavba č. </w:t>
      </w:r>
      <w:proofErr w:type="spellStart"/>
      <w:r w:rsidR="00014838">
        <w:rPr>
          <w:rFonts w:ascii="Times New Roman" w:hAnsi="Times New Roman"/>
          <w:sz w:val="24"/>
        </w:rPr>
        <w:t>ev</w:t>
      </w:r>
      <w:proofErr w:type="spellEnd"/>
      <w:r w:rsidR="00014838">
        <w:rPr>
          <w:rFonts w:ascii="Times New Roman" w:hAnsi="Times New Roman"/>
          <w:sz w:val="24"/>
        </w:rPr>
        <w:t>. 97,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479,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52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stavba č. </w:t>
      </w:r>
      <w:proofErr w:type="spellStart"/>
      <w:r>
        <w:rPr>
          <w:rFonts w:ascii="Times New Roman" w:hAnsi="Times New Roman"/>
          <w:sz w:val="24"/>
        </w:rPr>
        <w:t>ev</w:t>
      </w:r>
      <w:proofErr w:type="spellEnd"/>
      <w:r>
        <w:rPr>
          <w:rFonts w:ascii="Times New Roman" w:hAnsi="Times New Roman"/>
          <w:sz w:val="24"/>
        </w:rPr>
        <w:t>. 19,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480,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53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stavba č. </w:t>
      </w:r>
      <w:proofErr w:type="spellStart"/>
      <w:r>
        <w:rPr>
          <w:rFonts w:ascii="Times New Roman" w:hAnsi="Times New Roman"/>
          <w:sz w:val="24"/>
        </w:rPr>
        <w:t>ev</w:t>
      </w:r>
      <w:proofErr w:type="spellEnd"/>
      <w:r>
        <w:rPr>
          <w:rFonts w:ascii="Times New Roman" w:hAnsi="Times New Roman"/>
          <w:sz w:val="24"/>
        </w:rPr>
        <w:t>. 20,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481,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52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DA3A83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 xml:space="preserve">ehož součástí je stavba č. </w:t>
      </w:r>
      <w:proofErr w:type="spellStart"/>
      <w:r w:rsidR="00014838">
        <w:rPr>
          <w:rFonts w:ascii="Times New Roman" w:hAnsi="Times New Roman"/>
          <w:sz w:val="24"/>
        </w:rPr>
        <w:t>ev</w:t>
      </w:r>
      <w:proofErr w:type="spellEnd"/>
      <w:r w:rsidR="00014838">
        <w:rPr>
          <w:rFonts w:ascii="Times New Roman" w:hAnsi="Times New Roman"/>
          <w:sz w:val="24"/>
        </w:rPr>
        <w:t>. 21,</w:t>
      </w:r>
    </w:p>
    <w:p w:rsidR="00014838" w:rsidRDefault="00014838" w:rsidP="00DA3A83">
      <w:pPr>
        <w:pStyle w:val="FormtovanvHTML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pozemek p. č. 482, ostatní plocha, jiná plocha o vým.</w:t>
      </w:r>
      <w:smartTag w:uri="urn:schemas-microsoft-com:office:smarttags" w:element="metricconverter">
        <w:smartTagPr>
          <w:attr w:name="ProductID" w:val="19 890 m2"/>
        </w:smartTagPr>
        <w:r>
          <w:rPr>
            <w:rFonts w:ascii="Times New Roman" w:hAnsi="Times New Roman"/>
            <w:sz w:val="24"/>
          </w:rPr>
          <w:t>19 890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  <w:r>
        <w:rPr>
          <w:rFonts w:ascii="Times New Roman" w:hAnsi="Times New Roman"/>
          <w:sz w:val="24"/>
        </w:rPr>
        <w:t>,</w:t>
      </w:r>
    </w:p>
    <w:p w:rsidR="00014838" w:rsidRDefault="00DA3A83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014838">
        <w:rPr>
          <w:rFonts w:ascii="Times New Roman" w:hAnsi="Times New Roman"/>
          <w:sz w:val="24"/>
        </w:rPr>
        <w:t xml:space="preserve">še v k. </w:t>
      </w:r>
      <w:proofErr w:type="spellStart"/>
      <w:r w:rsidR="00014838">
        <w:rPr>
          <w:rFonts w:ascii="Times New Roman" w:hAnsi="Times New Roman"/>
          <w:sz w:val="24"/>
        </w:rPr>
        <w:t>ú</w:t>
      </w:r>
      <w:proofErr w:type="spellEnd"/>
      <w:r w:rsidR="00014838">
        <w:rPr>
          <w:rFonts w:ascii="Times New Roman" w:hAnsi="Times New Roman"/>
          <w:sz w:val="24"/>
        </w:rPr>
        <w:t xml:space="preserve">. </w:t>
      </w:r>
      <w:proofErr w:type="spellStart"/>
      <w:r w:rsidR="00014838">
        <w:rPr>
          <w:rFonts w:ascii="Times New Roman" w:hAnsi="Times New Roman"/>
          <w:sz w:val="24"/>
        </w:rPr>
        <w:t>Vlachovice</w:t>
      </w:r>
      <w:proofErr w:type="spellEnd"/>
      <w:r w:rsidR="00014838">
        <w:rPr>
          <w:rFonts w:ascii="Times New Roman" w:hAnsi="Times New Roman"/>
          <w:sz w:val="24"/>
        </w:rPr>
        <w:t xml:space="preserve"> u </w:t>
      </w:r>
      <w:proofErr w:type="spellStart"/>
      <w:r w:rsidR="00014838">
        <w:rPr>
          <w:rFonts w:ascii="Times New Roman" w:hAnsi="Times New Roman"/>
          <w:sz w:val="24"/>
        </w:rPr>
        <w:t>Rokytna</w:t>
      </w:r>
      <w:proofErr w:type="spellEnd"/>
    </w:p>
    <w:p w:rsidR="009C46FB" w:rsidRPr="00556820" w:rsidRDefault="009C46FB" w:rsidP="00556820">
      <w:pPr>
        <w:pStyle w:val="FormtovanvHTML"/>
        <w:jc w:val="both"/>
        <w:rPr>
          <w:rFonts w:ascii="Times New Roman" w:hAnsi="Times New Roman"/>
          <w:b/>
          <w:sz w:val="24"/>
          <w:szCs w:val="24"/>
        </w:rPr>
      </w:pPr>
    </w:p>
    <w:p w:rsidR="00014838" w:rsidRDefault="00014838" w:rsidP="00DA3A83">
      <w:pPr>
        <w:pStyle w:val="NormlnsWWW"/>
        <w:spacing w:before="0" w:beforeAutospacing="0" w:after="0" w:afterAutospacing="0"/>
        <w:jc w:val="both"/>
      </w:pPr>
      <w:r>
        <w:rPr>
          <w:b/>
        </w:rPr>
        <w:t xml:space="preserve">Horova </w:t>
      </w:r>
      <w:proofErr w:type="spellStart"/>
      <w:r>
        <w:rPr>
          <w:b/>
        </w:rPr>
        <w:t>or</w:t>
      </w:r>
      <w:proofErr w:type="spellEnd"/>
      <w:r>
        <w:rPr>
          <w:b/>
        </w:rPr>
        <w:t>. č. 28b</w:t>
      </w:r>
      <w:r>
        <w:t xml:space="preserve"> </w:t>
      </w:r>
    </w:p>
    <w:p w:rsidR="00014838" w:rsidRDefault="00014838" w:rsidP="00DA3A83">
      <w:pPr>
        <w:pStyle w:val="FormtovanvHTML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5D2DBF">
        <w:rPr>
          <w:rFonts w:ascii="Times New Roman" w:hAnsi="Times New Roman"/>
          <w:sz w:val="24"/>
        </w:rPr>
        <w:t>2108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1 053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DA3A83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>ehož součástí je objekt č. p. 2 200,</w:t>
      </w:r>
    </w:p>
    <w:p w:rsidR="00014838" w:rsidRDefault="00014838" w:rsidP="00DA3A83">
      <w:pPr>
        <w:pStyle w:val="FormtovanvHTML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5D2DBF">
        <w:rPr>
          <w:rFonts w:ascii="Times New Roman" w:hAnsi="Times New Roman"/>
          <w:sz w:val="24"/>
        </w:rPr>
        <w:t>210</w:t>
      </w:r>
      <w:r>
        <w:rPr>
          <w:rFonts w:ascii="Times New Roman" w:hAnsi="Times New Roman"/>
          <w:sz w:val="24"/>
        </w:rPr>
        <w:t>9, ostatní plocha, zeleň o výměře 897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NormlnsWWW"/>
        <w:spacing w:before="0" w:beforeAutospacing="0" w:after="0" w:afterAutospacing="0"/>
        <w:ind w:left="567"/>
        <w:jc w:val="both"/>
      </w:pPr>
      <w:r>
        <w:t xml:space="preserve">vše v k. </w:t>
      </w:r>
      <w:proofErr w:type="spellStart"/>
      <w:r>
        <w:t>ú</w:t>
      </w:r>
      <w:proofErr w:type="spellEnd"/>
      <w:r>
        <w:t xml:space="preserve">. </w:t>
      </w:r>
      <w:proofErr w:type="spellStart"/>
      <w:r>
        <w:t>Žabovřesky</w:t>
      </w:r>
      <w:proofErr w:type="spellEnd"/>
    </w:p>
    <w:p w:rsidR="009C46FB" w:rsidRPr="00556820" w:rsidRDefault="009C46FB" w:rsidP="00556820">
      <w:pPr>
        <w:pStyle w:val="FormtovanvHTML"/>
        <w:jc w:val="both"/>
        <w:rPr>
          <w:rFonts w:ascii="Times New Roman" w:hAnsi="Times New Roman"/>
          <w:b/>
          <w:sz w:val="24"/>
          <w:szCs w:val="24"/>
        </w:rPr>
      </w:pPr>
    </w:p>
    <w:p w:rsidR="00014838" w:rsidRPr="00B54108" w:rsidRDefault="00014838" w:rsidP="00DA3A83">
      <w:pPr>
        <w:pStyle w:val="NormlnsWWW"/>
        <w:spacing w:before="0" w:beforeAutospacing="0" w:after="0" w:afterAutospacing="0"/>
        <w:jc w:val="both"/>
      </w:pPr>
      <w:r>
        <w:rPr>
          <w:b/>
        </w:rPr>
        <w:t xml:space="preserve">Kaštanová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. č. 34 </w:t>
      </w:r>
    </w:p>
    <w:p w:rsidR="00014838" w:rsidRDefault="00014838" w:rsidP="00DA3A83">
      <w:pPr>
        <w:pStyle w:val="FormtovanvHTML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1352/3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207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jehož součástí je objekt č. pop. 450,</w:t>
      </w:r>
    </w:p>
    <w:p w:rsidR="00014838" w:rsidRDefault="00014838" w:rsidP="00DA3A83">
      <w:pPr>
        <w:pStyle w:val="FormtovanvHTML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1352/</w:t>
      </w:r>
      <w:r>
        <w:rPr>
          <w:rFonts w:ascii="Times New Roman" w:hAnsi="Times New Roman"/>
          <w:sz w:val="24"/>
        </w:rPr>
        <w:t xml:space="preserve">8,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616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DA3A83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 xml:space="preserve">ehož součástí je objekt bez č. </w:t>
      </w:r>
      <w:proofErr w:type="gramStart"/>
      <w:r w:rsidR="00014838">
        <w:rPr>
          <w:rFonts w:ascii="Times New Roman" w:hAnsi="Times New Roman"/>
          <w:sz w:val="24"/>
        </w:rPr>
        <w:t>pop./č.</w:t>
      </w:r>
      <w:proofErr w:type="gramEnd"/>
      <w:r w:rsidR="00014838">
        <w:rPr>
          <w:rFonts w:ascii="Times New Roman" w:hAnsi="Times New Roman"/>
          <w:sz w:val="24"/>
        </w:rPr>
        <w:t xml:space="preserve"> </w:t>
      </w:r>
      <w:proofErr w:type="spellStart"/>
      <w:r w:rsidR="00014838">
        <w:rPr>
          <w:rFonts w:ascii="Times New Roman" w:hAnsi="Times New Roman"/>
          <w:sz w:val="24"/>
        </w:rPr>
        <w:t>e</w:t>
      </w:r>
      <w:proofErr w:type="spellEnd"/>
      <w:r w:rsidR="00014838">
        <w:rPr>
          <w:rFonts w:ascii="Times New Roman" w:hAnsi="Times New Roman"/>
          <w:sz w:val="24"/>
        </w:rPr>
        <w:t>.,</w:t>
      </w:r>
    </w:p>
    <w:p w:rsidR="00014838" w:rsidRDefault="00014838" w:rsidP="00DA3A83">
      <w:pPr>
        <w:pStyle w:val="FormtovanvHTML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 xml:space="preserve">62,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405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objekt bez č. </w:t>
      </w:r>
      <w:proofErr w:type="gramStart"/>
      <w:r>
        <w:rPr>
          <w:rFonts w:ascii="Times New Roman" w:hAnsi="Times New Roman"/>
          <w:sz w:val="24"/>
        </w:rPr>
        <w:t>pop./č.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</w:t>
      </w:r>
      <w:proofErr w:type="spellEnd"/>
      <w:r>
        <w:rPr>
          <w:rFonts w:ascii="Times New Roman" w:hAnsi="Times New Roman"/>
          <w:sz w:val="24"/>
        </w:rPr>
        <w:t>.,</w:t>
      </w:r>
    </w:p>
    <w:p w:rsidR="00014838" w:rsidRDefault="00014838" w:rsidP="00DA3A83">
      <w:pPr>
        <w:pStyle w:val="FormtovanvHTML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61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3, ostatní plocha, manipulační plocha o výměře 826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52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15, ostatní plocha, manipulační plocha o výměře 1 854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numPr>
          <w:ilvl w:val="0"/>
          <w:numId w:val="29"/>
        </w:numPr>
        <w:tabs>
          <w:tab w:val="clear" w:pos="2748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52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16, ostatní plocha, manipulační plocha o výměře 725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numPr>
          <w:ilvl w:val="0"/>
          <w:numId w:val="29"/>
        </w:numPr>
        <w:tabs>
          <w:tab w:val="clear" w:pos="2748"/>
          <w:tab w:val="left" w:pos="0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52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18, ostatní plocha, manipulační plocha o výměře 1 584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9C46FB" w:rsidRDefault="00014838" w:rsidP="00DA3A83">
      <w:pPr>
        <w:pStyle w:val="FormtovanvHTML"/>
        <w:numPr>
          <w:ilvl w:val="0"/>
          <w:numId w:val="29"/>
        </w:numPr>
        <w:tabs>
          <w:tab w:val="clear" w:pos="2748"/>
          <w:tab w:val="left" w:pos="0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52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19, ostatní plocha, manipulační plocha o výměře 959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351D3E" w:rsidRDefault="00351D3E" w:rsidP="00DA3A83">
      <w:pPr>
        <w:pStyle w:val="FormtovanvHTML"/>
        <w:numPr>
          <w:ilvl w:val="0"/>
          <w:numId w:val="29"/>
        </w:numPr>
        <w:tabs>
          <w:tab w:val="clear" w:pos="2748"/>
          <w:tab w:val="left" w:pos="0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1352/</w:t>
      </w:r>
      <w:r>
        <w:rPr>
          <w:rFonts w:ascii="Times New Roman" w:hAnsi="Times New Roman"/>
          <w:sz w:val="24"/>
        </w:rPr>
        <w:t xml:space="preserve">32, ostatní plocha, manipulační plocha o výměře </w:t>
      </w:r>
      <w:r w:rsidRPr="00C3670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 w:rsidRPr="00C36706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16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numPr>
          <w:ilvl w:val="0"/>
          <w:numId w:val="29"/>
        </w:numPr>
        <w:tabs>
          <w:tab w:val="clear" w:pos="2748"/>
          <w:tab w:val="left" w:pos="0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52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33, ostatní plocha, manipulační plocha o výměře 7 332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numPr>
          <w:ilvl w:val="0"/>
          <w:numId w:val="29"/>
        </w:numPr>
        <w:tabs>
          <w:tab w:val="clear" w:pos="2748"/>
          <w:tab w:val="left" w:pos="0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52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39, ostatní plocha, manipulační plocha o výměře 394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FormtovanvHTML"/>
        <w:numPr>
          <w:ilvl w:val="0"/>
          <w:numId w:val="29"/>
        </w:numPr>
        <w:tabs>
          <w:tab w:val="clear" w:pos="2748"/>
          <w:tab w:val="left" w:pos="0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52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43, ostatní plocha, manipulační plocha o výměře 580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DA3A83">
      <w:pPr>
        <w:pStyle w:val="NormlnsWWW"/>
        <w:tabs>
          <w:tab w:val="left" w:pos="0"/>
        </w:tabs>
        <w:spacing w:before="0" w:beforeAutospacing="0" w:after="0" w:afterAutospacing="0"/>
        <w:ind w:left="567"/>
      </w:pPr>
      <w:r>
        <w:t xml:space="preserve">vše v k. </w:t>
      </w:r>
      <w:proofErr w:type="spellStart"/>
      <w:r>
        <w:t>ú</w:t>
      </w:r>
      <w:proofErr w:type="spellEnd"/>
      <w:r>
        <w:t>. Brněnské Ivanovice, s </w:t>
      </w:r>
      <w:r w:rsidRPr="00C36706">
        <w:t>věcnými břemeny</w:t>
      </w:r>
      <w:r>
        <w:t>:</w:t>
      </w:r>
    </w:p>
    <w:p w:rsidR="00014838" w:rsidRDefault="00014838" w:rsidP="00DA3A83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lastRenderedPageBreak/>
        <w:t xml:space="preserve">jiného práva </w:t>
      </w:r>
      <w:r>
        <w:sym w:font="Symbol" w:char="F02D"/>
      </w:r>
      <w:r>
        <w:t xml:space="preserve"> práva chůze a jízdy na p. č. 1352/1, 1352/20, 1352/34, které jsou ve vlastnictví jiného subjektu</w:t>
      </w:r>
    </w:p>
    <w:p w:rsidR="00014838" w:rsidRDefault="00014838" w:rsidP="00DA3A83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omezení vlastnického práva </w:t>
      </w:r>
      <w:r>
        <w:sym w:font="Symbol" w:char="F02D"/>
      </w:r>
      <w:r>
        <w:t xml:space="preserve"> přístupu k objektu trafostanice pro p. č. 1352/2 na p. č. 1352/32, 1352/33, 1352/43</w:t>
      </w:r>
    </w:p>
    <w:p w:rsidR="009C46FB" w:rsidRPr="00556820" w:rsidRDefault="009C46FB" w:rsidP="009C46FB">
      <w:pPr>
        <w:pStyle w:val="FormtovanvHTML"/>
        <w:ind w:left="3054"/>
        <w:jc w:val="both"/>
        <w:rPr>
          <w:rFonts w:ascii="Times New Roman" w:hAnsi="Times New Roman"/>
          <w:b/>
          <w:sz w:val="24"/>
          <w:szCs w:val="24"/>
        </w:rPr>
      </w:pPr>
    </w:p>
    <w:p w:rsidR="00014838" w:rsidRDefault="00014838" w:rsidP="00014838">
      <w:pPr>
        <w:pStyle w:val="FormtovanvHTM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Křenová </w:t>
      </w:r>
      <w:proofErr w:type="spellStart"/>
      <w:r>
        <w:rPr>
          <w:rFonts w:ascii="Times New Roman" w:hAnsi="Times New Roman"/>
          <w:b/>
          <w:sz w:val="24"/>
        </w:rPr>
        <w:t>or</w:t>
      </w:r>
      <w:proofErr w:type="spellEnd"/>
      <w:r>
        <w:rPr>
          <w:rFonts w:ascii="Times New Roman" w:hAnsi="Times New Roman"/>
          <w:b/>
          <w:sz w:val="24"/>
        </w:rPr>
        <w:t>. č. 4</w:t>
      </w:r>
    </w:p>
    <w:p w:rsidR="00A312A7" w:rsidRDefault="00014838" w:rsidP="00DA3A83">
      <w:pPr>
        <w:pStyle w:val="FormtovanvHTML"/>
        <w:numPr>
          <w:ilvl w:val="0"/>
          <w:numId w:val="31"/>
        </w:numPr>
        <w:tabs>
          <w:tab w:val="clear" w:pos="2748"/>
          <w:tab w:val="left" w:pos="0"/>
        </w:tabs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1144,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1 056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, </w:t>
      </w:r>
    </w:p>
    <w:p w:rsidR="00014838" w:rsidRDefault="00014838" w:rsidP="00A312A7">
      <w:pPr>
        <w:pStyle w:val="FormtovanvHTML"/>
        <w:tabs>
          <w:tab w:val="clear" w:pos="2748"/>
          <w:tab w:val="left" w:pos="0"/>
        </w:tabs>
        <w:ind w:left="567"/>
        <w:jc w:val="both"/>
        <w:rPr>
          <w:rFonts w:ascii="Times New Roman" w:hAnsi="Times New Roman"/>
          <w:sz w:val="24"/>
        </w:rPr>
      </w:pPr>
      <w:bookmarkStart w:id="2" w:name="_GoBack"/>
      <w:bookmarkEnd w:id="2"/>
      <w:r>
        <w:rPr>
          <w:rFonts w:ascii="Times New Roman" w:hAnsi="Times New Roman"/>
          <w:sz w:val="24"/>
        </w:rPr>
        <w:t>j</w:t>
      </w:r>
      <w:r w:rsidR="00A312A7">
        <w:rPr>
          <w:rFonts w:ascii="Times New Roman" w:hAnsi="Times New Roman"/>
          <w:sz w:val="24"/>
        </w:rPr>
        <w:t>ehož součástí je objekt č. pop. </w:t>
      </w:r>
      <w:r>
        <w:rPr>
          <w:rFonts w:ascii="Times New Roman" w:hAnsi="Times New Roman"/>
          <w:sz w:val="24"/>
        </w:rPr>
        <w:t>288,</w:t>
      </w:r>
    </w:p>
    <w:p w:rsidR="00014838" w:rsidRDefault="008B0867" w:rsidP="00A312A7">
      <w:pPr>
        <w:pStyle w:val="FormtovanvHTML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="00014838">
        <w:rPr>
          <w:rFonts w:ascii="Times New Roman" w:hAnsi="Times New Roman"/>
          <w:sz w:val="24"/>
        </w:rPr>
        <w:t xml:space="preserve">k. </w:t>
      </w:r>
      <w:proofErr w:type="spellStart"/>
      <w:r w:rsidR="00014838">
        <w:rPr>
          <w:rFonts w:ascii="Times New Roman" w:hAnsi="Times New Roman"/>
          <w:sz w:val="24"/>
        </w:rPr>
        <w:t>ú</w:t>
      </w:r>
      <w:proofErr w:type="spellEnd"/>
      <w:r w:rsidR="00014838">
        <w:rPr>
          <w:rFonts w:ascii="Times New Roman" w:hAnsi="Times New Roman"/>
          <w:sz w:val="24"/>
        </w:rPr>
        <w:t>. Trnitá</w:t>
      </w:r>
    </w:p>
    <w:p w:rsidR="00147946" w:rsidRDefault="00147946" w:rsidP="00014838">
      <w:pPr>
        <w:pStyle w:val="FormtovanvHTML"/>
        <w:tabs>
          <w:tab w:val="clear" w:pos="2748"/>
          <w:tab w:val="left" w:pos="2694"/>
        </w:tabs>
        <w:jc w:val="both"/>
        <w:rPr>
          <w:rFonts w:ascii="Times New Roman" w:hAnsi="Times New Roman"/>
          <w:b/>
          <w:sz w:val="24"/>
        </w:rPr>
      </w:pPr>
    </w:p>
    <w:p w:rsidR="00014838" w:rsidRDefault="00014838" w:rsidP="00014838">
      <w:pPr>
        <w:pStyle w:val="FormtovanvHTML"/>
        <w:tabs>
          <w:tab w:val="clear" w:pos="2748"/>
          <w:tab w:val="left" w:pos="269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Útulek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pro opuštěná zvířata a odchytová a asanační služba,  </w:t>
      </w:r>
    </w:p>
    <w:p w:rsidR="00014838" w:rsidRPr="005D1B76" w:rsidRDefault="00014838" w:rsidP="00147946">
      <w:pPr>
        <w:pStyle w:val="Zkladntext2"/>
        <w:spacing w:after="0" w:line="240" w:lineRule="auto"/>
        <w:rPr>
          <w:b/>
        </w:rPr>
      </w:pPr>
      <w:proofErr w:type="spellStart"/>
      <w:r w:rsidRPr="005D1B76">
        <w:rPr>
          <w:b/>
        </w:rPr>
        <w:t>Palcary</w:t>
      </w:r>
      <w:proofErr w:type="spellEnd"/>
      <w:r w:rsidRPr="005D1B76">
        <w:rPr>
          <w:b/>
        </w:rPr>
        <w:t xml:space="preserve"> </w:t>
      </w:r>
      <w:proofErr w:type="spellStart"/>
      <w:r w:rsidRPr="005D1B76">
        <w:rPr>
          <w:b/>
        </w:rPr>
        <w:t>or</w:t>
      </w:r>
      <w:proofErr w:type="spellEnd"/>
      <w:r w:rsidRPr="005D1B76">
        <w:rPr>
          <w:b/>
        </w:rPr>
        <w:t>. č. 50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11,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511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147946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jehož součástí je objekt č. pop. 1 186,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10,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62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147946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objekt bez č. </w:t>
      </w:r>
      <w:proofErr w:type="gramStart"/>
      <w:r>
        <w:rPr>
          <w:rFonts w:ascii="Times New Roman" w:hAnsi="Times New Roman"/>
          <w:sz w:val="24"/>
        </w:rPr>
        <w:t>pop./č.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</w:t>
      </w:r>
      <w:proofErr w:type="spellEnd"/>
      <w:r>
        <w:rPr>
          <w:rFonts w:ascii="Times New Roman" w:hAnsi="Times New Roman"/>
          <w:sz w:val="24"/>
        </w:rPr>
        <w:t>.,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9,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182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147946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objekt bez č. </w:t>
      </w:r>
      <w:proofErr w:type="gramStart"/>
      <w:r>
        <w:rPr>
          <w:rFonts w:ascii="Times New Roman" w:hAnsi="Times New Roman"/>
          <w:sz w:val="24"/>
        </w:rPr>
        <w:t>pop./č.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</w:t>
      </w:r>
      <w:proofErr w:type="spellEnd"/>
      <w:r>
        <w:rPr>
          <w:rFonts w:ascii="Times New Roman" w:hAnsi="Times New Roman"/>
          <w:sz w:val="24"/>
        </w:rPr>
        <w:t>.,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8,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180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147946" w:rsidP="00147946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 xml:space="preserve">ehož součástí je objekt bez č. </w:t>
      </w:r>
      <w:proofErr w:type="gramStart"/>
      <w:r w:rsidR="00014838">
        <w:rPr>
          <w:rFonts w:ascii="Times New Roman" w:hAnsi="Times New Roman"/>
          <w:sz w:val="24"/>
        </w:rPr>
        <w:t>pop./č.</w:t>
      </w:r>
      <w:proofErr w:type="gramEnd"/>
      <w:r w:rsidR="00014838">
        <w:rPr>
          <w:rFonts w:ascii="Times New Roman" w:hAnsi="Times New Roman"/>
          <w:sz w:val="24"/>
        </w:rPr>
        <w:t xml:space="preserve"> </w:t>
      </w:r>
      <w:proofErr w:type="spellStart"/>
      <w:r w:rsidR="00014838">
        <w:rPr>
          <w:rFonts w:ascii="Times New Roman" w:hAnsi="Times New Roman"/>
          <w:sz w:val="24"/>
        </w:rPr>
        <w:t>e</w:t>
      </w:r>
      <w:proofErr w:type="spellEnd"/>
      <w:r w:rsidR="00014838">
        <w:rPr>
          <w:rFonts w:ascii="Times New Roman" w:hAnsi="Times New Roman"/>
          <w:sz w:val="24"/>
        </w:rPr>
        <w:t>.,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7,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2</w:t>
      </w:r>
      <w:r w:rsidR="008B086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5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147946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jehož součástí je objekt bez č. </w:t>
      </w:r>
      <w:proofErr w:type="gramStart"/>
      <w:r>
        <w:rPr>
          <w:rFonts w:ascii="Times New Roman" w:hAnsi="Times New Roman"/>
          <w:sz w:val="24"/>
        </w:rPr>
        <w:t>pop./č.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</w:t>
      </w:r>
      <w:proofErr w:type="spellEnd"/>
      <w:r>
        <w:rPr>
          <w:rFonts w:ascii="Times New Roman" w:hAnsi="Times New Roman"/>
          <w:sz w:val="24"/>
        </w:rPr>
        <w:t>.,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6, </w:t>
      </w: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>. plocha a nádvoří o výměře 329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147946" w:rsidP="00147946">
      <w:pPr>
        <w:pStyle w:val="FormtovanvHTML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14838">
        <w:rPr>
          <w:rFonts w:ascii="Times New Roman" w:hAnsi="Times New Roman"/>
          <w:sz w:val="24"/>
        </w:rPr>
        <w:t xml:space="preserve">ehož součástí je objekt bez č. </w:t>
      </w:r>
      <w:proofErr w:type="gramStart"/>
      <w:r w:rsidR="00014838">
        <w:rPr>
          <w:rFonts w:ascii="Times New Roman" w:hAnsi="Times New Roman"/>
          <w:sz w:val="24"/>
        </w:rPr>
        <w:t>pop./č.</w:t>
      </w:r>
      <w:proofErr w:type="gramEnd"/>
      <w:r w:rsidR="00014838">
        <w:rPr>
          <w:rFonts w:ascii="Times New Roman" w:hAnsi="Times New Roman"/>
          <w:sz w:val="24"/>
        </w:rPr>
        <w:t xml:space="preserve"> </w:t>
      </w:r>
      <w:proofErr w:type="spellStart"/>
      <w:r w:rsidR="00014838">
        <w:rPr>
          <w:rFonts w:ascii="Times New Roman" w:hAnsi="Times New Roman"/>
          <w:sz w:val="24"/>
        </w:rPr>
        <w:t>e</w:t>
      </w:r>
      <w:proofErr w:type="spellEnd"/>
      <w:r w:rsidR="00014838">
        <w:rPr>
          <w:rFonts w:ascii="Times New Roman" w:hAnsi="Times New Roman"/>
          <w:sz w:val="24"/>
        </w:rPr>
        <w:t>.,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5, ostatní plocha, jiná plocha o výměře 3 088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4, ostatní plocha, ostatní komunikace o výměře 513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147946">
      <w:pPr>
        <w:pStyle w:val="FormtovanvHTML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pozemek p. č. </w:t>
      </w:r>
      <w:r w:rsidRPr="00B5410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036</w:t>
      </w:r>
      <w:r w:rsidRPr="00B541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1, trvalý travní porost o výměře 7 761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</w:t>
      </w:r>
    </w:p>
    <w:p w:rsidR="00014838" w:rsidRDefault="00014838" w:rsidP="00147946">
      <w:pPr>
        <w:pStyle w:val="FormtovanvHTML"/>
        <w:ind w:left="567"/>
        <w:jc w:val="both"/>
        <w:rPr>
          <w:rFonts w:ascii="Times New Roman" w:hAnsi="Times New Roman"/>
          <w:sz w:val="24"/>
          <w:szCs w:val="24"/>
        </w:rPr>
      </w:pPr>
      <w:r w:rsidRPr="00EA4F5E">
        <w:rPr>
          <w:rFonts w:ascii="Times New Roman" w:hAnsi="Times New Roman"/>
          <w:sz w:val="24"/>
          <w:szCs w:val="24"/>
        </w:rPr>
        <w:t xml:space="preserve">vše v k. </w:t>
      </w:r>
      <w:proofErr w:type="spellStart"/>
      <w:r w:rsidRPr="00EA4F5E">
        <w:rPr>
          <w:rFonts w:ascii="Times New Roman" w:hAnsi="Times New Roman"/>
          <w:sz w:val="24"/>
          <w:szCs w:val="24"/>
        </w:rPr>
        <w:t>ú</w:t>
      </w:r>
      <w:proofErr w:type="spellEnd"/>
      <w:r w:rsidRPr="00EA4F5E">
        <w:rPr>
          <w:rFonts w:ascii="Times New Roman" w:hAnsi="Times New Roman"/>
          <w:sz w:val="24"/>
          <w:szCs w:val="24"/>
        </w:rPr>
        <w:t>. Komín</w:t>
      </w:r>
      <w:r w:rsidR="002F076F">
        <w:rPr>
          <w:rFonts w:ascii="Times New Roman" w:hAnsi="Times New Roman"/>
          <w:sz w:val="24"/>
          <w:szCs w:val="24"/>
        </w:rPr>
        <w:t>“</w:t>
      </w:r>
    </w:p>
    <w:p w:rsidR="00556820" w:rsidRDefault="00556820" w:rsidP="00556820">
      <w:pPr>
        <w:pStyle w:val="FormtovanvHTML"/>
        <w:jc w:val="both"/>
        <w:rPr>
          <w:rFonts w:ascii="Times New Roman" w:hAnsi="Times New Roman"/>
          <w:sz w:val="24"/>
          <w:szCs w:val="24"/>
        </w:rPr>
      </w:pPr>
    </w:p>
    <w:p w:rsidR="005622B3" w:rsidRPr="000836D1" w:rsidRDefault="005622B3" w:rsidP="00147946">
      <w:pPr>
        <w:numPr>
          <w:ilvl w:val="0"/>
          <w:numId w:val="20"/>
        </w:numPr>
        <w:spacing w:before="80" w:after="240"/>
        <w:ind w:left="567" w:hanging="567"/>
      </w:pPr>
      <w:r w:rsidRPr="000836D1">
        <w:t>V příloze č. 1</w:t>
      </w:r>
      <w:r>
        <w:t xml:space="preserve"> se</w:t>
      </w:r>
      <w:r w:rsidRPr="000836D1">
        <w:t xml:space="preserve"> </w:t>
      </w:r>
      <w:r>
        <w:t>u Okruhu příjmů a výdajů</w:t>
      </w:r>
      <w:r w:rsidRPr="005622B3">
        <w:t xml:space="preserve"> </w:t>
      </w:r>
      <w:r>
        <w:t>ruší poslední věta ve znění: „</w:t>
      </w:r>
      <w:r w:rsidRPr="005622B3">
        <w:t>Interní audit Městské policie Brno realizuje vnitřní kontrolní systém podle zákona o finanční kontrole.</w:t>
      </w:r>
      <w:r>
        <w:t>“</w:t>
      </w:r>
    </w:p>
    <w:p w:rsidR="00B07EB9" w:rsidRDefault="00B07EB9" w:rsidP="00DD3125">
      <w:pPr>
        <w:pStyle w:val="FormtovanvHTM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3125" w:rsidRPr="00A341D3" w:rsidRDefault="00DD3125" w:rsidP="00DD3125">
      <w:pPr>
        <w:pStyle w:val="FormtovanvHTML"/>
        <w:jc w:val="center"/>
        <w:rPr>
          <w:rFonts w:ascii="Times New Roman" w:hAnsi="Times New Roman"/>
          <w:b/>
          <w:bCs/>
          <w:sz w:val="24"/>
          <w:szCs w:val="24"/>
        </w:rPr>
      </w:pPr>
      <w:r w:rsidRPr="00A341D3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0836D1">
        <w:rPr>
          <w:rFonts w:ascii="Times New Roman" w:hAnsi="Times New Roman"/>
          <w:b/>
          <w:bCs/>
          <w:sz w:val="24"/>
          <w:szCs w:val="24"/>
        </w:rPr>
        <w:t>2</w:t>
      </w:r>
    </w:p>
    <w:p w:rsidR="00147946" w:rsidRDefault="00147946" w:rsidP="00B07EB9">
      <w:pPr>
        <w:spacing w:before="120"/>
        <w:ind w:firstLine="708"/>
      </w:pPr>
    </w:p>
    <w:p w:rsidR="00DD3125" w:rsidRDefault="00F43B84" w:rsidP="00B07EB9">
      <w:pPr>
        <w:spacing w:before="120"/>
        <w:ind w:firstLine="708"/>
        <w:rPr>
          <w:rFonts w:eastAsia="Garamond"/>
          <w:color w:val="000000"/>
        </w:rPr>
      </w:pPr>
      <w:r>
        <w:t>Tato vyhláška nabývá účinnosti patnáctým dnem po dni vyhlášení</w:t>
      </w:r>
      <w:r w:rsidR="0012789D">
        <w:t>.</w:t>
      </w:r>
    </w:p>
    <w:p w:rsidR="00147946" w:rsidRDefault="00147946" w:rsidP="00DD3125">
      <w:pPr>
        <w:jc w:val="center"/>
        <w:rPr>
          <w:rFonts w:eastAsia="Garamond"/>
          <w:color w:val="000000"/>
        </w:rPr>
      </w:pPr>
    </w:p>
    <w:p w:rsidR="00147946" w:rsidRDefault="00147946" w:rsidP="00DD3125">
      <w:pPr>
        <w:jc w:val="center"/>
        <w:rPr>
          <w:rFonts w:eastAsia="Garamond"/>
          <w:color w:val="000000"/>
        </w:rPr>
      </w:pPr>
    </w:p>
    <w:p w:rsidR="00147946" w:rsidRDefault="00147946" w:rsidP="00DD3125">
      <w:pPr>
        <w:jc w:val="center"/>
        <w:rPr>
          <w:rFonts w:eastAsia="Garamond"/>
          <w:color w:val="000000"/>
        </w:rPr>
      </w:pPr>
    </w:p>
    <w:p w:rsidR="00147946" w:rsidRDefault="00147946" w:rsidP="00DD3125">
      <w:pPr>
        <w:jc w:val="center"/>
        <w:rPr>
          <w:rFonts w:eastAsia="Garamond"/>
          <w:color w:val="000000"/>
        </w:rPr>
      </w:pPr>
    </w:p>
    <w:p w:rsidR="00DD3125" w:rsidRPr="00A341D3" w:rsidRDefault="00DD3125" w:rsidP="00DD3125">
      <w:pPr>
        <w:jc w:val="center"/>
        <w:rPr>
          <w:rFonts w:eastAsia="Garamond"/>
          <w:color w:val="000000"/>
        </w:rPr>
      </w:pPr>
      <w:r w:rsidRPr="00A341D3">
        <w:rPr>
          <w:rFonts w:eastAsia="Garamond"/>
          <w:color w:val="000000"/>
        </w:rPr>
        <w:t xml:space="preserve">Ing. Petr </w:t>
      </w:r>
      <w:proofErr w:type="spellStart"/>
      <w:r w:rsidRPr="00A341D3">
        <w:rPr>
          <w:rFonts w:eastAsia="Garamond"/>
          <w:color w:val="000000"/>
        </w:rPr>
        <w:t>Vokřál</w:t>
      </w:r>
      <w:proofErr w:type="spellEnd"/>
      <w:r w:rsidR="00736891">
        <w:rPr>
          <w:rFonts w:eastAsia="Garamond"/>
          <w:color w:val="000000"/>
        </w:rPr>
        <w:t>, v. r.</w:t>
      </w:r>
    </w:p>
    <w:p w:rsidR="00DD3125" w:rsidRPr="00A341D3" w:rsidRDefault="00DD3125" w:rsidP="00DD3125">
      <w:pPr>
        <w:jc w:val="center"/>
        <w:rPr>
          <w:rFonts w:eastAsia="Garamond"/>
          <w:color w:val="000000"/>
        </w:rPr>
      </w:pPr>
      <w:r w:rsidRPr="00A341D3">
        <w:rPr>
          <w:rFonts w:eastAsia="Garamond"/>
          <w:color w:val="000000"/>
        </w:rPr>
        <w:t>primátor města Brna</w:t>
      </w:r>
    </w:p>
    <w:p w:rsidR="00147946" w:rsidRDefault="00147946" w:rsidP="00DD3125">
      <w:pPr>
        <w:jc w:val="center"/>
      </w:pPr>
    </w:p>
    <w:p w:rsidR="00147946" w:rsidRDefault="00147946" w:rsidP="00DD3125">
      <w:pPr>
        <w:jc w:val="center"/>
      </w:pPr>
    </w:p>
    <w:p w:rsidR="00147946" w:rsidRDefault="00147946" w:rsidP="00DD3125">
      <w:pPr>
        <w:jc w:val="center"/>
      </w:pPr>
    </w:p>
    <w:p w:rsidR="00147946" w:rsidRDefault="00147946" w:rsidP="00DD3125">
      <w:pPr>
        <w:jc w:val="center"/>
      </w:pPr>
    </w:p>
    <w:p w:rsidR="000C0B29" w:rsidRDefault="000C0B29" w:rsidP="00DD3125">
      <w:pPr>
        <w:jc w:val="center"/>
        <w:rPr>
          <w:rFonts w:eastAsia="Garamond"/>
        </w:rPr>
      </w:pPr>
      <w:r>
        <w:t>Mgr. Petr Hladík</w:t>
      </w:r>
      <w:r w:rsidR="00736891">
        <w:t>, v. r.</w:t>
      </w:r>
    </w:p>
    <w:p w:rsidR="00DD3125" w:rsidRPr="00A341D3" w:rsidRDefault="00DD3125" w:rsidP="00DD3125">
      <w:pPr>
        <w:jc w:val="center"/>
      </w:pPr>
      <w:r w:rsidRPr="00A341D3">
        <w:rPr>
          <w:rFonts w:eastAsia="Garamond"/>
        </w:rPr>
        <w:t>1. náměst</w:t>
      </w:r>
      <w:r w:rsidR="00AD6701">
        <w:rPr>
          <w:rFonts w:eastAsia="Garamond"/>
        </w:rPr>
        <w:t>e</w:t>
      </w:r>
      <w:r w:rsidRPr="00A341D3">
        <w:rPr>
          <w:rFonts w:eastAsia="Garamond"/>
        </w:rPr>
        <w:t>k primátora města Brna</w:t>
      </w:r>
      <w:r w:rsidRPr="00A341D3">
        <w:t xml:space="preserve"> </w:t>
      </w:r>
    </w:p>
    <w:sectPr w:rsidR="00DD3125" w:rsidRPr="00A341D3" w:rsidSect="00FE6156">
      <w:headerReference w:type="default" r:id="rId14"/>
      <w:type w:val="continuous"/>
      <w:pgSz w:w="11906" w:h="16838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289" w:rsidRDefault="00DE5289">
      <w:r>
        <w:separator/>
      </w:r>
    </w:p>
  </w:endnote>
  <w:endnote w:type="continuationSeparator" w:id="0">
    <w:p w:rsidR="00DE5289" w:rsidRDefault="00DE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E1" w:rsidRDefault="005838E1">
    <w:pPr>
      <w:pStyle w:val="ed"/>
      <w:jc w:val="left"/>
    </w:pPr>
    <w:r>
      <w:t>________________________________________________________________________________</w:t>
    </w:r>
  </w:p>
  <w:p w:rsidR="005838E1" w:rsidRDefault="005838E1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  <w:r w:rsidR="00736891">
      <w:rPr>
        <w:color w:val="333333"/>
        <w:sz w:val="20"/>
        <w:szCs w:val="20"/>
      </w:rPr>
      <w:t xml:space="preserve"> 20. 10. 2017</w:t>
    </w:r>
  </w:p>
  <w:p w:rsidR="005838E1" w:rsidRPr="00505AF7" w:rsidRDefault="005838E1" w:rsidP="00505AF7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B65A52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B65A52">
      <w:rPr>
        <w:rStyle w:val="slostrnky"/>
        <w:color w:val="333333"/>
        <w:sz w:val="20"/>
        <w:szCs w:val="20"/>
      </w:rPr>
      <w:fldChar w:fldCharType="separate"/>
    </w:r>
    <w:r w:rsidR="003C161A">
      <w:rPr>
        <w:rStyle w:val="slostrnky"/>
        <w:noProof/>
        <w:color w:val="333333"/>
        <w:sz w:val="20"/>
        <w:szCs w:val="20"/>
      </w:rPr>
      <w:t>4</w:t>
    </w:r>
    <w:r w:rsidR="00B65A52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B65A52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B65A52">
      <w:rPr>
        <w:rStyle w:val="slostrnky"/>
        <w:color w:val="333333"/>
        <w:sz w:val="20"/>
        <w:szCs w:val="20"/>
      </w:rPr>
      <w:fldChar w:fldCharType="separate"/>
    </w:r>
    <w:r w:rsidR="003C161A">
      <w:rPr>
        <w:rStyle w:val="slostrnky"/>
        <w:noProof/>
        <w:color w:val="333333"/>
        <w:sz w:val="20"/>
        <w:szCs w:val="20"/>
      </w:rPr>
      <w:t>4</w:t>
    </w:r>
    <w:r w:rsidR="00B65A52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E1" w:rsidRDefault="005838E1">
    <w:pPr>
      <w:pStyle w:val="ed"/>
    </w:pPr>
    <w:r>
      <w:t>Magistrát města Brna, Dominikánské nám. 1, 601 67 BRNO</w:t>
    </w:r>
  </w:p>
  <w:p w:rsidR="005838E1" w:rsidRDefault="005838E1" w:rsidP="00505AF7">
    <w:pPr>
      <w:pStyle w:val="ed"/>
    </w:pPr>
    <w:proofErr w:type="spellStart"/>
    <w:r>
      <w:t>ústř</w:t>
    </w:r>
    <w:proofErr w:type="spellEnd"/>
    <w:r>
      <w:t>. provolba (+420) 542 171 111, e-mail: informace@brno.cz, www.brno.cz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289" w:rsidRDefault="00DE5289">
      <w:r>
        <w:separator/>
      </w:r>
    </w:p>
  </w:footnote>
  <w:footnote w:type="continuationSeparator" w:id="0">
    <w:p w:rsidR="00DE5289" w:rsidRDefault="00DE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E1" w:rsidRDefault="005838E1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E1" w:rsidRPr="00B07EB9" w:rsidRDefault="005838E1" w:rsidP="009D20EB">
    <w:pPr>
      <w:jc w:val="left"/>
      <w:rPr>
        <w:b/>
        <w:color w:val="7F7F7F" w:themeColor="text1" w:themeTint="80"/>
      </w:rPr>
    </w:pPr>
    <w:r>
      <w:t>STATUTÁRNÍ MĚSTO BRNO</w:t>
    </w:r>
    <w:r>
      <w:rPr>
        <w:color w:val="808080"/>
      </w:rPr>
      <w:br/>
    </w:r>
    <w:r>
      <w:rPr>
        <w:b/>
        <w:color w:val="333333"/>
      </w:rPr>
      <w:t xml:space="preserve">OBECNĚ ZÁVAZNÁ VYHLÁŠKA č. </w:t>
    </w:r>
    <w:r w:rsidR="00736891">
      <w:rPr>
        <w:b/>
        <w:color w:val="333333"/>
      </w:rPr>
      <w:t>16</w:t>
    </w:r>
    <w:r>
      <w:rPr>
        <w:b/>
        <w:color w:val="333333"/>
      </w:rPr>
      <w:t>/2017,</w:t>
    </w:r>
  </w:p>
  <w:p w:rsidR="005838E1" w:rsidRPr="00B07EB9" w:rsidRDefault="005838E1" w:rsidP="00A41203">
    <w:pPr>
      <w:pBdr>
        <w:bottom w:val="single" w:sz="4" w:space="1" w:color="auto"/>
      </w:pBdr>
      <w:rPr>
        <w:b/>
        <w:color w:val="7F7F7F" w:themeColor="text1" w:themeTint="80"/>
        <w:sz w:val="8"/>
        <w:szCs w:val="8"/>
      </w:rPr>
    </w:pPr>
    <w:r w:rsidRPr="00B07EB9">
      <w:rPr>
        <w:color w:val="7F7F7F" w:themeColor="text1" w:themeTint="80"/>
        <w:sz w:val="20"/>
        <w:szCs w:val="20"/>
      </w:rPr>
      <w:t>kterou se mění obecně závazná vyhláška města Brna č. 1/1992, kterou se ve městě Brně zřizuje městská policie podle zákona č. 553/1991 Sb., ve znění pozdějších vyhlášek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1F3"/>
    <w:multiLevelType w:val="singleLevel"/>
    <w:tmpl w:val="416C2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100A3"/>
    <w:multiLevelType w:val="hybridMultilevel"/>
    <w:tmpl w:val="11A400B4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03E0"/>
    <w:multiLevelType w:val="hybridMultilevel"/>
    <w:tmpl w:val="8DC8B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A04AD"/>
    <w:multiLevelType w:val="hybridMultilevel"/>
    <w:tmpl w:val="0ED09580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DFB"/>
    <w:multiLevelType w:val="multilevel"/>
    <w:tmpl w:val="375C3D10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6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7">
    <w:nsid w:val="23F81C23"/>
    <w:multiLevelType w:val="multilevel"/>
    <w:tmpl w:val="7A021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8F36C2"/>
    <w:multiLevelType w:val="hybridMultilevel"/>
    <w:tmpl w:val="B9266C58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67612"/>
    <w:multiLevelType w:val="multilevel"/>
    <w:tmpl w:val="E0B6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E64FE8"/>
    <w:multiLevelType w:val="hybridMultilevel"/>
    <w:tmpl w:val="90489E04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E1DE3"/>
    <w:multiLevelType w:val="hybridMultilevel"/>
    <w:tmpl w:val="802454AC"/>
    <w:lvl w:ilvl="0" w:tplc="AA2A93B2">
      <w:start w:val="1"/>
      <w:numFmt w:val="bullet"/>
      <w:lvlText w:val="-"/>
      <w:lvlJc w:val="left"/>
      <w:pPr>
        <w:ind w:left="3414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>
    <w:nsid w:val="3611666E"/>
    <w:multiLevelType w:val="hybridMultilevel"/>
    <w:tmpl w:val="C374DC4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027CF"/>
    <w:multiLevelType w:val="hybridMultilevel"/>
    <w:tmpl w:val="D78CCCCA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86F6A"/>
    <w:multiLevelType w:val="hybridMultilevel"/>
    <w:tmpl w:val="F67CA7D0"/>
    <w:lvl w:ilvl="0" w:tplc="8496D296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E5221"/>
    <w:multiLevelType w:val="hybridMultilevel"/>
    <w:tmpl w:val="1E8C5072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2464ED"/>
    <w:multiLevelType w:val="hybridMultilevel"/>
    <w:tmpl w:val="5378B8D6"/>
    <w:lvl w:ilvl="0" w:tplc="0A3622D4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1A3846"/>
    <w:multiLevelType w:val="hybridMultilevel"/>
    <w:tmpl w:val="03785ACA"/>
    <w:lvl w:ilvl="0" w:tplc="AA2A93B2">
      <w:start w:val="1"/>
      <w:numFmt w:val="bullet"/>
      <w:lvlText w:val="-"/>
      <w:lvlJc w:val="left"/>
      <w:pPr>
        <w:ind w:left="3338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>
    <w:nsid w:val="3B50249B"/>
    <w:multiLevelType w:val="hybridMultilevel"/>
    <w:tmpl w:val="1FBE2158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A5D54"/>
    <w:multiLevelType w:val="hybridMultilevel"/>
    <w:tmpl w:val="2FDC5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E5824"/>
    <w:multiLevelType w:val="hybridMultilevel"/>
    <w:tmpl w:val="4BA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22D4">
      <w:start w:val="1"/>
      <w:numFmt w:val="lowerLetter"/>
      <w:lvlText w:val="%2)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7FFA167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7D6A0E"/>
    <w:multiLevelType w:val="hybridMultilevel"/>
    <w:tmpl w:val="CD6C4F96"/>
    <w:lvl w:ilvl="0" w:tplc="105C1616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792FAA"/>
    <w:multiLevelType w:val="hybridMultilevel"/>
    <w:tmpl w:val="72244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04157"/>
    <w:multiLevelType w:val="hybridMultilevel"/>
    <w:tmpl w:val="739A7AEC"/>
    <w:lvl w:ilvl="0" w:tplc="7816562E">
      <w:start w:val="1"/>
      <w:numFmt w:val="decimal"/>
      <w:lvlText w:val="%1."/>
      <w:lvlJc w:val="left"/>
      <w:pPr>
        <w:ind w:left="390" w:hanging="360"/>
      </w:pPr>
      <w:rPr>
        <w:rFonts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>
    <w:nsid w:val="5CEA3A90"/>
    <w:multiLevelType w:val="hybridMultilevel"/>
    <w:tmpl w:val="EE085A50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B1DEA"/>
    <w:multiLevelType w:val="hybridMultilevel"/>
    <w:tmpl w:val="A0F0C57A"/>
    <w:lvl w:ilvl="0" w:tplc="BD66A9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574897"/>
    <w:multiLevelType w:val="hybridMultilevel"/>
    <w:tmpl w:val="0D1C38A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8C13D0"/>
    <w:multiLevelType w:val="hybridMultilevel"/>
    <w:tmpl w:val="805E19C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561144"/>
    <w:multiLevelType w:val="hybridMultilevel"/>
    <w:tmpl w:val="3CC6E160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9A29D2"/>
    <w:multiLevelType w:val="hybridMultilevel"/>
    <w:tmpl w:val="50E6FA90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275EF8"/>
    <w:multiLevelType w:val="hybridMultilevel"/>
    <w:tmpl w:val="375C3D10"/>
    <w:lvl w:ilvl="0" w:tplc="7FFA167E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20"/>
  </w:num>
  <w:num w:numId="7">
    <w:abstractNumId w:val="16"/>
  </w:num>
  <w:num w:numId="8">
    <w:abstractNumId w:val="14"/>
  </w:num>
  <w:num w:numId="9">
    <w:abstractNumId w:val="30"/>
  </w:num>
  <w:num w:numId="10">
    <w:abstractNumId w:val="4"/>
  </w:num>
  <w:num w:numId="11">
    <w:abstractNumId w:val="15"/>
  </w:num>
  <w:num w:numId="12">
    <w:abstractNumId w:val="26"/>
  </w:num>
  <w:num w:numId="13">
    <w:abstractNumId w:val="27"/>
  </w:num>
  <w:num w:numId="14">
    <w:abstractNumId w:val="23"/>
  </w:num>
  <w:num w:numId="15">
    <w:abstractNumId w:val="25"/>
  </w:num>
  <w:num w:numId="16">
    <w:abstractNumId w:val="6"/>
  </w:num>
  <w:num w:numId="17">
    <w:abstractNumId w:val="5"/>
  </w:num>
  <w:num w:numId="18">
    <w:abstractNumId w:val="0"/>
  </w:num>
  <w:num w:numId="19">
    <w:abstractNumId w:val="9"/>
  </w:num>
  <w:num w:numId="20">
    <w:abstractNumId w:val="22"/>
  </w:num>
  <w:num w:numId="21">
    <w:abstractNumId w:val="17"/>
  </w:num>
  <w:num w:numId="22">
    <w:abstractNumId w:val="11"/>
  </w:num>
  <w:num w:numId="23">
    <w:abstractNumId w:val="13"/>
  </w:num>
  <w:num w:numId="24">
    <w:abstractNumId w:val="10"/>
  </w:num>
  <w:num w:numId="25">
    <w:abstractNumId w:val="3"/>
  </w:num>
  <w:num w:numId="26">
    <w:abstractNumId w:val="8"/>
  </w:num>
  <w:num w:numId="27">
    <w:abstractNumId w:val="24"/>
  </w:num>
  <w:num w:numId="28">
    <w:abstractNumId w:val="28"/>
  </w:num>
  <w:num w:numId="29">
    <w:abstractNumId w:val="29"/>
  </w:num>
  <w:num w:numId="30">
    <w:abstractNumId w:val="19"/>
  </w:num>
  <w:num w:numId="31">
    <w:abstractNumId w:val="18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8"/>
  <w:hyphenationZone w:val="425"/>
  <w:doNotHyphenateCaps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D20EB"/>
    <w:rsid w:val="000019E9"/>
    <w:rsid w:val="00014838"/>
    <w:rsid w:val="000630D1"/>
    <w:rsid w:val="0008070B"/>
    <w:rsid w:val="00081244"/>
    <w:rsid w:val="000836D1"/>
    <w:rsid w:val="000A702E"/>
    <w:rsid w:val="000C0B29"/>
    <w:rsid w:val="000C4592"/>
    <w:rsid w:val="000E6C38"/>
    <w:rsid w:val="001030CE"/>
    <w:rsid w:val="0012789D"/>
    <w:rsid w:val="00133A7D"/>
    <w:rsid w:val="00133BB7"/>
    <w:rsid w:val="0014408E"/>
    <w:rsid w:val="00147946"/>
    <w:rsid w:val="00185F9B"/>
    <w:rsid w:val="001C11B8"/>
    <w:rsid w:val="001E39D5"/>
    <w:rsid w:val="001F21A0"/>
    <w:rsid w:val="002017E9"/>
    <w:rsid w:val="0022028D"/>
    <w:rsid w:val="00240966"/>
    <w:rsid w:val="00245C40"/>
    <w:rsid w:val="00265E8B"/>
    <w:rsid w:val="00274908"/>
    <w:rsid w:val="00284CD6"/>
    <w:rsid w:val="00292362"/>
    <w:rsid w:val="002B42B7"/>
    <w:rsid w:val="002C2376"/>
    <w:rsid w:val="002D3564"/>
    <w:rsid w:val="002D6B61"/>
    <w:rsid w:val="002F076F"/>
    <w:rsid w:val="00301669"/>
    <w:rsid w:val="00324205"/>
    <w:rsid w:val="0032667C"/>
    <w:rsid w:val="0035036B"/>
    <w:rsid w:val="00351D3E"/>
    <w:rsid w:val="003700ED"/>
    <w:rsid w:val="003A14EF"/>
    <w:rsid w:val="003A3A6B"/>
    <w:rsid w:val="003A7685"/>
    <w:rsid w:val="003A7A62"/>
    <w:rsid w:val="003C161A"/>
    <w:rsid w:val="003F1018"/>
    <w:rsid w:val="003F7F1C"/>
    <w:rsid w:val="00442722"/>
    <w:rsid w:val="00453BDE"/>
    <w:rsid w:val="004634EF"/>
    <w:rsid w:val="004B1759"/>
    <w:rsid w:val="004B5924"/>
    <w:rsid w:val="004D7BDE"/>
    <w:rsid w:val="00500A3E"/>
    <w:rsid w:val="00502659"/>
    <w:rsid w:val="00504147"/>
    <w:rsid w:val="00505AF7"/>
    <w:rsid w:val="005138FF"/>
    <w:rsid w:val="00520461"/>
    <w:rsid w:val="00551EDE"/>
    <w:rsid w:val="00556820"/>
    <w:rsid w:val="005622B3"/>
    <w:rsid w:val="005838E1"/>
    <w:rsid w:val="00590955"/>
    <w:rsid w:val="005A0568"/>
    <w:rsid w:val="005A6646"/>
    <w:rsid w:val="005D496F"/>
    <w:rsid w:val="005E630C"/>
    <w:rsid w:val="005F5CEC"/>
    <w:rsid w:val="00601088"/>
    <w:rsid w:val="00622631"/>
    <w:rsid w:val="00630E52"/>
    <w:rsid w:val="00666990"/>
    <w:rsid w:val="00684BDE"/>
    <w:rsid w:val="006C4EDF"/>
    <w:rsid w:val="006D2F48"/>
    <w:rsid w:val="00720C76"/>
    <w:rsid w:val="0072555D"/>
    <w:rsid w:val="00736891"/>
    <w:rsid w:val="007414C4"/>
    <w:rsid w:val="00791F05"/>
    <w:rsid w:val="007D06AA"/>
    <w:rsid w:val="007D6250"/>
    <w:rsid w:val="007E126E"/>
    <w:rsid w:val="007F514C"/>
    <w:rsid w:val="00800CAF"/>
    <w:rsid w:val="00824595"/>
    <w:rsid w:val="008346FB"/>
    <w:rsid w:val="0084653E"/>
    <w:rsid w:val="00870809"/>
    <w:rsid w:val="008933B9"/>
    <w:rsid w:val="008960F5"/>
    <w:rsid w:val="008A6EF7"/>
    <w:rsid w:val="008B0867"/>
    <w:rsid w:val="008B3C7E"/>
    <w:rsid w:val="008B3F42"/>
    <w:rsid w:val="009017DE"/>
    <w:rsid w:val="0091553C"/>
    <w:rsid w:val="00930634"/>
    <w:rsid w:val="00961F38"/>
    <w:rsid w:val="009663D6"/>
    <w:rsid w:val="00996171"/>
    <w:rsid w:val="009A12C5"/>
    <w:rsid w:val="009A3CE5"/>
    <w:rsid w:val="009B5988"/>
    <w:rsid w:val="009C46FB"/>
    <w:rsid w:val="009D20EB"/>
    <w:rsid w:val="009E0B30"/>
    <w:rsid w:val="00A000D1"/>
    <w:rsid w:val="00A101AD"/>
    <w:rsid w:val="00A312A7"/>
    <w:rsid w:val="00A41203"/>
    <w:rsid w:val="00A71947"/>
    <w:rsid w:val="00AC38FF"/>
    <w:rsid w:val="00AC4757"/>
    <w:rsid w:val="00AD1539"/>
    <w:rsid w:val="00AD6701"/>
    <w:rsid w:val="00AE0765"/>
    <w:rsid w:val="00AE7C7B"/>
    <w:rsid w:val="00AF135B"/>
    <w:rsid w:val="00AF5258"/>
    <w:rsid w:val="00AF63C3"/>
    <w:rsid w:val="00B07EB9"/>
    <w:rsid w:val="00B1150F"/>
    <w:rsid w:val="00B44ABE"/>
    <w:rsid w:val="00B568E1"/>
    <w:rsid w:val="00B62809"/>
    <w:rsid w:val="00B65A52"/>
    <w:rsid w:val="00B81AA0"/>
    <w:rsid w:val="00B97AA6"/>
    <w:rsid w:val="00BA3DF0"/>
    <w:rsid w:val="00BE0631"/>
    <w:rsid w:val="00BE71AE"/>
    <w:rsid w:val="00C03C6D"/>
    <w:rsid w:val="00C13C14"/>
    <w:rsid w:val="00C204E2"/>
    <w:rsid w:val="00C26E81"/>
    <w:rsid w:val="00C47706"/>
    <w:rsid w:val="00C800C8"/>
    <w:rsid w:val="00C96C4B"/>
    <w:rsid w:val="00CA28BF"/>
    <w:rsid w:val="00CA470A"/>
    <w:rsid w:val="00CA7425"/>
    <w:rsid w:val="00CC00F6"/>
    <w:rsid w:val="00CE0FF8"/>
    <w:rsid w:val="00D06364"/>
    <w:rsid w:val="00D64189"/>
    <w:rsid w:val="00DA3A83"/>
    <w:rsid w:val="00DC1AD0"/>
    <w:rsid w:val="00DD0E61"/>
    <w:rsid w:val="00DD3125"/>
    <w:rsid w:val="00DD5712"/>
    <w:rsid w:val="00DD62A2"/>
    <w:rsid w:val="00DE5289"/>
    <w:rsid w:val="00DE65A2"/>
    <w:rsid w:val="00E5711E"/>
    <w:rsid w:val="00E92369"/>
    <w:rsid w:val="00EA5DAF"/>
    <w:rsid w:val="00EC3105"/>
    <w:rsid w:val="00EE5C20"/>
    <w:rsid w:val="00EE66B6"/>
    <w:rsid w:val="00EF0732"/>
    <w:rsid w:val="00F03F5B"/>
    <w:rsid w:val="00F10C55"/>
    <w:rsid w:val="00F164A3"/>
    <w:rsid w:val="00F43B84"/>
    <w:rsid w:val="00F72875"/>
    <w:rsid w:val="00F82CAB"/>
    <w:rsid w:val="00F94AED"/>
    <w:rsid w:val="00FD24C7"/>
    <w:rsid w:val="00FD38FD"/>
    <w:rsid w:val="00FE2FAB"/>
    <w:rsid w:val="00FE3980"/>
    <w:rsid w:val="00FE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685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A7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A76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A7685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3A7685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3A7685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3A7685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3A7685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rsid w:val="003A76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A7685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3A7685"/>
    <w:pPr>
      <w:ind w:left="540" w:right="332"/>
    </w:pPr>
  </w:style>
  <w:style w:type="paragraph" w:customStyle="1" w:styleId="Zkladntextodsazen1">
    <w:name w:val="Základní text odsazený1"/>
    <w:basedOn w:val="Normln"/>
    <w:rsid w:val="003A7685"/>
    <w:pPr>
      <w:ind w:left="5580"/>
      <w:jc w:val="center"/>
    </w:pPr>
  </w:style>
  <w:style w:type="paragraph" w:customStyle="1" w:styleId="zhlav-znaka">
    <w:name w:val="záhlaví-značka"/>
    <w:basedOn w:val="Zhlav"/>
    <w:rsid w:val="003A7685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3A7685"/>
    <w:rPr>
      <w:sz w:val="20"/>
      <w:szCs w:val="20"/>
    </w:rPr>
  </w:style>
  <w:style w:type="character" w:customStyle="1" w:styleId="ZhlavChar">
    <w:name w:val="Záhlaví Char"/>
    <w:rsid w:val="003A7685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rsid w:val="003A7685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rsid w:val="003A7685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uiPriority w:val="99"/>
    <w:rsid w:val="003A7685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3A7685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3A7685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3A7685"/>
    <w:rPr>
      <w:u w:val="single"/>
    </w:rPr>
  </w:style>
  <w:style w:type="paragraph" w:customStyle="1" w:styleId="ed">
    <w:name w:val="šedá"/>
    <w:basedOn w:val="Normln"/>
    <w:rsid w:val="003A7685"/>
    <w:rPr>
      <w:color w:val="999999"/>
    </w:rPr>
  </w:style>
  <w:style w:type="character" w:styleId="slostrnky">
    <w:name w:val="page number"/>
    <w:rsid w:val="003A7685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3A7685"/>
    <w:pPr>
      <w:spacing w:after="120"/>
    </w:pPr>
  </w:style>
  <w:style w:type="paragraph" w:customStyle="1" w:styleId="CarCharCharCharCharCharChar">
    <w:name w:val="Car Char Char Char Char Char Char"/>
    <w:basedOn w:val="Normln"/>
    <w:rsid w:val="003A768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link w:val="FormtovanvHTMLChar"/>
    <w:rsid w:val="003A7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semiHidden/>
    <w:rsid w:val="003A7685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3A7685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3A7685"/>
    <w:pPr>
      <w:jc w:val="left"/>
    </w:pPr>
    <w:rPr>
      <w:szCs w:val="20"/>
    </w:rPr>
  </w:style>
  <w:style w:type="character" w:styleId="Znakapoznpodarou">
    <w:name w:val="footnote reference"/>
    <w:semiHidden/>
    <w:rsid w:val="003A7685"/>
    <w:rPr>
      <w:vertAlign w:val="superscript"/>
    </w:rPr>
  </w:style>
  <w:style w:type="paragraph" w:styleId="Textbubliny">
    <w:name w:val="Balloon Text"/>
    <w:basedOn w:val="Normln"/>
    <w:semiHidden/>
    <w:rsid w:val="003A7685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3A76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rmtovanvHTMLChar">
    <w:name w:val="Formátovaný v HTML Char"/>
    <w:link w:val="FormtovanvHTML"/>
    <w:rsid w:val="00DD3125"/>
    <w:rPr>
      <w:rFonts w:ascii="Courier New" w:eastAsia="Courier New" w:hAnsi="Courier New"/>
    </w:rPr>
  </w:style>
  <w:style w:type="paragraph" w:customStyle="1" w:styleId="Odstavecseseznamem1">
    <w:name w:val="Odstavec se seznamem1"/>
    <w:basedOn w:val="Normln"/>
    <w:rsid w:val="00DD312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43B84"/>
    <w:pPr>
      <w:spacing w:before="100" w:beforeAutospacing="1" w:after="100" w:afterAutospacing="1"/>
      <w:jc w:val="left"/>
    </w:pPr>
  </w:style>
  <w:style w:type="character" w:customStyle="1" w:styleId="ZpatChar">
    <w:name w:val="Zápatí Char"/>
    <w:link w:val="Zpat"/>
    <w:rsid w:val="00F43B84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F43B84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43B8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43B84"/>
    <w:rPr>
      <w:sz w:val="24"/>
      <w:szCs w:val="24"/>
    </w:rPr>
  </w:style>
  <w:style w:type="paragraph" w:customStyle="1" w:styleId="Odkaz1">
    <w:name w:val="Odkaz1"/>
    <w:basedOn w:val="Normln"/>
    <w:uiPriority w:val="99"/>
    <w:rsid w:val="00F43B84"/>
    <w:pPr>
      <w:jc w:val="left"/>
    </w:pPr>
    <w:rPr>
      <w:b/>
      <w:bCs/>
      <w:color w:val="000000"/>
      <w:lang w:val="en-US"/>
    </w:rPr>
  </w:style>
  <w:style w:type="paragraph" w:customStyle="1" w:styleId="Default">
    <w:name w:val="Default"/>
    <w:rsid w:val="00F43B8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lnsWWW">
    <w:name w:val="Normální (síť WWW)"/>
    <w:basedOn w:val="Normln"/>
    <w:rsid w:val="00014838"/>
    <w:pPr>
      <w:spacing w:before="100" w:beforeAutospacing="1" w:after="100" w:afterAutospacing="1"/>
      <w:jc w:val="left"/>
    </w:pPr>
  </w:style>
  <w:style w:type="paragraph" w:styleId="Odstavecseseznamem">
    <w:name w:val="List Paragraph"/>
    <w:basedOn w:val="Normln"/>
    <w:uiPriority w:val="34"/>
    <w:qFormat/>
    <w:rsid w:val="00556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>MMB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creator>babicka</dc:creator>
  <cp:lastModifiedBy>sedlackj</cp:lastModifiedBy>
  <cp:revision>6</cp:revision>
  <cp:lastPrinted>2017-10-20T07:13:00Z</cp:lastPrinted>
  <dcterms:created xsi:type="dcterms:W3CDTF">2017-10-04T14:08:00Z</dcterms:created>
  <dcterms:modified xsi:type="dcterms:W3CDTF">2017-10-20T07:13:00Z</dcterms:modified>
</cp:coreProperties>
</file>