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1D5D5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83554AD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17994">
        <w:rPr>
          <w:rFonts w:ascii="Arial" w:hAnsi="Arial" w:cs="Arial"/>
          <w:b/>
        </w:rPr>
        <w:t>SEMNĚVICE</w:t>
      </w:r>
    </w:p>
    <w:p w14:paraId="20FE33E9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17994">
        <w:rPr>
          <w:rFonts w:ascii="Arial" w:hAnsi="Arial" w:cs="Arial"/>
          <w:b/>
        </w:rPr>
        <w:t>Semněvice</w:t>
      </w:r>
    </w:p>
    <w:p w14:paraId="531A3AE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17994">
        <w:rPr>
          <w:rFonts w:ascii="Arial" w:hAnsi="Arial" w:cs="Arial"/>
          <w:b/>
        </w:rPr>
        <w:t>Semněvice</w:t>
      </w:r>
      <w:r w:rsidRPr="002E0EAD">
        <w:rPr>
          <w:rFonts w:ascii="Arial" w:hAnsi="Arial" w:cs="Arial"/>
          <w:b/>
        </w:rPr>
        <w:t xml:space="preserve"> </w:t>
      </w:r>
    </w:p>
    <w:p w14:paraId="3053624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9EEF36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EFC583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1D0E663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37FBA">
        <w:rPr>
          <w:rFonts w:ascii="Arial" w:hAnsi="Arial" w:cs="Arial"/>
          <w:sz w:val="22"/>
          <w:szCs w:val="22"/>
        </w:rPr>
        <w:t xml:space="preserve">Semněvice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B37FBA">
        <w:rPr>
          <w:rFonts w:ascii="Arial" w:hAnsi="Arial" w:cs="Arial"/>
          <w:sz w:val="22"/>
          <w:szCs w:val="22"/>
        </w:rPr>
        <w:t xml:space="preserve"> 12.12.2024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B37FBA">
        <w:rPr>
          <w:rFonts w:ascii="Arial" w:hAnsi="Arial" w:cs="Arial"/>
          <w:sz w:val="22"/>
          <w:szCs w:val="22"/>
        </w:rPr>
        <w:t>13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623247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D3B453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5DB5A9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B2E7C2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15E2B07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37FBA">
        <w:rPr>
          <w:rFonts w:ascii="Arial" w:hAnsi="Arial" w:cs="Arial"/>
          <w:sz w:val="22"/>
          <w:szCs w:val="22"/>
        </w:rPr>
        <w:t xml:space="preserve">Semněvice, které se člení na části: Semněvice, Pocinovice a </w:t>
      </w:r>
      <w:proofErr w:type="spellStart"/>
      <w:r w:rsidR="00B37FBA">
        <w:rPr>
          <w:rFonts w:ascii="Arial" w:hAnsi="Arial" w:cs="Arial"/>
          <w:sz w:val="22"/>
          <w:szCs w:val="22"/>
        </w:rPr>
        <w:t>Šlovice</w:t>
      </w:r>
      <w:proofErr w:type="spellEnd"/>
      <w:r w:rsidR="00B37FBA">
        <w:rPr>
          <w:rFonts w:ascii="Arial" w:hAnsi="Arial" w:cs="Arial"/>
          <w:sz w:val="22"/>
          <w:szCs w:val="22"/>
        </w:rPr>
        <w:t>.</w:t>
      </w:r>
    </w:p>
    <w:p w14:paraId="74A5883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D680D5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BD558A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B74E3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D4099E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5C16F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1EAE86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E2F1B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C5EDC3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E32AD0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925B6B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6DF995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B0B93E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635B5D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58E10D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628B4C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04B72">
        <w:rPr>
          <w:rFonts w:ascii="Arial" w:hAnsi="Arial" w:cs="Arial"/>
          <w:bCs/>
          <w:i/>
          <w:color w:val="000000"/>
        </w:rPr>
        <w:t xml:space="preserve"> a nápojových kartonů,</w:t>
      </w:r>
    </w:p>
    <w:p w14:paraId="12AB809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87031E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336AAE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34841A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60B91AA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4DFF31C" w14:textId="77777777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E7E5688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FCA85A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7776218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9FAEC3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A43D37D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04B72">
        <w:rPr>
          <w:rFonts w:ascii="Arial" w:hAnsi="Arial" w:cs="Arial"/>
          <w:sz w:val="22"/>
          <w:szCs w:val="22"/>
        </w:rPr>
        <w:t xml:space="preserve">(např. koberce, matrace, </w:t>
      </w:r>
      <w:proofErr w:type="gramStart"/>
      <w:r w:rsidRPr="00904B72">
        <w:rPr>
          <w:rFonts w:ascii="Arial" w:hAnsi="Arial" w:cs="Arial"/>
          <w:sz w:val="22"/>
          <w:szCs w:val="22"/>
        </w:rPr>
        <w:t>nábytek,…</w:t>
      </w:r>
      <w:proofErr w:type="gramEnd"/>
      <w:r w:rsidRPr="00904B72">
        <w:rPr>
          <w:rFonts w:ascii="Arial" w:hAnsi="Arial" w:cs="Arial"/>
          <w:sz w:val="22"/>
          <w:szCs w:val="22"/>
        </w:rPr>
        <w:t xml:space="preserve"> ).</w:t>
      </w:r>
    </w:p>
    <w:p w14:paraId="17154B6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6F9DAE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A4E88E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1E71BB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A1E7FA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F155EBA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904B72">
        <w:rPr>
          <w:rFonts w:ascii="Arial" w:hAnsi="Arial" w:cs="Arial"/>
          <w:iCs/>
          <w:sz w:val="22"/>
          <w:szCs w:val="22"/>
        </w:rPr>
        <w:t>s</w:t>
      </w:r>
      <w:r w:rsidR="005F0210" w:rsidRPr="00904B72">
        <w:rPr>
          <w:rFonts w:ascii="Arial" w:hAnsi="Arial" w:cs="Arial"/>
          <w:iCs/>
          <w:sz w:val="22"/>
          <w:szCs w:val="22"/>
        </w:rPr>
        <w:t>běrné</w:t>
      </w:r>
      <w:r w:rsidR="00E2491F" w:rsidRPr="00904B72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904B72">
        <w:rPr>
          <w:rFonts w:ascii="Arial" w:hAnsi="Arial" w:cs="Arial"/>
          <w:iCs/>
          <w:sz w:val="22"/>
          <w:szCs w:val="22"/>
        </w:rPr>
        <w:t>y, kontejnery</w:t>
      </w:r>
      <w:r w:rsidR="00A84C8E">
        <w:rPr>
          <w:rFonts w:ascii="Arial" w:hAnsi="Arial" w:cs="Arial"/>
          <w:iCs/>
          <w:sz w:val="22"/>
          <w:szCs w:val="22"/>
        </w:rPr>
        <w:t>.</w:t>
      </w:r>
    </w:p>
    <w:p w14:paraId="61DFCC9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1B91147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3D8A8C3" w14:textId="77777777" w:rsidR="00D736CB" w:rsidRPr="0044164A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44164A">
        <w:rPr>
          <w:rFonts w:ascii="Arial" w:hAnsi="Arial" w:cs="Arial"/>
          <w:iCs/>
          <w:sz w:val="22"/>
          <w:szCs w:val="22"/>
        </w:rPr>
        <w:t xml:space="preserve">Sběrné nádoby na papír, sklo, </w:t>
      </w:r>
      <w:r w:rsidR="00A84C8E" w:rsidRPr="0044164A">
        <w:rPr>
          <w:rFonts w:ascii="Arial" w:hAnsi="Arial" w:cs="Arial"/>
          <w:iCs/>
          <w:sz w:val="22"/>
          <w:szCs w:val="22"/>
        </w:rPr>
        <w:t xml:space="preserve">plasty, jedlé oleje a tuky </w:t>
      </w:r>
      <w:r w:rsidR="00D736CB" w:rsidRPr="0044164A">
        <w:rPr>
          <w:rFonts w:ascii="Arial" w:hAnsi="Arial" w:cs="Arial"/>
          <w:iCs/>
          <w:sz w:val="22"/>
          <w:szCs w:val="22"/>
        </w:rPr>
        <w:t>jsou umístěny</w:t>
      </w:r>
      <w:r w:rsidR="00552FFF" w:rsidRPr="0044164A">
        <w:rPr>
          <w:rFonts w:ascii="Arial" w:hAnsi="Arial" w:cs="Arial"/>
          <w:iCs/>
          <w:sz w:val="22"/>
          <w:szCs w:val="22"/>
        </w:rPr>
        <w:t xml:space="preserve"> </w:t>
      </w:r>
      <w:r w:rsidR="00A84C8E" w:rsidRPr="0044164A">
        <w:rPr>
          <w:rFonts w:ascii="Arial" w:hAnsi="Arial" w:cs="Arial"/>
          <w:iCs/>
          <w:sz w:val="22"/>
          <w:szCs w:val="22"/>
        </w:rPr>
        <w:t xml:space="preserve">v Semněvicích na návsi vedle autobusové zastávky na </w:t>
      </w:r>
      <w:proofErr w:type="spellStart"/>
      <w:r w:rsidR="00A84C8E" w:rsidRPr="0044164A">
        <w:rPr>
          <w:rFonts w:ascii="Arial" w:hAnsi="Arial" w:cs="Arial"/>
          <w:iCs/>
          <w:sz w:val="22"/>
          <w:szCs w:val="22"/>
        </w:rPr>
        <w:t>p.č</w:t>
      </w:r>
      <w:proofErr w:type="spellEnd"/>
      <w:r w:rsidR="00A84C8E" w:rsidRPr="0044164A">
        <w:rPr>
          <w:rFonts w:ascii="Arial" w:hAnsi="Arial" w:cs="Arial"/>
          <w:iCs/>
          <w:sz w:val="22"/>
          <w:szCs w:val="22"/>
        </w:rPr>
        <w:t xml:space="preserve">. 1379/5, v Pocinovicích na návsi vedle autobusové zastávky na </w:t>
      </w:r>
      <w:proofErr w:type="spellStart"/>
      <w:r w:rsidR="00A84C8E" w:rsidRPr="0044164A">
        <w:rPr>
          <w:rFonts w:ascii="Arial" w:hAnsi="Arial" w:cs="Arial"/>
          <w:iCs/>
          <w:sz w:val="22"/>
          <w:szCs w:val="22"/>
        </w:rPr>
        <w:t>p.č</w:t>
      </w:r>
      <w:proofErr w:type="spellEnd"/>
      <w:r w:rsidR="00A84C8E" w:rsidRPr="0044164A">
        <w:rPr>
          <w:rFonts w:ascii="Arial" w:hAnsi="Arial" w:cs="Arial"/>
          <w:iCs/>
          <w:sz w:val="22"/>
          <w:szCs w:val="22"/>
        </w:rPr>
        <w:t xml:space="preserve">. 276/4 a ve </w:t>
      </w:r>
      <w:proofErr w:type="spellStart"/>
      <w:r w:rsidR="00A84C8E" w:rsidRPr="0044164A">
        <w:rPr>
          <w:rFonts w:ascii="Arial" w:hAnsi="Arial" w:cs="Arial"/>
          <w:iCs/>
          <w:sz w:val="22"/>
          <w:szCs w:val="22"/>
        </w:rPr>
        <w:t>Šlovicích</w:t>
      </w:r>
      <w:proofErr w:type="spellEnd"/>
      <w:r w:rsidR="00A84C8E" w:rsidRPr="0044164A">
        <w:rPr>
          <w:rFonts w:ascii="Arial" w:hAnsi="Arial" w:cs="Arial"/>
          <w:iCs/>
          <w:sz w:val="22"/>
          <w:szCs w:val="22"/>
        </w:rPr>
        <w:t xml:space="preserve"> na návsi vedle autobusové zastávky na </w:t>
      </w:r>
      <w:proofErr w:type="spellStart"/>
      <w:r w:rsidR="00A84C8E" w:rsidRPr="0044164A">
        <w:rPr>
          <w:rFonts w:ascii="Arial" w:hAnsi="Arial" w:cs="Arial"/>
          <w:iCs/>
          <w:sz w:val="22"/>
          <w:szCs w:val="22"/>
        </w:rPr>
        <w:t>p.č</w:t>
      </w:r>
      <w:proofErr w:type="spellEnd"/>
      <w:r w:rsidR="00A84C8E" w:rsidRPr="0044164A">
        <w:rPr>
          <w:rFonts w:ascii="Arial" w:hAnsi="Arial" w:cs="Arial"/>
          <w:iCs/>
          <w:sz w:val="22"/>
          <w:szCs w:val="22"/>
        </w:rPr>
        <w:t xml:space="preserve">. 469/1. </w:t>
      </w:r>
    </w:p>
    <w:p w14:paraId="79CEFDC1" w14:textId="77777777" w:rsidR="00E2491F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44164A">
        <w:rPr>
          <w:rFonts w:ascii="Arial" w:hAnsi="Arial" w:cs="Arial"/>
          <w:iCs/>
          <w:sz w:val="22"/>
          <w:szCs w:val="22"/>
        </w:rPr>
        <w:t xml:space="preserve">Sběrné nádoby na </w:t>
      </w:r>
      <w:r w:rsidR="00A84C8E" w:rsidRPr="0044164A">
        <w:rPr>
          <w:rFonts w:ascii="Arial" w:hAnsi="Arial" w:cs="Arial"/>
          <w:iCs/>
          <w:sz w:val="22"/>
          <w:szCs w:val="22"/>
        </w:rPr>
        <w:t>textil</w:t>
      </w:r>
      <w:r w:rsidR="00D736CB" w:rsidRPr="0044164A">
        <w:rPr>
          <w:rFonts w:ascii="Arial" w:hAnsi="Arial" w:cs="Arial"/>
          <w:iCs/>
          <w:sz w:val="22"/>
          <w:szCs w:val="22"/>
        </w:rPr>
        <w:t xml:space="preserve"> jsou umístěny</w:t>
      </w:r>
      <w:r w:rsidR="0044164A" w:rsidRPr="0044164A">
        <w:rPr>
          <w:rFonts w:ascii="Arial" w:hAnsi="Arial" w:cs="Arial"/>
          <w:iCs/>
          <w:sz w:val="22"/>
          <w:szCs w:val="22"/>
        </w:rPr>
        <w:t xml:space="preserve"> v Semněvicích na návsi vedle autobusové zastávky na </w:t>
      </w:r>
      <w:proofErr w:type="spellStart"/>
      <w:r w:rsidR="0044164A" w:rsidRPr="0044164A">
        <w:rPr>
          <w:rFonts w:ascii="Arial" w:hAnsi="Arial" w:cs="Arial"/>
          <w:iCs/>
          <w:sz w:val="22"/>
          <w:szCs w:val="22"/>
        </w:rPr>
        <w:t>p.č</w:t>
      </w:r>
      <w:proofErr w:type="spellEnd"/>
      <w:r w:rsidR="0044164A" w:rsidRPr="0044164A">
        <w:rPr>
          <w:rFonts w:ascii="Arial" w:hAnsi="Arial" w:cs="Arial"/>
          <w:iCs/>
          <w:sz w:val="22"/>
          <w:szCs w:val="22"/>
        </w:rPr>
        <w:t>. 1379/5</w:t>
      </w:r>
      <w:r w:rsidR="0044164A">
        <w:rPr>
          <w:rFonts w:ascii="Arial" w:hAnsi="Arial" w:cs="Arial"/>
          <w:iCs/>
          <w:sz w:val="22"/>
          <w:szCs w:val="22"/>
        </w:rPr>
        <w:t>.</w:t>
      </w:r>
    </w:p>
    <w:p w14:paraId="14E9C8CE" w14:textId="77777777" w:rsidR="0044164A" w:rsidRPr="0044164A" w:rsidRDefault="0044164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00B0F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Sběrné stanoviště na biologický odpad je umístěno v Semněvicích u hřbitova na </w:t>
      </w:r>
      <w:proofErr w:type="spellStart"/>
      <w:r>
        <w:rPr>
          <w:rFonts w:ascii="Arial" w:hAnsi="Arial" w:cs="Arial"/>
          <w:iCs/>
          <w:sz w:val="22"/>
          <w:szCs w:val="22"/>
        </w:rPr>
        <w:t>p.č</w:t>
      </w:r>
      <w:proofErr w:type="spellEnd"/>
      <w:r>
        <w:rPr>
          <w:rFonts w:ascii="Arial" w:hAnsi="Arial" w:cs="Arial"/>
          <w:iCs/>
          <w:sz w:val="22"/>
          <w:szCs w:val="22"/>
        </w:rPr>
        <w:t>. 295/1.</w:t>
      </w:r>
    </w:p>
    <w:p w14:paraId="67C94BB1" w14:textId="77777777" w:rsidR="00D736CB" w:rsidRPr="0044164A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44164A">
        <w:rPr>
          <w:rFonts w:ascii="Arial" w:hAnsi="Arial" w:cs="Arial"/>
          <w:iCs/>
          <w:sz w:val="22"/>
          <w:szCs w:val="22"/>
        </w:rPr>
        <w:t>Velkoobjemov</w:t>
      </w:r>
      <w:r w:rsidR="0044164A" w:rsidRPr="0044164A">
        <w:rPr>
          <w:rFonts w:ascii="Arial" w:hAnsi="Arial" w:cs="Arial"/>
          <w:iCs/>
          <w:sz w:val="22"/>
          <w:szCs w:val="22"/>
        </w:rPr>
        <w:t>é</w:t>
      </w:r>
      <w:r w:rsidRPr="0044164A">
        <w:rPr>
          <w:rFonts w:ascii="Arial" w:hAnsi="Arial" w:cs="Arial"/>
          <w:iCs/>
          <w:sz w:val="22"/>
          <w:szCs w:val="22"/>
        </w:rPr>
        <w:t xml:space="preserve"> kontejner</w:t>
      </w:r>
      <w:r w:rsidR="0044164A" w:rsidRPr="0044164A">
        <w:rPr>
          <w:rFonts w:ascii="Arial" w:hAnsi="Arial" w:cs="Arial"/>
          <w:iCs/>
          <w:sz w:val="22"/>
          <w:szCs w:val="22"/>
        </w:rPr>
        <w:t>y</w:t>
      </w:r>
      <w:r w:rsidRPr="0044164A">
        <w:rPr>
          <w:rFonts w:ascii="Arial" w:hAnsi="Arial" w:cs="Arial"/>
          <w:iCs/>
          <w:sz w:val="22"/>
          <w:szCs w:val="22"/>
        </w:rPr>
        <w:t xml:space="preserve"> </w:t>
      </w:r>
      <w:r w:rsidR="00D736CB" w:rsidRPr="0044164A">
        <w:rPr>
          <w:rFonts w:ascii="Arial" w:hAnsi="Arial" w:cs="Arial"/>
          <w:iCs/>
          <w:sz w:val="22"/>
          <w:szCs w:val="22"/>
        </w:rPr>
        <w:t xml:space="preserve">na </w:t>
      </w:r>
      <w:r w:rsidR="0044164A" w:rsidRPr="0044164A">
        <w:rPr>
          <w:rFonts w:ascii="Arial" w:hAnsi="Arial" w:cs="Arial"/>
          <w:iCs/>
          <w:sz w:val="22"/>
          <w:szCs w:val="22"/>
        </w:rPr>
        <w:t xml:space="preserve">nebezpečný odpad, objemný odpad </w:t>
      </w:r>
      <w:r w:rsidRPr="0044164A">
        <w:rPr>
          <w:rFonts w:ascii="Arial" w:hAnsi="Arial" w:cs="Arial"/>
          <w:iCs/>
          <w:sz w:val="22"/>
          <w:szCs w:val="22"/>
        </w:rPr>
        <w:t>j</w:t>
      </w:r>
      <w:r w:rsidR="0044164A" w:rsidRPr="0044164A">
        <w:rPr>
          <w:rFonts w:ascii="Arial" w:hAnsi="Arial" w:cs="Arial"/>
          <w:iCs/>
          <w:sz w:val="22"/>
          <w:szCs w:val="22"/>
        </w:rPr>
        <w:t>sou</w:t>
      </w:r>
      <w:r w:rsidRPr="0044164A">
        <w:rPr>
          <w:rFonts w:ascii="Arial" w:hAnsi="Arial" w:cs="Arial"/>
          <w:iCs/>
          <w:sz w:val="22"/>
          <w:szCs w:val="22"/>
        </w:rPr>
        <w:t xml:space="preserve"> umístěn</w:t>
      </w:r>
      <w:r w:rsidR="0044164A" w:rsidRPr="0044164A">
        <w:rPr>
          <w:rFonts w:ascii="Arial" w:hAnsi="Arial" w:cs="Arial"/>
          <w:iCs/>
          <w:sz w:val="22"/>
          <w:szCs w:val="22"/>
        </w:rPr>
        <w:t>y</w:t>
      </w:r>
      <w:r w:rsidRPr="0044164A">
        <w:rPr>
          <w:rFonts w:ascii="Arial" w:hAnsi="Arial" w:cs="Arial"/>
          <w:iCs/>
          <w:sz w:val="22"/>
          <w:szCs w:val="22"/>
        </w:rPr>
        <w:t xml:space="preserve"> </w:t>
      </w:r>
      <w:r w:rsidR="0044164A" w:rsidRPr="0044164A">
        <w:rPr>
          <w:rFonts w:ascii="Arial" w:hAnsi="Arial" w:cs="Arial"/>
          <w:iCs/>
          <w:sz w:val="22"/>
          <w:szCs w:val="22"/>
        </w:rPr>
        <w:t>v Semněvicích za kulturním domem na p. č. 44.</w:t>
      </w:r>
    </w:p>
    <w:p w14:paraId="3069C2B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4605C5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FC28E3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5D6479E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0179DE">
        <w:rPr>
          <w:rFonts w:ascii="Arial" w:hAnsi="Arial" w:cs="Arial"/>
          <w:bCs/>
          <w:i/>
          <w:color w:val="000000"/>
        </w:rPr>
        <w:t xml:space="preserve"> rostlinného původu, samostatné označení,</w:t>
      </w:r>
    </w:p>
    <w:p w14:paraId="4886535C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0179DE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438DDE4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0179DE">
        <w:rPr>
          <w:rFonts w:ascii="Arial" w:hAnsi="Arial" w:cs="Arial"/>
          <w:bCs/>
          <w:i/>
          <w:color w:val="000000"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14:paraId="74A55C20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0179DE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6CC31D6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0179DE">
        <w:rPr>
          <w:rFonts w:ascii="Arial" w:hAnsi="Arial" w:cs="Arial"/>
          <w:bCs/>
          <w:i/>
          <w:color w:val="000000"/>
        </w:rPr>
        <w:t>šedivá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62A09C1B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0179DE">
        <w:rPr>
          <w:rFonts w:ascii="Arial" w:hAnsi="Arial" w:cs="Arial"/>
          <w:i/>
          <w:iCs/>
          <w:sz w:val="22"/>
          <w:szCs w:val="22"/>
        </w:rPr>
        <w:t xml:space="preserve"> zelená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14:paraId="4691AEF2" w14:textId="7777777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0179DE">
        <w:rPr>
          <w:rFonts w:ascii="Arial" w:hAnsi="Arial" w:cs="Arial"/>
          <w:i/>
          <w:iCs/>
          <w:sz w:val="22"/>
          <w:szCs w:val="22"/>
        </w:rPr>
        <w:t xml:space="preserve"> bílá.</w:t>
      </w:r>
    </w:p>
    <w:p w14:paraId="5DF14C6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D0D317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E2F432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62EF28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219E41A" w14:textId="77777777" w:rsidR="003A0DB1" w:rsidRPr="003A0DB1" w:rsidRDefault="003A0DB1" w:rsidP="003A0DB1">
      <w:pPr>
        <w:pStyle w:val="Default"/>
        <w:ind w:left="360"/>
      </w:pPr>
    </w:p>
    <w:p w14:paraId="46509DD9" w14:textId="77777777" w:rsidR="003A0DB1" w:rsidRDefault="003A0DB1" w:rsidP="003A0DB1">
      <w:pPr>
        <w:pStyle w:val="Default"/>
        <w:ind w:left="360"/>
      </w:pPr>
    </w:p>
    <w:p w14:paraId="1DC476F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51468C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B04509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F958B52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24722A" w:rsidRPr="000179DE">
        <w:rPr>
          <w:rFonts w:ascii="Arial" w:hAnsi="Arial" w:cs="Arial"/>
          <w:sz w:val="22"/>
          <w:szCs w:val="22"/>
        </w:rPr>
        <w:t xml:space="preserve"> na úřední desce obecního úřadu</w:t>
      </w:r>
      <w:r w:rsidR="000179DE">
        <w:rPr>
          <w:rFonts w:ascii="Arial" w:hAnsi="Arial" w:cs="Arial"/>
          <w:sz w:val="22"/>
          <w:szCs w:val="22"/>
        </w:rPr>
        <w:t>.</w:t>
      </w:r>
    </w:p>
    <w:p w14:paraId="270EC566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CB79039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24E76D" w14:textId="77777777" w:rsidR="00547890" w:rsidRPr="000179DE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7CEF8D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A2E464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C4BAFC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A3E4F4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0179DE">
        <w:rPr>
          <w:rFonts w:ascii="Arial" w:hAnsi="Arial" w:cs="Arial"/>
          <w:sz w:val="22"/>
          <w:szCs w:val="22"/>
        </w:rPr>
        <w:t xml:space="preserve"> </w:t>
      </w:r>
      <w:r w:rsidR="000F645D" w:rsidRPr="000179DE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0179DE" w:rsidRPr="000179DE">
        <w:rPr>
          <w:rFonts w:ascii="Arial" w:hAnsi="Arial" w:cs="Arial"/>
          <w:sz w:val="22"/>
          <w:szCs w:val="22"/>
        </w:rPr>
        <w:t>na úřední desce obecního úřadu</w:t>
      </w:r>
      <w:r w:rsidR="000179DE">
        <w:rPr>
          <w:rFonts w:ascii="Arial" w:hAnsi="Arial" w:cs="Arial"/>
          <w:sz w:val="22"/>
          <w:szCs w:val="22"/>
        </w:rPr>
        <w:t>.</w:t>
      </w:r>
    </w:p>
    <w:p w14:paraId="40930ED3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4AC989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C6757FC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3A74B0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3F6BF7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C1AE86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F51B00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BDAA768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Pr="005D172C">
        <w:rPr>
          <w:rFonts w:ascii="Arial" w:hAnsi="Arial" w:cs="Arial"/>
          <w:sz w:val="22"/>
          <w:szCs w:val="22"/>
        </w:rPr>
        <w:t>í:</w:t>
      </w:r>
      <w:r w:rsidR="00D736CB" w:rsidRPr="005D172C">
        <w:rPr>
          <w:rFonts w:ascii="Arial" w:hAnsi="Arial" w:cs="Arial"/>
          <w:i/>
          <w:sz w:val="22"/>
          <w:szCs w:val="22"/>
        </w:rPr>
        <w:t xml:space="preserve"> </w:t>
      </w:r>
    </w:p>
    <w:p w14:paraId="5E54F05C" w14:textId="77777777" w:rsidR="0025354B" w:rsidRPr="005D172C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D172C">
        <w:rPr>
          <w:rFonts w:ascii="Arial" w:hAnsi="Arial" w:cs="Arial"/>
          <w:bCs/>
          <w:i/>
          <w:sz w:val="22"/>
          <w:szCs w:val="22"/>
        </w:rPr>
        <w:t>popelnice</w:t>
      </w:r>
    </w:p>
    <w:p w14:paraId="7B95E05F" w14:textId="77777777" w:rsidR="0025354B" w:rsidRPr="005D172C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D172C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3FCD8C61" w14:textId="77777777" w:rsidR="00CF5BE8" w:rsidRPr="005D172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D172C">
        <w:rPr>
          <w:rFonts w:ascii="Arial" w:hAnsi="Arial" w:cs="Arial"/>
          <w:i/>
          <w:sz w:val="22"/>
          <w:szCs w:val="22"/>
        </w:rPr>
        <w:t>odpadkové koše</w:t>
      </w:r>
      <w:r w:rsidR="0025354B" w:rsidRPr="005D172C">
        <w:rPr>
          <w:rFonts w:ascii="Arial" w:hAnsi="Arial" w:cs="Arial"/>
          <w:i/>
          <w:sz w:val="22"/>
          <w:szCs w:val="22"/>
        </w:rPr>
        <w:t>,</w:t>
      </w:r>
      <w:r w:rsidR="0025354B" w:rsidRPr="005D172C">
        <w:rPr>
          <w:rFonts w:ascii="Arial" w:hAnsi="Arial" w:cs="Arial"/>
          <w:sz w:val="22"/>
          <w:szCs w:val="22"/>
        </w:rPr>
        <w:t xml:space="preserve"> </w:t>
      </w:r>
      <w:r w:rsidR="0025354B" w:rsidRPr="005D172C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B8F466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9A5CE55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68E97C27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04CC5F3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C223A">
        <w:rPr>
          <w:rFonts w:ascii="Arial" w:hAnsi="Arial" w:cs="Arial"/>
          <w:b/>
          <w:sz w:val="22"/>
          <w:szCs w:val="22"/>
        </w:rPr>
        <w:t>7</w:t>
      </w:r>
    </w:p>
    <w:p w14:paraId="7C52D6B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1030ED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5DB735" w14:textId="77777777" w:rsidR="000C223A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C223A">
        <w:rPr>
          <w:rFonts w:ascii="Arial" w:hAnsi="Arial" w:cs="Arial"/>
          <w:sz w:val="22"/>
          <w:szCs w:val="22"/>
        </w:rPr>
        <w:t xml:space="preserve">č. </w:t>
      </w:r>
      <w:r w:rsidR="000C223A" w:rsidRPr="000C223A">
        <w:rPr>
          <w:rFonts w:ascii="Arial" w:hAnsi="Arial" w:cs="Arial"/>
          <w:sz w:val="22"/>
          <w:szCs w:val="22"/>
        </w:rPr>
        <w:t>2</w:t>
      </w:r>
      <w:r w:rsidRPr="000C223A">
        <w:rPr>
          <w:rFonts w:ascii="Arial" w:hAnsi="Arial" w:cs="Arial"/>
          <w:sz w:val="22"/>
          <w:szCs w:val="22"/>
        </w:rPr>
        <w:t>/</w:t>
      </w:r>
      <w:r w:rsidR="000C223A" w:rsidRPr="000C223A">
        <w:rPr>
          <w:rFonts w:ascii="Arial" w:hAnsi="Arial" w:cs="Arial"/>
          <w:sz w:val="22"/>
          <w:szCs w:val="22"/>
        </w:rPr>
        <w:t>2020</w:t>
      </w:r>
      <w:r w:rsidRPr="000C223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0C223A" w:rsidRPr="000C223A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o stanovení systému shromažďování, sběru, přepravy, třídění, využívání a odstraňování komunálních odpadů a nakládání se stavebním odpadem na území Obce Semněvice</w:t>
        </w:r>
      </w:hyperlink>
      <w:r w:rsidR="000C223A" w:rsidRPr="000C223A">
        <w:rPr>
          <w:rFonts w:ascii="Arial" w:hAnsi="Arial" w:cs="Arial"/>
          <w:sz w:val="22"/>
          <w:szCs w:val="22"/>
        </w:rPr>
        <w:t xml:space="preserve">, </w:t>
      </w:r>
      <w:r w:rsidRPr="000C223A">
        <w:rPr>
          <w:rFonts w:ascii="Arial" w:hAnsi="Arial" w:cs="Arial"/>
          <w:sz w:val="22"/>
          <w:szCs w:val="22"/>
        </w:rPr>
        <w:t>ze dne</w:t>
      </w:r>
      <w:r w:rsidR="000C223A">
        <w:rPr>
          <w:rFonts w:ascii="Arial" w:hAnsi="Arial" w:cs="Arial"/>
          <w:sz w:val="22"/>
          <w:szCs w:val="22"/>
        </w:rPr>
        <w:t xml:space="preserve"> 29</w:t>
      </w:r>
      <w:r w:rsidRPr="000C223A">
        <w:rPr>
          <w:rFonts w:ascii="Arial" w:hAnsi="Arial" w:cs="Arial"/>
          <w:sz w:val="22"/>
          <w:szCs w:val="22"/>
        </w:rPr>
        <w:t>.</w:t>
      </w:r>
      <w:r w:rsidR="000C223A">
        <w:rPr>
          <w:rFonts w:ascii="Arial" w:hAnsi="Arial" w:cs="Arial"/>
          <w:sz w:val="22"/>
          <w:szCs w:val="22"/>
        </w:rPr>
        <w:t>5.2020.</w:t>
      </w:r>
    </w:p>
    <w:p w14:paraId="4F4A4950" w14:textId="77777777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r w:rsidRPr="000C223A">
        <w:rPr>
          <w:rFonts w:ascii="Arial" w:hAnsi="Arial" w:cs="Arial"/>
          <w:sz w:val="22"/>
          <w:szCs w:val="22"/>
        </w:rPr>
        <w:t xml:space="preserve"> </w:t>
      </w:r>
    </w:p>
    <w:p w14:paraId="6FEB72D4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C223A">
        <w:rPr>
          <w:rFonts w:ascii="Arial" w:hAnsi="Arial" w:cs="Arial"/>
          <w:b/>
          <w:sz w:val="22"/>
          <w:szCs w:val="22"/>
        </w:rPr>
        <w:t>8</w:t>
      </w:r>
    </w:p>
    <w:p w14:paraId="36A11704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CFCD2C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A2F5D28" w14:textId="7777777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C223A">
        <w:rPr>
          <w:rFonts w:ascii="Arial" w:hAnsi="Arial" w:cs="Arial"/>
          <w:sz w:val="22"/>
          <w:szCs w:val="22"/>
        </w:rPr>
        <w:t>1.1.2025.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615B634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9FBA73A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64B6111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4D7B2E6" w14:textId="3447C90E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1F706B5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2CC92FD6" w14:textId="77777777" w:rsidR="0024722A" w:rsidRPr="001D113B" w:rsidRDefault="000C223A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Bc. Veronika Nováková v. 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Mgr. Antonín Kolář, v. r. </w:t>
      </w:r>
    </w:p>
    <w:p w14:paraId="3D3CF5BD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6AC3B0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862A1C3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AE4A495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08AD3F4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8F1F9CD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E7CE9" w14:textId="77777777" w:rsidR="00EC2783" w:rsidRDefault="00EC2783">
      <w:r>
        <w:separator/>
      </w:r>
    </w:p>
  </w:endnote>
  <w:endnote w:type="continuationSeparator" w:id="0">
    <w:p w14:paraId="152B00F4" w14:textId="77777777" w:rsidR="00EC2783" w:rsidRDefault="00EC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A595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8B281E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A859F" w14:textId="77777777" w:rsidR="00EC2783" w:rsidRDefault="00EC2783">
      <w:r>
        <w:separator/>
      </w:r>
    </w:p>
  </w:footnote>
  <w:footnote w:type="continuationSeparator" w:id="0">
    <w:p w14:paraId="2960AA46" w14:textId="77777777" w:rsidR="00EC2783" w:rsidRDefault="00EC2783">
      <w:r>
        <w:continuationSeparator/>
      </w:r>
    </w:p>
  </w:footnote>
  <w:footnote w:id="1">
    <w:p w14:paraId="2BDA6C8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582B76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28605923">
    <w:abstractNumId w:val="7"/>
  </w:num>
  <w:num w:numId="2" w16cid:durableId="538129242">
    <w:abstractNumId w:val="31"/>
  </w:num>
  <w:num w:numId="3" w16cid:durableId="1281719842">
    <w:abstractNumId w:val="4"/>
  </w:num>
  <w:num w:numId="4" w16cid:durableId="350382500">
    <w:abstractNumId w:val="23"/>
  </w:num>
  <w:num w:numId="5" w16cid:durableId="1445419100">
    <w:abstractNumId w:val="20"/>
  </w:num>
  <w:num w:numId="6" w16cid:durableId="1075861397">
    <w:abstractNumId w:val="27"/>
  </w:num>
  <w:num w:numId="7" w16cid:durableId="376858286">
    <w:abstractNumId w:val="8"/>
  </w:num>
  <w:num w:numId="8" w16cid:durableId="1744259009">
    <w:abstractNumId w:val="1"/>
  </w:num>
  <w:num w:numId="9" w16cid:durableId="1764258623">
    <w:abstractNumId w:val="26"/>
  </w:num>
  <w:num w:numId="10" w16cid:durableId="1670139038">
    <w:abstractNumId w:val="22"/>
  </w:num>
  <w:num w:numId="11" w16cid:durableId="1749113945">
    <w:abstractNumId w:val="21"/>
  </w:num>
  <w:num w:numId="12" w16cid:durableId="544609312">
    <w:abstractNumId w:val="10"/>
  </w:num>
  <w:num w:numId="13" w16cid:durableId="36123202">
    <w:abstractNumId w:val="24"/>
  </w:num>
  <w:num w:numId="14" w16cid:durableId="1675573601">
    <w:abstractNumId w:val="30"/>
  </w:num>
  <w:num w:numId="15" w16cid:durableId="608468229">
    <w:abstractNumId w:val="13"/>
  </w:num>
  <w:num w:numId="16" w16cid:durableId="1463037076">
    <w:abstractNumId w:val="29"/>
  </w:num>
  <w:num w:numId="17" w16cid:durableId="365955107">
    <w:abstractNumId w:val="5"/>
  </w:num>
  <w:num w:numId="18" w16cid:durableId="620264690">
    <w:abstractNumId w:val="0"/>
  </w:num>
  <w:num w:numId="19" w16cid:durableId="1770273491">
    <w:abstractNumId w:val="16"/>
  </w:num>
  <w:num w:numId="20" w16cid:durableId="836461443">
    <w:abstractNumId w:val="25"/>
  </w:num>
  <w:num w:numId="21" w16cid:durableId="2007980349">
    <w:abstractNumId w:val="17"/>
  </w:num>
  <w:num w:numId="22" w16cid:durableId="1908953381">
    <w:abstractNumId w:val="18"/>
  </w:num>
  <w:num w:numId="23" w16cid:durableId="1765228364">
    <w:abstractNumId w:val="12"/>
  </w:num>
  <w:num w:numId="24" w16cid:durableId="1049376268">
    <w:abstractNumId w:val="6"/>
  </w:num>
  <w:num w:numId="25" w16cid:durableId="1632395950">
    <w:abstractNumId w:val="2"/>
  </w:num>
  <w:num w:numId="26" w16cid:durableId="1137145495">
    <w:abstractNumId w:val="15"/>
  </w:num>
  <w:num w:numId="27" w16cid:durableId="713507005">
    <w:abstractNumId w:val="3"/>
  </w:num>
  <w:num w:numId="28" w16cid:durableId="1661689310">
    <w:abstractNumId w:val="14"/>
  </w:num>
  <w:num w:numId="29" w16cid:durableId="1994328542">
    <w:abstractNumId w:val="9"/>
  </w:num>
  <w:num w:numId="30" w16cid:durableId="753473869">
    <w:abstractNumId w:val="11"/>
  </w:num>
  <w:num w:numId="31" w16cid:durableId="911891097">
    <w:abstractNumId w:val="28"/>
  </w:num>
  <w:num w:numId="32" w16cid:durableId="17819465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7994"/>
    <w:rsid w:val="000179DE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223A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164A"/>
    <w:rsid w:val="00453AB3"/>
    <w:rsid w:val="00471DDC"/>
    <w:rsid w:val="004761AD"/>
    <w:rsid w:val="00476A0B"/>
    <w:rsid w:val="00487524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172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4B72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0DB"/>
    <w:rsid w:val="00A47650"/>
    <w:rsid w:val="00A532C2"/>
    <w:rsid w:val="00A61EAE"/>
    <w:rsid w:val="00A625BA"/>
    <w:rsid w:val="00A62EC3"/>
    <w:rsid w:val="00A64714"/>
    <w:rsid w:val="00A773EE"/>
    <w:rsid w:val="00A81D11"/>
    <w:rsid w:val="00A84C8E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1CA2"/>
    <w:rsid w:val="00B11B51"/>
    <w:rsid w:val="00B321B9"/>
    <w:rsid w:val="00B3452E"/>
    <w:rsid w:val="00B37FBA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971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2783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1B52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0C22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2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irkapp.gov.cz/detail/SPPGQQA3NLPK6KL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755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Veronika Nováková</cp:lastModifiedBy>
  <cp:revision>9</cp:revision>
  <cp:lastPrinted>2020-12-03T09:05:00Z</cp:lastPrinted>
  <dcterms:created xsi:type="dcterms:W3CDTF">2024-12-16T15:51:00Z</dcterms:created>
  <dcterms:modified xsi:type="dcterms:W3CDTF">2024-12-18T09:53:00Z</dcterms:modified>
</cp:coreProperties>
</file>