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SVS/2025/187384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523680" w14:textId="1C0F09A0" w:rsidR="00CE63D4" w:rsidRPr="005F5F9B" w:rsidRDefault="003D0C90" w:rsidP="005F5F9B">
      <w:pPr>
        <w:pStyle w:val="Odstavecbezslovn"/>
        <w:rPr>
          <w:rFonts w:cs="Arial"/>
        </w:rPr>
      </w:pPr>
      <w:r w:rsidRPr="007C74AE">
        <w:rPr>
          <w:rFonts w:eastAsia="Calibri"/>
          <w:szCs w:val="20"/>
        </w:rPr>
        <w:t>Krajská veterinární správa Státní veterinární správy pro Pardubický kraj jako správní orgán míst-ně a věcně příslušný podle ustanovení § 47 odst. 4 a 7 a § 49 odst. 1 písm. c) zákona č. 166/1999 Sb., o veterinární péči a o změně některých souvisejících zákonů (veterinární zákon), ve znění pozdějších předpisů, v souladu s ustanovením § 15 odst. 1, § 54 odst. 1 písm. b), § 54 odst. 2 písm. a) a § 54 odst.</w:t>
      </w:r>
      <w:r>
        <w:rPr>
          <w:rFonts w:eastAsia="Calibri"/>
          <w:szCs w:val="20"/>
        </w:rPr>
        <w:t> </w:t>
      </w:r>
      <w:r w:rsidRPr="007C74AE">
        <w:rPr>
          <w:rFonts w:eastAsia="Calibri"/>
          <w:szCs w:val="20"/>
        </w:rPr>
        <w:t>3 veterinárního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</w:t>
      </w:r>
      <w:r w:rsidR="005F5F9B">
        <w:rPr>
          <w:rFonts w:cs="Arial"/>
        </w:rPr>
        <w:t xml:space="preserve"> </w:t>
      </w:r>
      <w:r w:rsidR="00CE63D4">
        <w:rPr>
          <w:rFonts w:eastAsia="Calibri"/>
          <w:szCs w:val="20"/>
        </w:rPr>
        <w:t xml:space="preserve">mění nařízení Státní veterinární správy č. j. </w:t>
      </w:r>
      <w:r w:rsidR="00CE63D4" w:rsidRPr="004A479E">
        <w:rPr>
          <w:rFonts w:eastAsia="Calibri"/>
          <w:szCs w:val="20"/>
        </w:rPr>
        <w:t>SVS/2025/169912</w:t>
      </w:r>
      <w:r w:rsidR="00CE63D4">
        <w:rPr>
          <w:rFonts w:eastAsia="Calibri"/>
          <w:szCs w:val="20"/>
        </w:rPr>
        <w:t xml:space="preserve"> ze dne 12. 11. 2025 (č. 220/2025 Sbírky </w:t>
      </w:r>
      <w:r w:rsidR="00CE63D4" w:rsidRPr="00511BE9">
        <w:rPr>
          <w:rFonts w:eastAsia="Calibri"/>
          <w:szCs w:val="20"/>
        </w:rPr>
        <w:t>právních předpisů územních samosprávných celků a některých správních úřadů</w:t>
      </w:r>
      <w:r w:rsidR="00CE63D4">
        <w:rPr>
          <w:rFonts w:eastAsia="Calibri"/>
          <w:szCs w:val="20"/>
        </w:rPr>
        <w:t xml:space="preserve">) ve znění nařízení Státní veterinární správy č. j. </w:t>
      </w:r>
      <w:sdt>
        <w:sdtPr>
          <w:rPr>
            <w:szCs w:val="20"/>
          </w:rPr>
          <w:alias w:val="Naše č. j."/>
          <w:tag w:val="spis_objektsps/evidencni_cislo"/>
          <w:id w:val="2005476239"/>
          <w:placeholder>
            <w:docPart w:val="C3E498D658234CB6B4E1359385697EC0"/>
          </w:placeholder>
          <w:showingPlcHdr/>
        </w:sdtPr>
        <w:sdtContent>
          <w:r w:rsidR="00CE63D4" w:rsidRPr="00C15F8F">
            <w:rPr>
              <w:szCs w:val="20"/>
            </w:rPr>
            <w:t>SVS/2025/171735</w:t>
          </w:r>
        </w:sdtContent>
      </w:sdt>
      <w:r w:rsidR="00CE63D4">
        <w:rPr>
          <w:rFonts w:eastAsia="Calibri"/>
          <w:szCs w:val="20"/>
        </w:rPr>
        <w:t xml:space="preserve"> ze dne 14. 11. 2025 (č. 223/2025 Sbírky </w:t>
      </w:r>
      <w:r w:rsidR="00CE63D4" w:rsidRPr="00511BE9">
        <w:rPr>
          <w:rFonts w:eastAsia="Calibri"/>
          <w:szCs w:val="20"/>
        </w:rPr>
        <w:t>právních předpisů územních samosprávných celků a některých správních úřadů</w:t>
      </w:r>
      <w:r w:rsidR="00CE63D4">
        <w:rPr>
          <w:rFonts w:eastAsia="Calibri"/>
          <w:szCs w:val="20"/>
        </w:rPr>
        <w:t xml:space="preserve">) </w:t>
      </w:r>
      <w:r w:rsidR="00D66BB5">
        <w:rPr>
          <w:rFonts w:eastAsia="Calibri"/>
          <w:szCs w:val="20"/>
        </w:rPr>
        <w:t>a</w:t>
      </w:r>
      <w:r w:rsidR="00CE63D4">
        <w:rPr>
          <w:rFonts w:eastAsia="Calibri"/>
          <w:szCs w:val="20"/>
        </w:rPr>
        <w:t xml:space="preserve"> nařízení Státní veterinární správy č. j. SVS/2025/174499 ze dne 20. 11. 2025 (č. 232/2025 Sbírky </w:t>
      </w:r>
      <w:r w:rsidR="00CE63D4" w:rsidRPr="00511BE9">
        <w:rPr>
          <w:rFonts w:eastAsia="Calibri"/>
          <w:szCs w:val="20"/>
        </w:rPr>
        <w:t>právních předpisů územních samosprávných celků a některých správních úřadů</w:t>
      </w:r>
      <w:r w:rsidR="00CE63D4">
        <w:rPr>
          <w:rFonts w:eastAsia="Calibri"/>
          <w:szCs w:val="20"/>
        </w:rPr>
        <w:t>) takto</w:t>
      </w:r>
      <w:r w:rsidR="00CE63D4" w:rsidRPr="002B4007">
        <w:t xml:space="preserve"> </w:t>
      </w:r>
    </w:p>
    <w:p w14:paraId="09AB2CC3" w14:textId="77777777" w:rsidR="00CE63D4" w:rsidRPr="002B4007" w:rsidRDefault="00CE63D4" w:rsidP="00CE63D4">
      <w:pPr>
        <w:pStyle w:val="lnekslo"/>
        <w:keepNext w:val="0"/>
        <w:numPr>
          <w:ilvl w:val="0"/>
          <w:numId w:val="8"/>
        </w:numPr>
        <w:spacing w:before="360"/>
        <w:rPr>
          <w:szCs w:val="20"/>
        </w:rPr>
      </w:pPr>
    </w:p>
    <w:p w14:paraId="28B8ABA7" w14:textId="21E88665" w:rsidR="0077616E" w:rsidRDefault="00F50480" w:rsidP="00CE63D4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5048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Zrušení ochranného pásma a </w:t>
      </w:r>
      <w:r w:rsidR="005F39F9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změna</w:t>
      </w:r>
      <w:r w:rsidRPr="00F5048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 pásma dozoru</w:t>
      </w:r>
    </w:p>
    <w:p w14:paraId="0053B98A" w14:textId="2445F3A2" w:rsidR="00CE63D4" w:rsidRPr="002B4007" w:rsidRDefault="00CE63D4" w:rsidP="00CE63D4">
      <w:pPr>
        <w:pStyle w:val="lnekslo"/>
        <w:keepNext w:val="0"/>
        <w:numPr>
          <w:ilvl w:val="0"/>
          <w:numId w:val="9"/>
        </w:numPr>
        <w:spacing w:before="120" w:after="120"/>
        <w:ind w:left="0" w:firstLine="709"/>
        <w:jc w:val="both"/>
      </w:pPr>
      <w:r w:rsidRPr="002B4007">
        <w:t xml:space="preserve">Ochranné </w:t>
      </w:r>
      <w:r w:rsidRPr="002B4007">
        <w:rPr>
          <w:szCs w:val="20"/>
        </w:rPr>
        <w:t>pásmo</w:t>
      </w:r>
      <w:r w:rsidRPr="002B4007">
        <w:t xml:space="preserve"> vymezené v čl. 2 odst. 2 nařízení Státní veterinární správy č. j.</w:t>
      </w:r>
      <w:r w:rsidR="00E63164">
        <w:t xml:space="preserve"> </w:t>
      </w:r>
      <w:r w:rsidR="00E63164" w:rsidRPr="00E63164">
        <w:t>SVS/</w:t>
      </w:r>
      <w:r w:rsidR="00E63164">
        <w:t xml:space="preserve"> </w:t>
      </w:r>
      <w:r w:rsidR="00E63164" w:rsidRPr="00E63164">
        <w:t xml:space="preserve">2025/169912 ze dne 12. 11. 2025 (č. 220/2025 Sbírky právních předpisů územních samosprávných celků a některých správních úřadů) ve znění nařízení Státní veterinární správy č. j. SVS/2025/171735 ze dne 14. 11. 2025 (č. 223/2025 Sbírky právních předpisů územních samosprávných celků a některých správních úřadů) </w:t>
      </w:r>
      <w:r w:rsidR="00E63164">
        <w:t>a</w:t>
      </w:r>
      <w:r w:rsidR="00E63164" w:rsidRPr="00E63164">
        <w:t xml:space="preserve"> nařízení Státní veterinární správy č. j. SVS/2025/174499 ze dne 20. 11. 2025 (č.</w:t>
      </w:r>
      <w:r w:rsidR="00E63164">
        <w:t> </w:t>
      </w:r>
      <w:r w:rsidR="00E63164" w:rsidRPr="00E63164">
        <w:t>232/2025 Sbírky právních předpisů územních samosprávných celků a některých správních úřadů)</w:t>
      </w:r>
      <w:r w:rsidR="00E63164">
        <w:t xml:space="preserve"> </w:t>
      </w:r>
      <w:r w:rsidRPr="002B4007">
        <w:t>se ruší.</w:t>
      </w:r>
    </w:p>
    <w:p w14:paraId="27018168" w14:textId="697A254A" w:rsidR="00CE63D4" w:rsidRPr="002B4007" w:rsidRDefault="00CE63D4" w:rsidP="00CE63D4">
      <w:pPr>
        <w:pStyle w:val="lnekslo"/>
        <w:keepNext w:val="0"/>
        <w:numPr>
          <w:ilvl w:val="0"/>
          <w:numId w:val="9"/>
        </w:numPr>
        <w:spacing w:before="120" w:after="120"/>
        <w:ind w:left="0" w:firstLine="709"/>
        <w:jc w:val="both"/>
      </w:pPr>
      <w:r w:rsidRPr="002B4007">
        <w:t xml:space="preserve">Katastrální území </w:t>
      </w:r>
      <w:r w:rsidRPr="007C74AE">
        <w:rPr>
          <w:szCs w:val="20"/>
        </w:rPr>
        <w:t xml:space="preserve">600113 Albrechtice u Lanškrouna, 679020 Dolní Třešňovec, 638391 </w:t>
      </w:r>
      <w:proofErr w:type="spellStart"/>
      <w:r w:rsidRPr="007C74AE">
        <w:rPr>
          <w:szCs w:val="20"/>
        </w:rPr>
        <w:t>Herbortice</w:t>
      </w:r>
      <w:proofErr w:type="spellEnd"/>
      <w:r w:rsidRPr="007C74AE">
        <w:rPr>
          <w:szCs w:val="20"/>
        </w:rPr>
        <w:t xml:space="preserve">, 644480 Horní Třešňovec, 678929 Lanškroun, 688053 Lubník, 638404 Mezilesí u </w:t>
      </w:r>
      <w:proofErr w:type="spellStart"/>
      <w:r w:rsidRPr="007C74AE">
        <w:rPr>
          <w:szCs w:val="20"/>
        </w:rPr>
        <w:t>Lanškrou</w:t>
      </w:r>
      <w:proofErr w:type="spellEnd"/>
      <w:r w:rsidR="00057EA8">
        <w:rPr>
          <w:szCs w:val="20"/>
        </w:rPr>
        <w:t>-</w:t>
      </w:r>
      <w:r w:rsidRPr="007C74AE">
        <w:rPr>
          <w:szCs w:val="20"/>
        </w:rPr>
        <w:t>na, 642703 Nepomuky, 746223 Sázava u Lanškrouna</w:t>
      </w:r>
      <w:r w:rsidR="00454100">
        <w:rPr>
          <w:szCs w:val="20"/>
        </w:rPr>
        <w:t>,</w:t>
      </w:r>
      <w:r w:rsidRPr="007C74AE">
        <w:rPr>
          <w:szCs w:val="20"/>
        </w:rPr>
        <w:t xml:space="preserve"> 796913 Žichlínek</w:t>
      </w:r>
      <w:r w:rsidR="00454100">
        <w:rPr>
          <w:szCs w:val="20"/>
        </w:rPr>
        <w:t xml:space="preserve"> a </w:t>
      </w:r>
      <w:r w:rsidR="00454100" w:rsidRPr="00AB59EF">
        <w:rPr>
          <w:szCs w:val="20"/>
        </w:rPr>
        <w:t>západní část katastrálního území 756636 Strážná po spojnici bodů GPS 49.</w:t>
      </w:r>
      <w:proofErr w:type="gramStart"/>
      <w:r w:rsidR="00454100" w:rsidRPr="00AB59EF">
        <w:rPr>
          <w:szCs w:val="20"/>
        </w:rPr>
        <w:t>9163608N</w:t>
      </w:r>
      <w:proofErr w:type="gramEnd"/>
      <w:r w:rsidR="00454100" w:rsidRPr="00AB59EF">
        <w:rPr>
          <w:szCs w:val="20"/>
        </w:rPr>
        <w:t>, 16.6847589E a 49.</w:t>
      </w:r>
      <w:proofErr w:type="gramStart"/>
      <w:r w:rsidR="00454100" w:rsidRPr="00AB59EF">
        <w:rPr>
          <w:szCs w:val="20"/>
        </w:rPr>
        <w:t>9089492N</w:t>
      </w:r>
      <w:proofErr w:type="gramEnd"/>
      <w:r w:rsidR="00454100" w:rsidRPr="00AB59EF">
        <w:rPr>
          <w:szCs w:val="20"/>
        </w:rPr>
        <w:t>, 16.6830767</w:t>
      </w:r>
      <w:r w:rsidR="00AA1E20">
        <w:rPr>
          <w:szCs w:val="20"/>
        </w:rPr>
        <w:t xml:space="preserve"> </w:t>
      </w:r>
      <w:r w:rsidR="00454100" w:rsidRPr="00AB59EF">
        <w:rPr>
          <w:szCs w:val="20"/>
        </w:rPr>
        <w:t>E</w:t>
      </w:r>
      <w:r w:rsidRPr="002B4007">
        <w:t xml:space="preserve"> se nově stávají součástí pásma dozoru dle čl. 2 odst. 3 nařízení Státní veterinární správy </w:t>
      </w:r>
      <w:r w:rsidR="00E063A7" w:rsidRPr="002B4007">
        <w:t>č. j.</w:t>
      </w:r>
      <w:r w:rsidR="00AA1E20">
        <w:t xml:space="preserve"> </w:t>
      </w:r>
      <w:r w:rsidR="00AA1E20" w:rsidRPr="00AA1E20">
        <w:t>SVS/</w:t>
      </w:r>
      <w:r w:rsidR="00C470BA">
        <w:t xml:space="preserve"> </w:t>
      </w:r>
      <w:r w:rsidR="00AA1E20" w:rsidRPr="00AA1E20">
        <w:t xml:space="preserve">2025/169912 ze dne 12. 11. 2025 (č. 220/2025 Sbírky právních předpisů územních samosprávných celků a některých správních úřadů) ve znění nařízení Státní veterinární správy č. j. SVS/2025/171735 ze dne 14. 11. 2025 (č. 223/2025 Sbírky právních předpisů územních samosprávných celků a některých správních úřadů) </w:t>
      </w:r>
      <w:r w:rsidR="00C470BA">
        <w:t>a</w:t>
      </w:r>
      <w:r w:rsidR="00AA1E20" w:rsidRPr="00AA1E20">
        <w:t xml:space="preserve"> nařízení Státní veterinární správy č. j. SVS/2025/174499 ze dne 20. 11. 2025 (č.</w:t>
      </w:r>
      <w:r w:rsidR="00C470BA">
        <w:t> </w:t>
      </w:r>
      <w:r w:rsidR="00AA1E20" w:rsidRPr="00AA1E20">
        <w:t>232/2025 Sbírky právních předpisů územních samosprávných celků a některých správních úřadů)</w:t>
      </w:r>
      <w:r w:rsidRPr="002B4007">
        <w:t xml:space="preserve">. </w:t>
      </w:r>
    </w:p>
    <w:p w14:paraId="7FCE34F1" w14:textId="77777777" w:rsidR="00CE63D4" w:rsidRPr="002B4007" w:rsidRDefault="00CE63D4" w:rsidP="00CE63D4">
      <w:pPr>
        <w:pStyle w:val="lnekslo"/>
        <w:keepNext w:val="0"/>
        <w:numPr>
          <w:ilvl w:val="0"/>
          <w:numId w:val="8"/>
        </w:numPr>
        <w:spacing w:before="240"/>
      </w:pPr>
    </w:p>
    <w:p w14:paraId="24D1F8B0" w14:textId="77777777" w:rsidR="00CE63D4" w:rsidRPr="00C470BA" w:rsidRDefault="00CE63D4" w:rsidP="00C470BA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470B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63E4A96" w14:textId="77777777" w:rsidR="00CE63D4" w:rsidRPr="002B4007" w:rsidRDefault="00CE63D4" w:rsidP="00CE63D4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8EA21F088AA84F07AFFFC7CF8495D43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2B4007">
            <w:rPr>
              <w:rFonts w:ascii="Arial" w:hAnsi="Arial" w:cs="Arial"/>
              <w:sz w:val="20"/>
              <w:szCs w:val="20"/>
            </w:rPr>
            <w:t xml:space="preserve">z důvodu ohrožení </w:t>
          </w:r>
          <w:proofErr w:type="spellStart"/>
          <w:r w:rsidRPr="002B4007">
            <w:rPr>
              <w:rFonts w:ascii="Arial" w:hAnsi="Arial" w:cs="Arial"/>
              <w:sz w:val="20"/>
              <w:szCs w:val="20"/>
            </w:rPr>
            <w:t>ži-vota</w:t>
          </w:r>
          <w:proofErr w:type="spellEnd"/>
          <w:r w:rsidRPr="002B4007">
            <w:rPr>
              <w:rFonts w:ascii="Arial" w:hAnsi="Arial" w:cs="Arial"/>
              <w:sz w:val="20"/>
              <w:szCs w:val="20"/>
            </w:rPr>
            <w:t>, zdraví, majetku nebo životního prostředí, platnosti a účinnosti okamžikem jeho vyhlášením formou zveřejnění ve Sbírce právních předpisů</w:t>
          </w:r>
        </w:sdtContent>
      </w:sdt>
      <w:r w:rsidRPr="002B4007">
        <w:rPr>
          <w:rFonts w:ascii="Arial" w:eastAsia="Calibri" w:hAnsi="Arial" w:cs="Arial"/>
          <w:sz w:val="20"/>
          <w:szCs w:val="20"/>
        </w:rPr>
        <w:t>. D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2B4007">
        <w:rPr>
          <w:rFonts w:ascii="Arial" w:eastAsia="Calibri" w:hAnsi="Arial" w:cs="Arial"/>
          <w:sz w:val="20"/>
          <w:szCs w:val="20"/>
        </w:rPr>
        <w:t xml:space="preserve"> je 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2B4007">
        <w:rPr>
          <w:rFonts w:ascii="Arial" w:eastAsia="Calibri" w:hAnsi="Arial" w:cs="Arial"/>
          <w:sz w:val="20"/>
          <w:szCs w:val="20"/>
        </w:rPr>
        <w:t xml:space="preserve"> </w:t>
      </w:r>
    </w:p>
    <w:p w14:paraId="3EC01D61" w14:textId="77777777" w:rsidR="00CE63D4" w:rsidRPr="002B4007" w:rsidRDefault="00CE63D4" w:rsidP="00CE63D4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2B4007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2B4007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6B33F79D" w14:textId="77777777" w:rsidR="00CE63D4" w:rsidRPr="002B4007" w:rsidRDefault="00CE63D4" w:rsidP="00CE63D4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3AF3905" w14:textId="2DCCF2CC" w:rsidR="00CE63D4" w:rsidRPr="002B4007" w:rsidRDefault="00CE63D4" w:rsidP="00CE63D4">
      <w:pPr>
        <w:pStyle w:val="lnekslo"/>
        <w:keepNext w:val="0"/>
        <w:numPr>
          <w:ilvl w:val="0"/>
          <w:numId w:val="0"/>
        </w:numPr>
        <w:spacing w:before="240" w:after="240"/>
        <w:jc w:val="both"/>
        <w:rPr>
          <w:szCs w:val="20"/>
        </w:rPr>
      </w:pPr>
      <w:r w:rsidRPr="002B4007">
        <w:rPr>
          <w:szCs w:val="20"/>
        </w:rPr>
        <w:t xml:space="preserve">V Pardubicích dne </w:t>
      </w:r>
      <w:r w:rsidR="00616189">
        <w:rPr>
          <w:szCs w:val="20"/>
        </w:rPr>
        <w:t>12.12.2025</w:t>
      </w:r>
    </w:p>
    <w:p w14:paraId="342B5FBD" w14:textId="77777777" w:rsidR="00CE63D4" w:rsidRPr="002B4007" w:rsidRDefault="00CE63D4" w:rsidP="00616189">
      <w:pPr>
        <w:pStyle w:val="Podpisovdoloka"/>
        <w:spacing w:before="240"/>
        <w:ind w:left="4820" w:firstLine="114"/>
      </w:pPr>
      <w:r w:rsidRPr="002B4007">
        <w:t>MVDr. Josef Boháč</w:t>
      </w:r>
    </w:p>
    <w:p w14:paraId="7F04B737" w14:textId="77777777" w:rsidR="00CE63D4" w:rsidRPr="002B4007" w:rsidRDefault="00CE63D4" w:rsidP="00616189">
      <w:pPr>
        <w:pStyle w:val="Podpisovdoloka"/>
        <w:ind w:left="4820"/>
      </w:pPr>
      <w:r w:rsidRPr="002B4007">
        <w:t>ředitel Krajské veterinární správy</w:t>
      </w:r>
    </w:p>
    <w:p w14:paraId="72F5A5D9" w14:textId="77777777" w:rsidR="00CE63D4" w:rsidRPr="002B4007" w:rsidRDefault="00CE63D4" w:rsidP="00616189">
      <w:pPr>
        <w:pStyle w:val="Podpisovdoloka"/>
        <w:ind w:left="4820"/>
      </w:pPr>
      <w:r w:rsidRPr="002B4007">
        <w:t>Státní veterinární správy pro Pardubický kraj</w:t>
      </w:r>
    </w:p>
    <w:p w14:paraId="54E87330" w14:textId="77777777" w:rsidR="00CE63D4" w:rsidRPr="002B4007" w:rsidRDefault="00CE63D4" w:rsidP="00616189">
      <w:pPr>
        <w:pStyle w:val="Podpisovdoloka"/>
        <w:ind w:left="4820"/>
      </w:pPr>
      <w:r w:rsidRPr="002B4007">
        <w:t>podepsáno elektronicky</w:t>
      </w:r>
    </w:p>
    <w:p w14:paraId="333C2F25" w14:textId="77777777" w:rsidR="00661489" w:rsidRDefault="00661489" w:rsidP="00CE63D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09C1" w14:textId="77777777" w:rsidR="007B3217" w:rsidRDefault="007B3217" w:rsidP="00461078">
      <w:pPr>
        <w:spacing w:after="0" w:line="240" w:lineRule="auto"/>
      </w:pPr>
      <w:r>
        <w:separator/>
      </w:r>
    </w:p>
  </w:endnote>
  <w:endnote w:type="continuationSeparator" w:id="0">
    <w:p w14:paraId="11113F58" w14:textId="77777777" w:rsidR="007B3217" w:rsidRDefault="007B321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0DEFBB96" w:rsidR="00461078" w:rsidRPr="003964F9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964F9">
          <w:rPr>
            <w:rFonts w:ascii="Arial" w:hAnsi="Arial" w:cs="Arial"/>
            <w:sz w:val="20"/>
            <w:szCs w:val="20"/>
          </w:rPr>
          <w:fldChar w:fldCharType="begin"/>
        </w:r>
        <w:r w:rsidRPr="003964F9">
          <w:rPr>
            <w:rFonts w:ascii="Arial" w:hAnsi="Arial" w:cs="Arial"/>
            <w:sz w:val="20"/>
            <w:szCs w:val="20"/>
          </w:rPr>
          <w:instrText>PAGE   \* MERGEFORMAT</w:instrText>
        </w:r>
        <w:r w:rsidRPr="003964F9">
          <w:rPr>
            <w:rFonts w:ascii="Arial" w:hAnsi="Arial" w:cs="Arial"/>
            <w:sz w:val="20"/>
            <w:szCs w:val="20"/>
          </w:rPr>
          <w:fldChar w:fldCharType="separate"/>
        </w:r>
        <w:r w:rsidR="001F3AB8" w:rsidRPr="003964F9">
          <w:rPr>
            <w:rFonts w:ascii="Arial" w:hAnsi="Arial" w:cs="Arial"/>
            <w:noProof/>
            <w:sz w:val="20"/>
            <w:szCs w:val="20"/>
          </w:rPr>
          <w:t>1</w:t>
        </w:r>
        <w:r w:rsidRPr="003964F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3964F9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13DF" w14:textId="77777777" w:rsidR="007B3217" w:rsidRDefault="007B3217" w:rsidP="00461078">
      <w:pPr>
        <w:spacing w:after="0" w:line="240" w:lineRule="auto"/>
      </w:pPr>
      <w:r>
        <w:separator/>
      </w:r>
    </w:p>
  </w:footnote>
  <w:footnote w:type="continuationSeparator" w:id="0">
    <w:p w14:paraId="18099B69" w14:textId="77777777" w:rsidR="007B3217" w:rsidRDefault="007B321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8801050">
    <w:abstractNumId w:val="0"/>
  </w:num>
  <w:num w:numId="2" w16cid:durableId="796992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8300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36596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55334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2763978">
    <w:abstractNumId w:val="1"/>
  </w:num>
  <w:num w:numId="7" w16cid:durableId="101753848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24973147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9" w16cid:durableId="55948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7EA8"/>
    <w:rsid w:val="000E1036"/>
    <w:rsid w:val="001C7389"/>
    <w:rsid w:val="001F3AB8"/>
    <w:rsid w:val="00256328"/>
    <w:rsid w:val="00312826"/>
    <w:rsid w:val="00362F56"/>
    <w:rsid w:val="003964F9"/>
    <w:rsid w:val="003D0C90"/>
    <w:rsid w:val="00423FD9"/>
    <w:rsid w:val="00454100"/>
    <w:rsid w:val="00461078"/>
    <w:rsid w:val="004F3B38"/>
    <w:rsid w:val="00572BA8"/>
    <w:rsid w:val="005F39F9"/>
    <w:rsid w:val="005F5F9B"/>
    <w:rsid w:val="00616189"/>
    <w:rsid w:val="00616664"/>
    <w:rsid w:val="00661489"/>
    <w:rsid w:val="00740498"/>
    <w:rsid w:val="0077616E"/>
    <w:rsid w:val="007B3217"/>
    <w:rsid w:val="007B6A92"/>
    <w:rsid w:val="00805AD8"/>
    <w:rsid w:val="00850D2F"/>
    <w:rsid w:val="009066E7"/>
    <w:rsid w:val="009D7D39"/>
    <w:rsid w:val="00AA1E20"/>
    <w:rsid w:val="00AB1E28"/>
    <w:rsid w:val="00BB5C31"/>
    <w:rsid w:val="00C470BA"/>
    <w:rsid w:val="00CE63D4"/>
    <w:rsid w:val="00D66BB5"/>
    <w:rsid w:val="00DC4873"/>
    <w:rsid w:val="00E063A7"/>
    <w:rsid w:val="00E0754C"/>
    <w:rsid w:val="00E63164"/>
    <w:rsid w:val="00E91BF1"/>
    <w:rsid w:val="00F5048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CE63D4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zevlnku">
    <w:name w:val="Název článku"/>
    <w:basedOn w:val="Normln"/>
    <w:next w:val="Odstavecbezslovn"/>
    <w:rsid w:val="00CE63D4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CE63D4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CE63D4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EA21F088AA84F07AFFFC7CF8495D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76EED-1177-4222-B83E-DA6673A694D8}"/>
      </w:docPartPr>
      <w:docPartBody>
        <w:p w:rsidR="00C85FB3" w:rsidRDefault="00FB56B7" w:rsidP="00FB56B7">
          <w:pPr>
            <w:pStyle w:val="8EA21F088AA84F07AFFFC7CF8495D43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3E498D658234CB6B4E1359385697E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55755-6B7C-4F40-8E16-CF49E818EC40}"/>
      </w:docPartPr>
      <w:docPartBody>
        <w:p w:rsidR="00C85FB3" w:rsidRDefault="00FB56B7" w:rsidP="00FB56B7">
          <w:pPr>
            <w:pStyle w:val="C3E498D658234CB6B4E1359385697E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85287"/>
    <w:rsid w:val="003A5764"/>
    <w:rsid w:val="00572BA8"/>
    <w:rsid w:val="005E611E"/>
    <w:rsid w:val="00702975"/>
    <w:rsid w:val="00805AD8"/>
    <w:rsid w:val="009D7D39"/>
    <w:rsid w:val="00C85FB3"/>
    <w:rsid w:val="00D51ED7"/>
    <w:rsid w:val="00E0754C"/>
    <w:rsid w:val="00EB786E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85FB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12CAF7CA25D47339BB62CC23CD85470">
    <w:name w:val="512CAF7CA25D47339BB62CC23CD85470"/>
    <w:rsid w:val="00C85F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AC4769C8B4E4CB98C1ECD98BD18D3">
    <w:name w:val="A67AC4769C8B4E4CB98C1ECD98BD18D3"/>
    <w:rsid w:val="00C85F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45CE2A11C4344B3640CC5E92BF8A4">
    <w:name w:val="C3045CE2A11C4344B3640CC5E92BF8A4"/>
    <w:rsid w:val="00C85F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D8C69B219433E85FAD8EC466C1E20">
    <w:name w:val="CC6D8C69B219433E85FAD8EC466C1E20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433E26BD9458F82E40EA08FBA2384">
    <w:name w:val="D13433E26BD9458F82E40EA08FBA2384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21F088AA84F07AFFFC7CF8495D43A">
    <w:name w:val="8EA21F088AA84F07AFFFC7CF8495D43A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498D658234CB6B4E1359385697EC0">
    <w:name w:val="C3E498D658234CB6B4E1359385697EC0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9201AE66841AFA006ABBD6CF334A3">
    <w:name w:val="3169201AE66841AFA006ABBD6CF334A3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AD945415349179FE539D9D1D02C0A">
    <w:name w:val="FC1AD945415349179FE539D9D1D02C0A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C874F8845488E80C0E1B2D318C7CE">
    <w:name w:val="90CC874F8845488E80C0E1B2D318C7CE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B1D39331547CDB044190D60F19DE8">
    <w:name w:val="E14B1D39331547CDB044190D60F19DE8"/>
    <w:rsid w:val="00FB5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521939CAC4BB7803CF6BF82D73152">
    <w:name w:val="97D521939CAC4BB7803CF6BF82D73152"/>
    <w:rsid w:val="00FB56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19</cp:revision>
  <dcterms:created xsi:type="dcterms:W3CDTF">2025-12-11T08:43:00Z</dcterms:created>
  <dcterms:modified xsi:type="dcterms:W3CDTF">2025-12-12T07:19:00Z</dcterms:modified>
</cp:coreProperties>
</file>