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D2A2" w14:textId="0D75AD16" w:rsidR="00996B3C" w:rsidRDefault="00996B3C" w:rsidP="00996B3C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EF778A8" wp14:editId="0854A1E8">
            <wp:simplePos x="0" y="0"/>
            <wp:positionH relativeFrom="margin">
              <wp:align>left</wp:align>
            </wp:positionH>
            <wp:positionV relativeFrom="paragraph">
              <wp:posOffset>-731077</wp:posOffset>
            </wp:positionV>
            <wp:extent cx="685800" cy="8191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58697A" w14:textId="77777777" w:rsidR="00300236" w:rsidRPr="008E057C" w:rsidRDefault="00300236" w:rsidP="0054343E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Mkatabulky"/>
        <w:tblpPr w:leftFromText="141" w:rightFromText="141" w:vertAnchor="text" w:horzAnchor="margin" w:tblpY="10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3631"/>
        <w:gridCol w:w="992"/>
        <w:gridCol w:w="3397"/>
      </w:tblGrid>
      <w:tr w:rsidR="00176FF8" w14:paraId="43996143" w14:textId="77777777" w:rsidTr="007A2066">
        <w:tc>
          <w:tcPr>
            <w:tcW w:w="1047" w:type="dxa"/>
          </w:tcPr>
          <w:p w14:paraId="4399613F" w14:textId="77777777" w:rsidR="00176FF8" w:rsidRPr="002514FF" w:rsidRDefault="00176FF8" w:rsidP="00176FF8">
            <w:pPr>
              <w:rPr>
                <w:rFonts w:ascii="Times New Roman" w:hAnsi="Times New Roman" w:cs="Times New Roman"/>
              </w:rPr>
            </w:pPr>
            <w:r w:rsidRPr="002514FF">
              <w:rPr>
                <w:rFonts w:ascii="Times New Roman" w:hAnsi="Times New Roman" w:cs="Times New Roman"/>
              </w:rPr>
              <w:t>Útvar:</w:t>
            </w:r>
          </w:p>
        </w:tc>
        <w:tc>
          <w:tcPr>
            <w:tcW w:w="3631" w:type="dxa"/>
          </w:tcPr>
          <w:p w14:paraId="43996140" w14:textId="7DE5C962" w:rsidR="00176FF8" w:rsidRPr="00176FF8" w:rsidRDefault="00176FF8" w:rsidP="0017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F8">
              <w:rPr>
                <w:rFonts w:ascii="Times New Roman" w:hAnsi="Times New Roman" w:cs="Times New Roman"/>
              </w:rPr>
              <w:t>SOSZR, OZR, Oddělení správních procesů v ochraně rostlin</w:t>
            </w:r>
          </w:p>
        </w:tc>
        <w:tc>
          <w:tcPr>
            <w:tcW w:w="992" w:type="dxa"/>
          </w:tcPr>
          <w:p w14:paraId="43996141" w14:textId="55CE404B" w:rsidR="00176FF8" w:rsidRPr="002514FF" w:rsidRDefault="00176FF8" w:rsidP="00176FF8">
            <w:pPr>
              <w:rPr>
                <w:rFonts w:ascii="Times New Roman" w:hAnsi="Times New Roman" w:cs="Times New Roman"/>
              </w:rPr>
            </w:pPr>
            <w:r w:rsidRPr="002514FF">
              <w:rPr>
                <w:rFonts w:ascii="Times New Roman" w:hAnsi="Times New Roman" w:cs="Times New Roman"/>
              </w:rPr>
              <w:t>Č.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14FF">
              <w:rPr>
                <w:rFonts w:ascii="Times New Roman" w:hAnsi="Times New Roman" w:cs="Times New Roman"/>
              </w:rPr>
              <w:t>j.:</w:t>
            </w:r>
          </w:p>
        </w:tc>
        <w:tc>
          <w:tcPr>
            <w:tcW w:w="3397" w:type="dxa"/>
          </w:tcPr>
          <w:p w14:paraId="43996142" w14:textId="2A0DDEA2" w:rsidR="00176FF8" w:rsidRPr="00176FF8" w:rsidRDefault="00D847BF" w:rsidP="00176F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7BF">
              <w:rPr>
                <w:rFonts w:ascii="Times New Roman" w:hAnsi="Times New Roman" w:cs="Times New Roman"/>
              </w:rPr>
              <w:t>UKZUZ 230363/2022</w:t>
            </w:r>
          </w:p>
        </w:tc>
      </w:tr>
      <w:tr w:rsidR="00176FF8" w14:paraId="43996148" w14:textId="77777777" w:rsidTr="007A2066">
        <w:tc>
          <w:tcPr>
            <w:tcW w:w="1047" w:type="dxa"/>
          </w:tcPr>
          <w:p w14:paraId="43996144" w14:textId="77777777" w:rsidR="00176FF8" w:rsidRPr="002514FF" w:rsidRDefault="00176FF8" w:rsidP="00176FF8">
            <w:pPr>
              <w:rPr>
                <w:rFonts w:ascii="Times New Roman" w:hAnsi="Times New Roman" w:cs="Times New Roman"/>
              </w:rPr>
            </w:pPr>
            <w:r w:rsidRPr="002514FF">
              <w:rPr>
                <w:rFonts w:ascii="Times New Roman" w:hAnsi="Times New Roman" w:cs="Times New Roman"/>
              </w:rPr>
              <w:t>Vyřizuje:</w:t>
            </w:r>
          </w:p>
        </w:tc>
        <w:tc>
          <w:tcPr>
            <w:tcW w:w="3631" w:type="dxa"/>
          </w:tcPr>
          <w:p w14:paraId="43996145" w14:textId="06AACD16" w:rsidR="00176FF8" w:rsidRPr="00176FF8" w:rsidRDefault="00176FF8" w:rsidP="0017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F8">
              <w:rPr>
                <w:rFonts w:ascii="Times New Roman" w:hAnsi="Times New Roman" w:cs="Times New Roman"/>
              </w:rPr>
              <w:t>Ing. Lenka Blažková</w:t>
            </w:r>
          </w:p>
        </w:tc>
        <w:tc>
          <w:tcPr>
            <w:tcW w:w="992" w:type="dxa"/>
          </w:tcPr>
          <w:p w14:paraId="43996146" w14:textId="1BC7F35F" w:rsidR="00176FF8" w:rsidRPr="002514FF" w:rsidRDefault="00176FF8" w:rsidP="00176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14:paraId="43996147" w14:textId="05B21478" w:rsidR="00176FF8" w:rsidRPr="00176FF8" w:rsidRDefault="00176FF8" w:rsidP="00176F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76FF8" w14:paraId="4399614D" w14:textId="77777777" w:rsidTr="007A2066">
        <w:tc>
          <w:tcPr>
            <w:tcW w:w="1047" w:type="dxa"/>
          </w:tcPr>
          <w:p w14:paraId="43996149" w14:textId="5683D338" w:rsidR="00176FF8" w:rsidRPr="002514FF" w:rsidRDefault="00176FF8" w:rsidP="00176FF8">
            <w:pPr>
              <w:rPr>
                <w:rFonts w:ascii="Times New Roman" w:hAnsi="Times New Roman" w:cs="Times New Roman"/>
              </w:rPr>
            </w:pPr>
            <w:r w:rsidRPr="002514FF">
              <w:rPr>
                <w:rFonts w:ascii="Times New Roman" w:hAnsi="Times New Roman" w:cs="Times New Roman"/>
              </w:rPr>
              <w:t>E-</w:t>
            </w:r>
            <w:r>
              <w:rPr>
                <w:rFonts w:ascii="Times New Roman" w:hAnsi="Times New Roman" w:cs="Times New Roman"/>
              </w:rPr>
              <w:t>m</w:t>
            </w:r>
            <w:r w:rsidRPr="002514FF">
              <w:rPr>
                <w:rFonts w:ascii="Times New Roman" w:hAnsi="Times New Roman" w:cs="Times New Roman"/>
              </w:rPr>
              <w:t>ail:</w:t>
            </w:r>
          </w:p>
        </w:tc>
        <w:tc>
          <w:tcPr>
            <w:tcW w:w="3631" w:type="dxa"/>
          </w:tcPr>
          <w:p w14:paraId="4399614A" w14:textId="17E62926" w:rsidR="00176FF8" w:rsidRPr="00176FF8" w:rsidRDefault="00176FF8" w:rsidP="0017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F8">
              <w:rPr>
                <w:rFonts w:ascii="Times New Roman" w:hAnsi="Times New Roman" w:cs="Times New Roman"/>
              </w:rPr>
              <w:t>lenka.blazkova@ukzuz.cz</w:t>
            </w:r>
          </w:p>
        </w:tc>
        <w:tc>
          <w:tcPr>
            <w:tcW w:w="992" w:type="dxa"/>
          </w:tcPr>
          <w:p w14:paraId="4399614B" w14:textId="77777777" w:rsidR="00176FF8" w:rsidRPr="002514FF" w:rsidRDefault="00176FF8" w:rsidP="00176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14:paraId="4399614C" w14:textId="77777777" w:rsidR="00176FF8" w:rsidRPr="00176FF8" w:rsidRDefault="00176FF8" w:rsidP="00176F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76FF8" w14:paraId="43996152" w14:textId="77777777" w:rsidTr="007A2066">
        <w:tc>
          <w:tcPr>
            <w:tcW w:w="1047" w:type="dxa"/>
          </w:tcPr>
          <w:p w14:paraId="4399614E" w14:textId="77777777" w:rsidR="00176FF8" w:rsidRPr="002514FF" w:rsidRDefault="00176FF8" w:rsidP="00176FF8">
            <w:pPr>
              <w:rPr>
                <w:rFonts w:ascii="Times New Roman" w:hAnsi="Times New Roman" w:cs="Times New Roman"/>
              </w:rPr>
            </w:pPr>
            <w:r w:rsidRPr="002514FF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3631" w:type="dxa"/>
          </w:tcPr>
          <w:p w14:paraId="4399614F" w14:textId="73F5EFDC" w:rsidR="00176FF8" w:rsidRPr="00176FF8" w:rsidRDefault="00176FF8" w:rsidP="0017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F8">
              <w:rPr>
                <w:rFonts w:ascii="Times New Roman" w:hAnsi="Times New Roman" w:cs="Times New Roman"/>
              </w:rPr>
              <w:t>+420 724 247 358</w:t>
            </w:r>
          </w:p>
        </w:tc>
        <w:tc>
          <w:tcPr>
            <w:tcW w:w="992" w:type="dxa"/>
          </w:tcPr>
          <w:p w14:paraId="43996150" w14:textId="3F32F38B" w:rsidR="00176FF8" w:rsidRPr="002D31DA" w:rsidRDefault="00176FF8" w:rsidP="00176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14:paraId="43996151" w14:textId="5958D011" w:rsidR="00176FF8" w:rsidRPr="002D31DA" w:rsidRDefault="00176FF8" w:rsidP="00176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FF8" w14:paraId="1E29AB05" w14:textId="77777777" w:rsidTr="007A2066">
        <w:tc>
          <w:tcPr>
            <w:tcW w:w="1047" w:type="dxa"/>
          </w:tcPr>
          <w:p w14:paraId="1A314D64" w14:textId="2183FFB5" w:rsidR="00176FF8" w:rsidRPr="002514FF" w:rsidRDefault="00176FF8" w:rsidP="00176FF8">
            <w:pPr>
              <w:rPr>
                <w:rFonts w:ascii="Times New Roman" w:hAnsi="Times New Roman" w:cs="Times New Roman"/>
              </w:rPr>
            </w:pPr>
            <w:r w:rsidRPr="00163395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3631" w:type="dxa"/>
          </w:tcPr>
          <w:p w14:paraId="7072AA13" w14:textId="389F84B9" w:rsidR="00176FF8" w:rsidRPr="00176FF8" w:rsidRDefault="00176FF8" w:rsidP="0017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F8">
              <w:rPr>
                <w:rFonts w:ascii="Times New Roman" w:hAnsi="Times New Roman" w:cs="Times New Roman"/>
              </w:rPr>
              <w:t>Fritzova 4, 586 01 Jihlava</w:t>
            </w:r>
          </w:p>
        </w:tc>
        <w:tc>
          <w:tcPr>
            <w:tcW w:w="992" w:type="dxa"/>
          </w:tcPr>
          <w:p w14:paraId="79F3964E" w14:textId="31C0E6BE" w:rsidR="00176FF8" w:rsidRPr="002D31DA" w:rsidRDefault="00176FF8" w:rsidP="00176FF8">
            <w:pPr>
              <w:rPr>
                <w:rFonts w:ascii="Times New Roman" w:hAnsi="Times New Roman" w:cs="Times New Roman"/>
              </w:rPr>
            </w:pPr>
            <w:r w:rsidRPr="002D31DA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3397" w:type="dxa"/>
          </w:tcPr>
          <w:p w14:paraId="10DA34D6" w14:textId="36CF44EA" w:rsidR="00176FF8" w:rsidRPr="002D31DA" w:rsidRDefault="002D31DA" w:rsidP="00176FF8">
            <w:pPr>
              <w:rPr>
                <w:rFonts w:ascii="Times New Roman" w:hAnsi="Times New Roman" w:cs="Times New Roman"/>
              </w:rPr>
            </w:pPr>
            <w:r w:rsidRPr="002D31DA">
              <w:rPr>
                <w:rFonts w:ascii="Times New Roman" w:hAnsi="Times New Roman" w:cs="Times New Roman"/>
              </w:rPr>
              <w:t>9</w:t>
            </w:r>
            <w:r w:rsidR="00176FF8" w:rsidRPr="002D31DA">
              <w:rPr>
                <w:rFonts w:ascii="Times New Roman" w:hAnsi="Times New Roman" w:cs="Times New Roman"/>
              </w:rPr>
              <w:t>. 1. 20</w:t>
            </w:r>
            <w:r w:rsidR="00183766" w:rsidRPr="002D31DA">
              <w:rPr>
                <w:rFonts w:ascii="Times New Roman" w:hAnsi="Times New Roman" w:cs="Times New Roman"/>
              </w:rPr>
              <w:t>23</w:t>
            </w:r>
          </w:p>
        </w:tc>
      </w:tr>
    </w:tbl>
    <w:p w14:paraId="43996153" w14:textId="77777777" w:rsidR="00E55437" w:rsidRPr="00942838" w:rsidRDefault="00E55437" w:rsidP="009428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996155" w14:textId="49D1DC68" w:rsidR="00ED3A22" w:rsidRPr="00942838" w:rsidRDefault="00ED3A22" w:rsidP="009428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996157" w14:textId="31145498" w:rsidR="00662678" w:rsidRPr="00176FF8" w:rsidRDefault="00176FF8" w:rsidP="00176FF8">
      <w:pPr>
        <w:tabs>
          <w:tab w:val="left" w:pos="3402"/>
          <w:tab w:val="left" w:pos="6804"/>
        </w:tabs>
        <w:spacing w:after="360" w:line="276" w:lineRule="auto"/>
        <w:jc w:val="center"/>
        <w:rPr>
          <w:rFonts w:ascii="Times New Roman" w:hAnsi="Times New Roman"/>
          <w:sz w:val="24"/>
          <w:szCs w:val="24"/>
        </w:rPr>
      </w:pPr>
      <w:r w:rsidRPr="00176FF8">
        <w:rPr>
          <w:rFonts w:ascii="Times New Roman" w:hAnsi="Times New Roman"/>
          <w:b/>
          <w:sz w:val="32"/>
          <w:szCs w:val="32"/>
        </w:rPr>
        <w:t xml:space="preserve">Nařízení o zrušení </w:t>
      </w:r>
      <w:r w:rsidR="002D31DA">
        <w:rPr>
          <w:rFonts w:ascii="Times New Roman" w:hAnsi="Times New Roman"/>
          <w:b/>
          <w:sz w:val="32"/>
          <w:szCs w:val="32"/>
        </w:rPr>
        <w:t>n</w:t>
      </w:r>
      <w:r w:rsidRPr="00176FF8">
        <w:rPr>
          <w:rFonts w:ascii="Times New Roman" w:hAnsi="Times New Roman"/>
          <w:b/>
          <w:sz w:val="32"/>
          <w:szCs w:val="32"/>
        </w:rPr>
        <w:t xml:space="preserve">ařízení </w:t>
      </w:r>
      <w:r w:rsidR="002D31DA">
        <w:rPr>
          <w:rFonts w:ascii="Times New Roman" w:hAnsi="Times New Roman"/>
          <w:b/>
          <w:sz w:val="32"/>
          <w:szCs w:val="32"/>
        </w:rPr>
        <w:t>ÚKZÚZ</w:t>
      </w:r>
      <w:r w:rsidRPr="00176FF8">
        <w:rPr>
          <w:rFonts w:ascii="Times New Roman" w:hAnsi="Times New Roman"/>
          <w:b/>
          <w:sz w:val="32"/>
          <w:szCs w:val="32"/>
        </w:rPr>
        <w:t xml:space="preserve"> o mimořádných rostlinolékařských opatřeních k ochraně proti </w:t>
      </w:r>
      <w:r>
        <w:rPr>
          <w:rFonts w:ascii="Times New Roman" w:hAnsi="Times New Roman"/>
          <w:b/>
          <w:sz w:val="32"/>
          <w:szCs w:val="32"/>
        </w:rPr>
        <w:t xml:space="preserve">zavlečení a šíření tesaříka </w:t>
      </w:r>
      <w:r w:rsidRPr="00176FF8">
        <w:rPr>
          <w:rFonts w:ascii="Times New Roman" w:hAnsi="Times New Roman"/>
          <w:b/>
          <w:i/>
          <w:iCs/>
          <w:sz w:val="32"/>
          <w:szCs w:val="32"/>
        </w:rPr>
        <w:t>Anoplophora chinensis</w:t>
      </w:r>
      <w:r>
        <w:rPr>
          <w:rFonts w:ascii="Times New Roman" w:hAnsi="Times New Roman"/>
          <w:b/>
          <w:sz w:val="32"/>
          <w:szCs w:val="32"/>
        </w:rPr>
        <w:t xml:space="preserve"> (Forster)</w:t>
      </w:r>
    </w:p>
    <w:p w14:paraId="43996158" w14:textId="28FE9805" w:rsidR="00662678" w:rsidRDefault="15745E36" w:rsidP="00176FF8">
      <w:pPr>
        <w:tabs>
          <w:tab w:val="left" w:pos="3402"/>
          <w:tab w:val="left" w:pos="680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Hlk123816186"/>
      <w:r w:rsidRPr="15745E3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„ÚKZÚZ“), Hroznová 2, </w:t>
      </w:r>
      <w:r w:rsidR="00206B0D" w:rsidRPr="15745E36">
        <w:rPr>
          <w:rFonts w:ascii="Times New Roman" w:hAnsi="Times New Roman"/>
          <w:sz w:val="24"/>
          <w:szCs w:val="24"/>
        </w:rPr>
        <w:t>6</w:t>
      </w:r>
      <w:r w:rsidR="00206B0D">
        <w:rPr>
          <w:rFonts w:ascii="Times New Roman" w:hAnsi="Times New Roman"/>
          <w:sz w:val="24"/>
          <w:szCs w:val="24"/>
        </w:rPr>
        <w:t>03</w:t>
      </w:r>
      <w:r w:rsidR="00206B0D" w:rsidRPr="15745E36">
        <w:rPr>
          <w:rFonts w:ascii="Times New Roman" w:hAnsi="Times New Roman"/>
          <w:sz w:val="24"/>
          <w:szCs w:val="24"/>
        </w:rPr>
        <w:t xml:space="preserve"> </w:t>
      </w:r>
      <w:r w:rsidRPr="15745E36">
        <w:rPr>
          <w:rFonts w:ascii="Times New Roman" w:hAnsi="Times New Roman"/>
          <w:sz w:val="24"/>
          <w:szCs w:val="24"/>
        </w:rPr>
        <w:t>0</w:t>
      </w:r>
      <w:r w:rsidR="00515886">
        <w:rPr>
          <w:rFonts w:ascii="Times New Roman" w:hAnsi="Times New Roman"/>
          <w:sz w:val="24"/>
          <w:szCs w:val="24"/>
        </w:rPr>
        <w:t>0</w:t>
      </w:r>
      <w:r w:rsidRPr="15745E36">
        <w:rPr>
          <w:rFonts w:ascii="Times New Roman" w:hAnsi="Times New Roman"/>
          <w:sz w:val="24"/>
          <w:szCs w:val="24"/>
        </w:rPr>
        <w:t xml:space="preserve"> Brno, jako příslušný </w:t>
      </w:r>
      <w:r w:rsidR="00176FF8">
        <w:rPr>
          <w:rFonts w:ascii="Times New Roman" w:hAnsi="Times New Roman"/>
          <w:sz w:val="24"/>
          <w:szCs w:val="24"/>
        </w:rPr>
        <w:t>správní úřad</w:t>
      </w:r>
      <w:r w:rsidRPr="15745E36">
        <w:rPr>
          <w:rFonts w:ascii="Times New Roman" w:hAnsi="Times New Roman"/>
          <w:sz w:val="24"/>
          <w:szCs w:val="24"/>
        </w:rPr>
        <w:t xml:space="preserve"> </w:t>
      </w:r>
      <w:r w:rsidR="00176FF8" w:rsidRPr="00176FF8">
        <w:rPr>
          <w:rFonts w:ascii="Times New Roman" w:hAnsi="Times New Roman"/>
          <w:sz w:val="24"/>
          <w:szCs w:val="24"/>
        </w:rPr>
        <w:t>podle § 72 odst. 1 písm. e) zákona č. 326/2004 Sb., o</w:t>
      </w:r>
      <w:r w:rsidR="00176FF8">
        <w:rPr>
          <w:rFonts w:ascii="Times New Roman" w:hAnsi="Times New Roman"/>
          <w:sz w:val="24"/>
          <w:szCs w:val="24"/>
        </w:rPr>
        <w:t> </w:t>
      </w:r>
      <w:r w:rsidR="00176FF8" w:rsidRPr="00176FF8">
        <w:rPr>
          <w:rFonts w:ascii="Times New Roman" w:hAnsi="Times New Roman"/>
          <w:sz w:val="24"/>
          <w:szCs w:val="24"/>
        </w:rPr>
        <w:t>rostlinolékařské péči a o změně některých souvisejících zákonů, ve znění pozdějších předpisů (dále jen „zákon“),</w:t>
      </w:r>
      <w:r w:rsidR="00B07EBE">
        <w:rPr>
          <w:rFonts w:ascii="Times New Roman" w:hAnsi="Times New Roman"/>
          <w:sz w:val="24"/>
          <w:szCs w:val="24"/>
        </w:rPr>
        <w:t xml:space="preserve"> vydává toto nařízení:</w:t>
      </w:r>
    </w:p>
    <w:p w14:paraId="00C756C2" w14:textId="24F8ABDD" w:rsidR="00B07EBE" w:rsidRDefault="00B07EBE" w:rsidP="00B07EBE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before="360" w:after="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</w:p>
    <w:p w14:paraId="7DD5F207" w14:textId="77777777" w:rsidR="00183766" w:rsidRDefault="00183766" w:rsidP="001837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before="120" w:after="36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Základní ustanovení</w:t>
      </w:r>
    </w:p>
    <w:p w14:paraId="4399615C" w14:textId="7722CAA7" w:rsidR="00662678" w:rsidRDefault="00B07EBE" w:rsidP="00176FF8">
      <w:pPr>
        <w:tabs>
          <w:tab w:val="left" w:pos="3402"/>
          <w:tab w:val="left" w:pos="680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ÚKZÚZ </w:t>
      </w:r>
      <w:r w:rsidRPr="00B07EBE">
        <w:rPr>
          <w:rFonts w:ascii="Times New Roman" w:hAnsi="Times New Roman"/>
          <w:b/>
          <w:bCs/>
          <w:sz w:val="24"/>
          <w:szCs w:val="24"/>
          <w:u w:val="single"/>
        </w:rPr>
        <w:t>ruší</w:t>
      </w:r>
      <w:r>
        <w:rPr>
          <w:rFonts w:ascii="Times New Roman" w:hAnsi="Times New Roman"/>
          <w:sz w:val="24"/>
          <w:szCs w:val="24"/>
        </w:rPr>
        <w:t xml:space="preserve"> </w:t>
      </w:r>
      <w:r w:rsidR="00176FF8" w:rsidRPr="007B3E95">
        <w:rPr>
          <w:rFonts w:ascii="Times New Roman" w:hAnsi="Times New Roman"/>
          <w:sz w:val="24"/>
          <w:szCs w:val="24"/>
        </w:rPr>
        <w:t xml:space="preserve">podle § 76 odst. 4 písm. c) zákona </w:t>
      </w:r>
      <w:r w:rsidR="002D31DA">
        <w:rPr>
          <w:rFonts w:ascii="Times New Roman" w:hAnsi="Times New Roman"/>
          <w:sz w:val="24"/>
          <w:szCs w:val="24"/>
        </w:rPr>
        <w:t>n</w:t>
      </w:r>
      <w:r w:rsidR="00176FF8" w:rsidRPr="007B3E95">
        <w:rPr>
          <w:rFonts w:ascii="Times New Roman" w:hAnsi="Times New Roman"/>
          <w:sz w:val="24"/>
          <w:szCs w:val="24"/>
        </w:rPr>
        <w:t xml:space="preserve">ařízení ÚKZÚZ o mimořádných rostlinolékařských opatřeních k ochraně </w:t>
      </w:r>
      <w:r w:rsidR="007B3E95" w:rsidRPr="007B3E95">
        <w:rPr>
          <w:rFonts w:ascii="Times New Roman" w:hAnsi="Times New Roman"/>
          <w:sz w:val="24"/>
          <w:szCs w:val="24"/>
        </w:rPr>
        <w:t xml:space="preserve">proti zavlečení a šíření tesaříka </w:t>
      </w:r>
      <w:r w:rsidR="007B3E95" w:rsidRPr="007B3E95">
        <w:rPr>
          <w:rFonts w:ascii="Times New Roman" w:hAnsi="Times New Roman"/>
          <w:i/>
          <w:iCs/>
          <w:sz w:val="24"/>
          <w:szCs w:val="24"/>
        </w:rPr>
        <w:t>Anoplophora chinensis</w:t>
      </w:r>
      <w:r w:rsidR="007B3E95" w:rsidRPr="007B3E95">
        <w:rPr>
          <w:rFonts w:ascii="Times New Roman" w:hAnsi="Times New Roman"/>
          <w:sz w:val="24"/>
          <w:szCs w:val="24"/>
        </w:rPr>
        <w:t xml:space="preserve"> (Forster)</w:t>
      </w:r>
      <w:r w:rsidR="00176FF8" w:rsidRPr="007B3E95">
        <w:rPr>
          <w:rFonts w:ascii="Times New Roman" w:hAnsi="Times New Roman"/>
          <w:sz w:val="24"/>
          <w:szCs w:val="24"/>
        </w:rPr>
        <w:t>, č.j.</w:t>
      </w:r>
      <w:r w:rsidR="007B3E95" w:rsidRPr="007B3E95">
        <w:rPr>
          <w:rFonts w:ascii="Times New Roman" w:hAnsi="Times New Roman"/>
          <w:sz w:val="24"/>
          <w:szCs w:val="24"/>
        </w:rPr>
        <w:t> </w:t>
      </w:r>
      <w:r w:rsidR="00176FF8" w:rsidRPr="007B3E95">
        <w:rPr>
          <w:rFonts w:ascii="Times New Roman" w:hAnsi="Times New Roman"/>
          <w:sz w:val="24"/>
          <w:szCs w:val="24"/>
        </w:rPr>
        <w:t xml:space="preserve">UKZUZ </w:t>
      </w:r>
      <w:r w:rsidR="007B3E95" w:rsidRPr="007B3E95">
        <w:rPr>
          <w:rFonts w:ascii="Times New Roman" w:hAnsi="Times New Roman"/>
          <w:sz w:val="24"/>
          <w:szCs w:val="24"/>
        </w:rPr>
        <w:t>047078/2014</w:t>
      </w:r>
      <w:r w:rsidR="00176FF8" w:rsidRPr="007B3E95">
        <w:rPr>
          <w:rFonts w:ascii="Times New Roman" w:hAnsi="Times New Roman"/>
          <w:sz w:val="24"/>
          <w:szCs w:val="24"/>
        </w:rPr>
        <w:t xml:space="preserve"> ze dne 2</w:t>
      </w:r>
      <w:r w:rsidR="007B3E95" w:rsidRPr="007B3E95">
        <w:rPr>
          <w:rFonts w:ascii="Times New Roman" w:hAnsi="Times New Roman"/>
          <w:sz w:val="24"/>
          <w:szCs w:val="24"/>
        </w:rPr>
        <w:t>0</w:t>
      </w:r>
      <w:r w:rsidR="00176FF8" w:rsidRPr="007B3E95">
        <w:rPr>
          <w:rFonts w:ascii="Times New Roman" w:hAnsi="Times New Roman"/>
          <w:sz w:val="24"/>
          <w:szCs w:val="24"/>
        </w:rPr>
        <w:t xml:space="preserve">. </w:t>
      </w:r>
      <w:r w:rsidR="007B3E95" w:rsidRPr="007B3E95">
        <w:rPr>
          <w:rFonts w:ascii="Times New Roman" w:hAnsi="Times New Roman"/>
          <w:sz w:val="24"/>
          <w:szCs w:val="24"/>
        </w:rPr>
        <w:t>8</w:t>
      </w:r>
      <w:r w:rsidR="00176FF8" w:rsidRPr="007B3E95">
        <w:rPr>
          <w:rFonts w:ascii="Times New Roman" w:hAnsi="Times New Roman"/>
          <w:sz w:val="24"/>
          <w:szCs w:val="24"/>
        </w:rPr>
        <w:t>. 201</w:t>
      </w:r>
      <w:r w:rsidR="007B3E95" w:rsidRPr="007B3E95">
        <w:rPr>
          <w:rFonts w:ascii="Times New Roman" w:hAnsi="Times New Roman"/>
          <w:sz w:val="24"/>
          <w:szCs w:val="24"/>
        </w:rPr>
        <w:t>4</w:t>
      </w:r>
      <w:r w:rsidR="00176FF8" w:rsidRPr="007B3E95">
        <w:rPr>
          <w:rFonts w:ascii="Times New Roman" w:hAnsi="Times New Roman"/>
          <w:sz w:val="24"/>
          <w:szCs w:val="24"/>
        </w:rPr>
        <w:t>.</w:t>
      </w:r>
    </w:p>
    <w:bookmarkEnd w:id="0"/>
    <w:p w14:paraId="5C5F58DE" w14:textId="74A18715" w:rsidR="00CC08A7" w:rsidRDefault="00CC08A7" w:rsidP="00CC08A7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before="360" w:after="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</w:t>
      </w:r>
      <w:r w:rsidR="00B07EBE"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</w:p>
    <w:p w14:paraId="728CB3B5" w14:textId="51F69943" w:rsidR="00B07EBE" w:rsidRDefault="00B07EBE" w:rsidP="00CC08A7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before="360" w:after="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8264A">
        <w:rPr>
          <w:rFonts w:ascii="Times New Roman" w:eastAsia="Times New Roman" w:hAnsi="Times New Roman"/>
          <w:b/>
          <w:sz w:val="24"/>
          <w:szCs w:val="24"/>
          <w:lang w:eastAsia="cs-CZ"/>
        </w:rPr>
        <w:t>Odůvodnění</w:t>
      </w:r>
    </w:p>
    <w:p w14:paraId="59750A4E" w14:textId="77777777" w:rsidR="00183766" w:rsidRDefault="00183766" w:rsidP="001837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20. 11. 2022 vstoupilo v platnost prováděcí nařízení Komise (EU) 2022/2095 ze dne 28. října 2022, kterým se zavádějí opatření proti zavlékání organismu </w:t>
      </w:r>
      <w:r>
        <w:rPr>
          <w:rFonts w:ascii="Times New Roman" w:hAnsi="Times New Roman"/>
          <w:i/>
          <w:iCs/>
          <w:sz w:val="24"/>
          <w:szCs w:val="24"/>
        </w:rPr>
        <w:t>Anoplophora chinensis</w:t>
      </w:r>
      <w:r>
        <w:rPr>
          <w:rFonts w:ascii="Times New Roman" w:hAnsi="Times New Roman"/>
          <w:sz w:val="24"/>
          <w:szCs w:val="24"/>
        </w:rPr>
        <w:t xml:space="preserve"> (Forster) do Unie a jeho usídlení a rozšiřování na území Unie a kterým se ruší rozhodnutí 2012/138/EU. Toto prováděcí nařízení je závazné v celém rozsahu a přímo použitelné ve všech členských státech EU</w:t>
      </w:r>
      <w:r w:rsidRPr="005B25EE">
        <w:rPr>
          <w:rFonts w:ascii="Times New Roman" w:hAnsi="Times New Roman"/>
          <w:sz w:val="24"/>
          <w:szCs w:val="24"/>
        </w:rPr>
        <w:t xml:space="preserve"> </w:t>
      </w:r>
      <w:r w:rsidRPr="007B3E95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celém</w:t>
      </w:r>
      <w:r w:rsidRPr="007B3E95">
        <w:rPr>
          <w:rFonts w:ascii="Times New Roman" w:hAnsi="Times New Roman"/>
          <w:sz w:val="24"/>
          <w:szCs w:val="24"/>
        </w:rPr>
        <w:t xml:space="preserve"> území Unie</w:t>
      </w:r>
      <w:r>
        <w:rPr>
          <w:rFonts w:ascii="Times New Roman" w:hAnsi="Times New Roman"/>
          <w:sz w:val="24"/>
          <w:szCs w:val="24"/>
        </w:rPr>
        <w:t xml:space="preserve">. Opatření proti zavlékání, usídlení a rozšiřování tesaříka </w:t>
      </w:r>
      <w:r>
        <w:rPr>
          <w:rFonts w:ascii="Times New Roman" w:hAnsi="Times New Roman"/>
          <w:i/>
          <w:iCs/>
          <w:sz w:val="24"/>
          <w:szCs w:val="24"/>
        </w:rPr>
        <w:t xml:space="preserve">Anoplophora chinensis </w:t>
      </w:r>
      <w:r>
        <w:rPr>
          <w:rFonts w:ascii="Times New Roman" w:hAnsi="Times New Roman"/>
          <w:sz w:val="24"/>
          <w:szCs w:val="24"/>
        </w:rPr>
        <w:t>v něm stanovená plně nahrazují opatření dříve stanovená v prováděcím rozhodnutí Komise 2012/138/EU.</w:t>
      </w:r>
    </w:p>
    <w:p w14:paraId="2C0E3044" w14:textId="0CC7FF97" w:rsidR="00B07EBE" w:rsidRDefault="00183766" w:rsidP="001837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výše uvedených důvodů ÚKZÚZ ruší </w:t>
      </w:r>
      <w:r w:rsidR="002D31DA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ařízení ÚKZÚZ o mimořádných rostlinolékařských opatření k ochraně proti zavlečení a šíření tesaříka </w:t>
      </w:r>
      <w:r>
        <w:rPr>
          <w:rFonts w:ascii="Times New Roman" w:hAnsi="Times New Roman"/>
          <w:i/>
          <w:iCs/>
          <w:sz w:val="24"/>
          <w:szCs w:val="24"/>
        </w:rPr>
        <w:t>Anoplophora chinensis</w:t>
      </w:r>
      <w:r>
        <w:rPr>
          <w:rFonts w:ascii="Times New Roman" w:hAnsi="Times New Roman"/>
          <w:sz w:val="24"/>
          <w:szCs w:val="24"/>
        </w:rPr>
        <w:t xml:space="preserve"> (Forster), č.j. UKZUZ 047078/2014 ze dne 20. 8. 2014, které bylo vydáno na základě zrušeného prováděcího rozhodnutí Komise 2012/138/EU, proto</w:t>
      </w:r>
      <w:r w:rsidRPr="007B3E95">
        <w:rPr>
          <w:rFonts w:ascii="Times New Roman" w:hAnsi="Times New Roman"/>
          <w:sz w:val="24"/>
          <w:szCs w:val="24"/>
        </w:rPr>
        <w:t>že nařízená mimořádná rostlinolékařská opatření pozbyla smyslu vzhledem k tomu, že</w:t>
      </w:r>
      <w:r>
        <w:rPr>
          <w:rFonts w:ascii="Times New Roman" w:hAnsi="Times New Roman"/>
          <w:sz w:val="24"/>
          <w:szCs w:val="24"/>
        </w:rPr>
        <w:t> </w:t>
      </w:r>
      <w:r w:rsidRPr="007B3E95">
        <w:rPr>
          <w:rFonts w:ascii="Times New Roman" w:hAnsi="Times New Roman"/>
          <w:sz w:val="24"/>
          <w:szCs w:val="24"/>
        </w:rPr>
        <w:t>namísto rušeného nařízení vstoupil v platnost přímo použitelný předpis EU.</w:t>
      </w:r>
    </w:p>
    <w:p w14:paraId="0120DAFB" w14:textId="61AFF101" w:rsidR="00CC08A7" w:rsidRPr="00656383" w:rsidRDefault="00CC08A7" w:rsidP="00CC08A7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before="360" w:after="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t xml:space="preserve">Čl. </w:t>
      </w:r>
      <w:r w:rsidR="00B07EBE">
        <w:rPr>
          <w:rFonts w:ascii="Times New Roman" w:eastAsia="Times New Roman" w:hAnsi="Times New Roman"/>
          <w:b/>
          <w:sz w:val="24"/>
          <w:szCs w:val="24"/>
          <w:lang w:eastAsia="cs-CZ"/>
        </w:rPr>
        <w:t>3</w:t>
      </w:r>
    </w:p>
    <w:p w14:paraId="4399615E" w14:textId="3624F6D9" w:rsidR="00662678" w:rsidRDefault="00176FF8" w:rsidP="00CC08A7">
      <w:pPr>
        <w:tabs>
          <w:tab w:val="left" w:pos="3402"/>
          <w:tab w:val="left" w:pos="6804"/>
        </w:tabs>
        <w:spacing w:after="36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Účinnost</w:t>
      </w:r>
    </w:p>
    <w:p w14:paraId="178459AB" w14:textId="42CABAFA" w:rsidR="00176FF8" w:rsidRPr="00176FF8" w:rsidRDefault="008C1CE9" w:rsidP="008C1C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CE9">
        <w:rPr>
          <w:rFonts w:ascii="Times New Roman" w:hAnsi="Times New Roman" w:cs="Times New Roman"/>
          <w:sz w:val="24"/>
          <w:szCs w:val="24"/>
        </w:rPr>
        <w:t>Toto nařízení ÚKZÚZ nabývá účinnosti počátkem patnáctého dne následujícího po dni jeho vyhlášení; za den jeho vyhlášení se považuje den jeho zveřejnění ve Sbírce právních předpisů územních samosprávných celků a některých správních úřadů</w:t>
      </w:r>
      <w:r w:rsidR="00176FF8" w:rsidRPr="00176F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4DB5B9" w14:textId="77777777" w:rsidR="00176FF8" w:rsidRPr="00176FF8" w:rsidRDefault="00176FF8" w:rsidP="00176FF8">
      <w:pPr>
        <w:spacing w:before="36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F8">
        <w:rPr>
          <w:rFonts w:ascii="Times New Roman" w:hAnsi="Times New Roman" w:cs="Times New Roman"/>
          <w:sz w:val="24"/>
          <w:szCs w:val="24"/>
        </w:rPr>
        <w:t xml:space="preserve">Ing. Daniel Jurečka </w:t>
      </w:r>
    </w:p>
    <w:p w14:paraId="645F0C3F" w14:textId="7673DFA9" w:rsidR="00176FF8" w:rsidRPr="00176FF8" w:rsidRDefault="00176FF8" w:rsidP="00176FF8">
      <w:pPr>
        <w:spacing w:after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F8">
        <w:rPr>
          <w:rFonts w:ascii="Times New Roman" w:hAnsi="Times New Roman" w:cs="Times New Roman"/>
          <w:sz w:val="24"/>
          <w:szCs w:val="24"/>
        </w:rPr>
        <w:t>ředitel ÚKZÚZ</w:t>
      </w:r>
    </w:p>
    <w:sectPr w:rsidR="00176FF8" w:rsidRPr="00176FF8" w:rsidSect="00973F6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851" w:left="1418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D02DB" w14:textId="77777777" w:rsidR="001430D2" w:rsidRDefault="001430D2" w:rsidP="00BA24EF">
      <w:pPr>
        <w:spacing w:after="0" w:line="240" w:lineRule="auto"/>
      </w:pPr>
      <w:r>
        <w:separator/>
      </w:r>
    </w:p>
  </w:endnote>
  <w:endnote w:type="continuationSeparator" w:id="0">
    <w:p w14:paraId="4EC942EF" w14:textId="77777777" w:rsidR="001430D2" w:rsidRDefault="001430D2" w:rsidP="00BA24EF">
      <w:pPr>
        <w:spacing w:after="0" w:line="240" w:lineRule="auto"/>
      </w:pPr>
      <w:r>
        <w:continuationSeparator/>
      </w:r>
    </w:p>
  </w:endnote>
  <w:endnote w:type="continuationNotice" w:id="1">
    <w:p w14:paraId="62FD3461" w14:textId="77777777" w:rsidR="001430D2" w:rsidRDefault="001430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271998"/>
      <w:docPartObj>
        <w:docPartGallery w:val="Page Numbers (Bottom of Page)"/>
        <w:docPartUnique/>
      </w:docPartObj>
    </w:sdtPr>
    <w:sdtEndPr/>
    <w:sdtContent>
      <w:sdt>
        <w:sdtPr>
          <w:id w:val="-1086762579"/>
          <w:docPartObj>
            <w:docPartGallery w:val="Page Numbers (Top of Page)"/>
            <w:docPartUnique/>
          </w:docPartObj>
        </w:sdtPr>
        <w:sdtEndPr/>
        <w:sdtContent>
          <w:p w14:paraId="5A18FAA2" w14:textId="0D466860" w:rsidR="00956E3F" w:rsidRDefault="00956E3F">
            <w:pPr>
              <w:pStyle w:val="Zpat"/>
              <w:jc w:val="center"/>
            </w:pP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PAGE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528B6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NUMPAGES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306E2D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98577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Cs/>
        <w:noProof/>
      </w:rPr>
    </w:sdtEndPr>
    <w:sdtContent>
      <w:p w14:paraId="43996184" w14:textId="47BC71B8" w:rsidR="00A4377D" w:rsidRPr="00B542DE" w:rsidRDefault="001430D2" w:rsidP="00B542DE">
        <w:pPr>
          <w:pStyle w:val="Zpat"/>
          <w:jc w:val="center"/>
          <w:rPr>
            <w:rFonts w:ascii="Times New Roman" w:hAnsi="Times New Roman" w:cs="Times New Roman"/>
            <w:bCs/>
            <w:noProof/>
          </w:rPr>
        </w:pPr>
        <w:sdt>
          <w:sdtPr>
            <w:id w:val="-1953545968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  <w:bCs/>
              <w:noProof/>
            </w:rPr>
          </w:sdtEndPr>
          <w:sdtContent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begin"/>
            </w:r>
            <w:r w:rsidR="00B542DE">
              <w:rPr>
                <w:rFonts w:ascii="Times New Roman" w:hAnsi="Times New Roman" w:cs="Times New Roman"/>
                <w:bCs/>
                <w:noProof/>
              </w:rPr>
              <w:instrText>PAGE</w:instrTex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separate"/>
            </w:r>
            <w:r w:rsidR="007A2066">
              <w:rPr>
                <w:rFonts w:ascii="Times New Roman" w:hAnsi="Times New Roman" w:cs="Times New Roman"/>
                <w:bCs/>
                <w:noProof/>
              </w:rPr>
              <w:t>1</w: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end"/>
            </w:r>
            <w:r w:rsidR="00B542DE">
              <w:rPr>
                <w:rFonts w:ascii="Times New Roman" w:hAnsi="Times New Roman" w:cs="Times New Roman"/>
                <w:bCs/>
                <w:noProof/>
              </w:rPr>
              <w:t>/</w: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begin"/>
            </w:r>
            <w:r w:rsidR="00B542DE">
              <w:rPr>
                <w:rFonts w:ascii="Times New Roman" w:hAnsi="Times New Roman" w:cs="Times New Roman"/>
                <w:bCs/>
                <w:noProof/>
              </w:rPr>
              <w:instrText>NUMPAGES</w:instrTex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separate"/>
            </w:r>
            <w:r w:rsidR="007A2066">
              <w:rPr>
                <w:rFonts w:ascii="Times New Roman" w:hAnsi="Times New Roman" w:cs="Times New Roman"/>
                <w:bCs/>
                <w:noProof/>
              </w:rPr>
              <w:t>1</w: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94D07" w14:textId="77777777" w:rsidR="001430D2" w:rsidRDefault="001430D2" w:rsidP="00BA24EF">
      <w:pPr>
        <w:spacing w:after="0" w:line="240" w:lineRule="auto"/>
      </w:pPr>
      <w:r>
        <w:separator/>
      </w:r>
    </w:p>
  </w:footnote>
  <w:footnote w:type="continuationSeparator" w:id="0">
    <w:p w14:paraId="451243F5" w14:textId="77777777" w:rsidR="001430D2" w:rsidRDefault="001430D2" w:rsidP="00BA24EF">
      <w:pPr>
        <w:spacing w:after="0" w:line="240" w:lineRule="auto"/>
      </w:pPr>
      <w:r>
        <w:continuationSeparator/>
      </w:r>
    </w:p>
  </w:footnote>
  <w:footnote w:type="continuationNotice" w:id="1">
    <w:p w14:paraId="0D2246B6" w14:textId="77777777" w:rsidR="001430D2" w:rsidRDefault="001430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7C" w14:textId="45CE8CA0" w:rsidR="00BA24EF" w:rsidRPr="00BA24EF" w:rsidRDefault="00BA24EF" w:rsidP="00BA24EF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80" w14:textId="767E6B3E" w:rsidR="005E5CA3" w:rsidRPr="00306E2D" w:rsidRDefault="005E5CA3" w:rsidP="00996B3C">
    <w:pPr>
      <w:pStyle w:val="Zhlav"/>
      <w:tabs>
        <w:tab w:val="clear" w:pos="4536"/>
        <w:tab w:val="clear" w:pos="9072"/>
        <w:tab w:val="center" w:pos="4962"/>
        <w:tab w:val="right" w:pos="9070"/>
      </w:tabs>
      <w:ind w:left="851"/>
      <w:jc w:val="center"/>
      <w:rPr>
        <w:rFonts w:ascii="Times New Roman" w:hAnsi="Times New Roman" w:cs="Times New Roman"/>
        <w:b/>
        <w:color w:val="595959" w:themeColor="text1" w:themeTint="A6"/>
        <w:sz w:val="24"/>
        <w:szCs w:val="24"/>
      </w:rPr>
    </w:pPr>
    <w:r w:rsidRPr="00306E2D">
      <w:rPr>
        <w:rFonts w:ascii="Times New Roman" w:hAnsi="Times New Roman" w:cs="Times New Roman"/>
        <w:b/>
        <w:color w:val="595959" w:themeColor="text1" w:themeTint="A6"/>
        <w:sz w:val="24"/>
        <w:szCs w:val="24"/>
      </w:rPr>
      <w:t>ÚSTŘEDNÍ KONTROLNÍ A ZKUŠEBNÍ ÚSTAV ZEMĚDĚLSKÝ</w:t>
    </w:r>
  </w:p>
  <w:p w14:paraId="6B28B842" w14:textId="08EC8DEB" w:rsidR="00925484" w:rsidRDefault="005E5CA3" w:rsidP="00996B3C">
    <w:pPr>
      <w:pStyle w:val="Zhlav"/>
      <w:tabs>
        <w:tab w:val="clear" w:pos="9072"/>
        <w:tab w:val="left" w:pos="4253"/>
        <w:tab w:val="left" w:pos="5954"/>
        <w:tab w:val="right" w:pos="7088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Hroznová 2 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43996181" w14:textId="1B989B09" w:rsidR="00B15AAE" w:rsidRPr="00081445" w:rsidRDefault="00206B0D" w:rsidP="00996B3C">
    <w:pPr>
      <w:pStyle w:val="Zhlav"/>
      <w:tabs>
        <w:tab w:val="clear" w:pos="9072"/>
        <w:tab w:val="left" w:pos="4253"/>
        <w:tab w:val="left" w:pos="5954"/>
        <w:tab w:val="right" w:pos="7230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>6</w:t>
    </w:r>
    <w:r>
      <w:rPr>
        <w:rFonts w:ascii="Times New Roman" w:hAnsi="Times New Roman" w:cs="Times New Roman"/>
        <w:color w:val="595959" w:themeColor="text1" w:themeTint="A6"/>
        <w:sz w:val="18"/>
      </w:rPr>
      <w:t>03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 0</w:t>
    </w:r>
    <w:r>
      <w:rPr>
        <w:rFonts w:ascii="Times New Roman" w:hAnsi="Times New Roman" w:cs="Times New Roman"/>
        <w:color w:val="595959" w:themeColor="text1" w:themeTint="A6"/>
        <w:sz w:val="18"/>
      </w:rPr>
      <w:t>0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 </w:t>
    </w:r>
    <w:r w:rsidR="005E5CA3" w:rsidRPr="00081445">
      <w:rPr>
        <w:rFonts w:ascii="Times New Roman" w:hAnsi="Times New Roman" w:cs="Times New Roman"/>
        <w:color w:val="595959" w:themeColor="text1" w:themeTint="A6"/>
        <w:sz w:val="18"/>
      </w:rPr>
      <w:t>Brno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="00D26413">
      <w:rPr>
        <w:rFonts w:ascii="Times New Roman" w:hAnsi="Times New Roman" w:cs="Times New Roman"/>
        <w:color w:val="595959" w:themeColor="text1" w:themeTint="A6"/>
        <w:sz w:val="18"/>
      </w:rPr>
      <w:t>ID D</w:t>
    </w:r>
    <w:r w:rsidR="005E5CA3" w:rsidRPr="00081445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="005E5CA3" w:rsidRPr="00081445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  <w:p w14:paraId="43996182" w14:textId="30B59762" w:rsidR="005E5CA3" w:rsidRDefault="005E5C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1291F"/>
    <w:rsid w:val="00030F1A"/>
    <w:rsid w:val="00032A8A"/>
    <w:rsid w:val="00040E75"/>
    <w:rsid w:val="000464BE"/>
    <w:rsid w:val="00081445"/>
    <w:rsid w:val="000A5841"/>
    <w:rsid w:val="00117ABC"/>
    <w:rsid w:val="001430D2"/>
    <w:rsid w:val="001562A9"/>
    <w:rsid w:val="00161F0F"/>
    <w:rsid w:val="00176FF8"/>
    <w:rsid w:val="00183766"/>
    <w:rsid w:val="00194173"/>
    <w:rsid w:val="001B2B38"/>
    <w:rsid w:val="001B3042"/>
    <w:rsid w:val="001D7522"/>
    <w:rsid w:val="001F240C"/>
    <w:rsid w:val="00206B0D"/>
    <w:rsid w:val="002454BB"/>
    <w:rsid w:val="002467EA"/>
    <w:rsid w:val="002514FF"/>
    <w:rsid w:val="002904F8"/>
    <w:rsid w:val="002D31DA"/>
    <w:rsid w:val="00300236"/>
    <w:rsid w:val="00303600"/>
    <w:rsid w:val="00306E2D"/>
    <w:rsid w:val="00365D8E"/>
    <w:rsid w:val="00395FEE"/>
    <w:rsid w:val="003E1791"/>
    <w:rsid w:val="003F0022"/>
    <w:rsid w:val="00410B11"/>
    <w:rsid w:val="00443AC7"/>
    <w:rsid w:val="00454685"/>
    <w:rsid w:val="00457A27"/>
    <w:rsid w:val="00480D39"/>
    <w:rsid w:val="004B6EB9"/>
    <w:rsid w:val="004F1222"/>
    <w:rsid w:val="00502322"/>
    <w:rsid w:val="00515886"/>
    <w:rsid w:val="00515EAF"/>
    <w:rsid w:val="005263F4"/>
    <w:rsid w:val="00533B8F"/>
    <w:rsid w:val="0054343E"/>
    <w:rsid w:val="0059650D"/>
    <w:rsid w:val="005B25EE"/>
    <w:rsid w:val="005E5CA3"/>
    <w:rsid w:val="00624595"/>
    <w:rsid w:val="00641435"/>
    <w:rsid w:val="0065199A"/>
    <w:rsid w:val="006611AB"/>
    <w:rsid w:val="00662678"/>
    <w:rsid w:val="006657A7"/>
    <w:rsid w:val="00680215"/>
    <w:rsid w:val="00694405"/>
    <w:rsid w:val="006B009E"/>
    <w:rsid w:val="006B262F"/>
    <w:rsid w:val="006B61B5"/>
    <w:rsid w:val="006D6585"/>
    <w:rsid w:val="006F516F"/>
    <w:rsid w:val="00700005"/>
    <w:rsid w:val="0070113D"/>
    <w:rsid w:val="00737D38"/>
    <w:rsid w:val="007528B6"/>
    <w:rsid w:val="00774C99"/>
    <w:rsid w:val="007859A3"/>
    <w:rsid w:val="00791D44"/>
    <w:rsid w:val="007923EF"/>
    <w:rsid w:val="007A2066"/>
    <w:rsid w:val="007B3E95"/>
    <w:rsid w:val="007D68AF"/>
    <w:rsid w:val="007D78B0"/>
    <w:rsid w:val="00831EEB"/>
    <w:rsid w:val="00836109"/>
    <w:rsid w:val="00845346"/>
    <w:rsid w:val="008464A3"/>
    <w:rsid w:val="00863775"/>
    <w:rsid w:val="008728AF"/>
    <w:rsid w:val="008C1CE9"/>
    <w:rsid w:val="008E057C"/>
    <w:rsid w:val="008F2824"/>
    <w:rsid w:val="009121C0"/>
    <w:rsid w:val="00925484"/>
    <w:rsid w:val="009361F8"/>
    <w:rsid w:val="0094251D"/>
    <w:rsid w:val="00942838"/>
    <w:rsid w:val="00944B01"/>
    <w:rsid w:val="00956E3F"/>
    <w:rsid w:val="00973F61"/>
    <w:rsid w:val="0097670F"/>
    <w:rsid w:val="00990C44"/>
    <w:rsid w:val="00994F6F"/>
    <w:rsid w:val="00996B3C"/>
    <w:rsid w:val="009A0AF9"/>
    <w:rsid w:val="009A1510"/>
    <w:rsid w:val="009D723D"/>
    <w:rsid w:val="009F5B38"/>
    <w:rsid w:val="009F5C24"/>
    <w:rsid w:val="009F68DC"/>
    <w:rsid w:val="00A0467F"/>
    <w:rsid w:val="00A068EC"/>
    <w:rsid w:val="00A4377D"/>
    <w:rsid w:val="00A71585"/>
    <w:rsid w:val="00AA5FEF"/>
    <w:rsid w:val="00AB6369"/>
    <w:rsid w:val="00B07EBE"/>
    <w:rsid w:val="00B10806"/>
    <w:rsid w:val="00B15AAE"/>
    <w:rsid w:val="00B332BD"/>
    <w:rsid w:val="00B40B4D"/>
    <w:rsid w:val="00B466C1"/>
    <w:rsid w:val="00B542DE"/>
    <w:rsid w:val="00B65C9C"/>
    <w:rsid w:val="00BA24EF"/>
    <w:rsid w:val="00BA427A"/>
    <w:rsid w:val="00BD4ABF"/>
    <w:rsid w:val="00C71A7A"/>
    <w:rsid w:val="00C75D30"/>
    <w:rsid w:val="00CA1A77"/>
    <w:rsid w:val="00CB614D"/>
    <w:rsid w:val="00CC08A7"/>
    <w:rsid w:val="00CC7C51"/>
    <w:rsid w:val="00CD2F5A"/>
    <w:rsid w:val="00CE3E0D"/>
    <w:rsid w:val="00CE67B3"/>
    <w:rsid w:val="00CF0A87"/>
    <w:rsid w:val="00D122F2"/>
    <w:rsid w:val="00D157B0"/>
    <w:rsid w:val="00D210C2"/>
    <w:rsid w:val="00D26413"/>
    <w:rsid w:val="00D31906"/>
    <w:rsid w:val="00D55E4A"/>
    <w:rsid w:val="00D847BF"/>
    <w:rsid w:val="00D97F91"/>
    <w:rsid w:val="00DC7B32"/>
    <w:rsid w:val="00DE6FCA"/>
    <w:rsid w:val="00E32F45"/>
    <w:rsid w:val="00E35C66"/>
    <w:rsid w:val="00E55437"/>
    <w:rsid w:val="00E65300"/>
    <w:rsid w:val="00E8705E"/>
    <w:rsid w:val="00E949D8"/>
    <w:rsid w:val="00EA3536"/>
    <w:rsid w:val="00ED3A22"/>
    <w:rsid w:val="00F06856"/>
    <w:rsid w:val="00F20951"/>
    <w:rsid w:val="00F26C8E"/>
    <w:rsid w:val="00F35F34"/>
    <w:rsid w:val="00F40842"/>
    <w:rsid w:val="00F47FA7"/>
    <w:rsid w:val="00F76177"/>
    <w:rsid w:val="017DB8C6"/>
    <w:rsid w:val="04F68CB9"/>
    <w:rsid w:val="15745E36"/>
    <w:rsid w:val="19C38921"/>
    <w:rsid w:val="6382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9613E"/>
  <w15:chartTrackingRefBased/>
  <w15:docId w15:val="{A43A888D-980E-43E7-A9E5-29725FB9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7E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76BDB-6F38-4161-882B-45B38399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Blažková Lenka</cp:lastModifiedBy>
  <cp:revision>3</cp:revision>
  <cp:lastPrinted>2017-11-03T10:55:00Z</cp:lastPrinted>
  <dcterms:created xsi:type="dcterms:W3CDTF">2023-01-05T12:17:00Z</dcterms:created>
  <dcterms:modified xsi:type="dcterms:W3CDTF">2023-01-06T09:10:00Z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61054@ukzuz.cz</vt:lpwstr>
  </property>
  <property fmtid="{D5CDD505-2E9C-101B-9397-08002B2CF9AE}" pid="5" name="MSIP_Label_ddfdcfce-ddd9-46fd-a41e-890a4587f248_SetDate">
    <vt:lpwstr>2019-10-29T11:24:38.1594384Z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5ae4689a-e891-4863-bc69-4bc05a14aa56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