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A77" w:rsidRDefault="0073598B" w:rsidP="00C47D0D">
      <w:pPr>
        <w:pStyle w:val="Default"/>
        <w:jc w:val="both"/>
        <w:rPr>
          <w:b/>
          <w:bCs/>
          <w:sz w:val="22"/>
          <w:szCs w:val="22"/>
        </w:rPr>
      </w:pPr>
      <w:r w:rsidRPr="00C47D0D">
        <w:rPr>
          <w:b/>
          <w:bCs/>
          <w:sz w:val="22"/>
          <w:szCs w:val="22"/>
        </w:rPr>
        <w:t>Seznam veřejných prostranství podléhajících místnímu poplatku</w:t>
      </w:r>
    </w:p>
    <w:p w:rsidR="0073598B" w:rsidRPr="00C47D0D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b/>
          <w:bCs/>
          <w:sz w:val="22"/>
          <w:szCs w:val="22"/>
        </w:rPr>
        <w:t xml:space="preserve"> </w:t>
      </w:r>
    </w:p>
    <w:p w:rsidR="0073598B" w:rsidRPr="00577A77" w:rsidRDefault="0073598B" w:rsidP="00C47D0D">
      <w:pPr>
        <w:pStyle w:val="Default"/>
        <w:jc w:val="both"/>
        <w:rPr>
          <w:sz w:val="22"/>
          <w:szCs w:val="22"/>
          <w:u w:val="single"/>
        </w:rPr>
      </w:pPr>
      <w:r w:rsidRPr="00577A77">
        <w:rPr>
          <w:sz w:val="22"/>
          <w:szCs w:val="22"/>
          <w:u w:val="single"/>
        </w:rPr>
        <w:t xml:space="preserve">Katastrální území Starý Plzenec: </w:t>
      </w:r>
    </w:p>
    <w:p w:rsidR="0073598B" w:rsidRPr="00C47D0D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Ulice a náměstí - název: </w:t>
      </w:r>
    </w:p>
    <w:p w:rsidR="0073598B" w:rsidRPr="00577A77" w:rsidRDefault="0073598B" w:rsidP="00C47D0D">
      <w:pPr>
        <w:pStyle w:val="Default"/>
        <w:jc w:val="both"/>
        <w:rPr>
          <w:color w:val="auto"/>
          <w:sz w:val="22"/>
          <w:szCs w:val="22"/>
        </w:rPr>
      </w:pPr>
      <w:r w:rsidRPr="00577A77">
        <w:rPr>
          <w:color w:val="auto"/>
          <w:sz w:val="22"/>
          <w:szCs w:val="22"/>
        </w:rPr>
        <w:t xml:space="preserve">Akátová, </w:t>
      </w:r>
      <w:proofErr w:type="spellStart"/>
      <w:r w:rsidRPr="00577A77">
        <w:rPr>
          <w:color w:val="auto"/>
          <w:sz w:val="22"/>
          <w:szCs w:val="22"/>
        </w:rPr>
        <w:t>Andrejšky</w:t>
      </w:r>
      <w:proofErr w:type="spellEnd"/>
      <w:r w:rsidRPr="00577A77">
        <w:rPr>
          <w:color w:val="auto"/>
          <w:sz w:val="22"/>
          <w:szCs w:val="22"/>
        </w:rPr>
        <w:t xml:space="preserve">, Baslova, Bezručova, Boženy Němcové, Brožíkova, </w:t>
      </w:r>
      <w:proofErr w:type="spellStart"/>
      <w:r w:rsidRPr="00577A77">
        <w:rPr>
          <w:color w:val="auto"/>
          <w:sz w:val="22"/>
          <w:szCs w:val="22"/>
        </w:rPr>
        <w:t>Čachna</w:t>
      </w:r>
      <w:proofErr w:type="spellEnd"/>
      <w:r w:rsidRPr="00577A77">
        <w:rPr>
          <w:color w:val="auto"/>
          <w:sz w:val="22"/>
          <w:szCs w:val="22"/>
        </w:rPr>
        <w:t xml:space="preserve">, Čelakovského, Do Vrchu, Dobrovského, Dr. Beneše, Dvořákova, Elišky Krásnohorské, Erbenova, Fričova, Gorkého, Habrmanova, Hálkova, Haškanova, Havlenova, Havlíčkova, Herejkova, Heydukova, Hollmanova, Hradiště Plzeňského, Husova, Jabloňová, Javorová, Jedlová, Jetelová, Jiráskova, Jungmannova, K Lesu, K Lomu, K Vykopávkám, Karolíny Světlé, </w:t>
      </w:r>
      <w:r w:rsidR="00F91428" w:rsidRPr="00577A77">
        <w:rPr>
          <w:color w:val="auto"/>
          <w:sz w:val="22"/>
          <w:szCs w:val="22"/>
        </w:rPr>
        <w:t xml:space="preserve">Kaštanová, </w:t>
      </w:r>
      <w:r w:rsidRPr="00577A77">
        <w:rPr>
          <w:color w:val="auto"/>
          <w:sz w:val="22"/>
          <w:szCs w:val="22"/>
        </w:rPr>
        <w:t xml:space="preserve">Ke Hřišti, Ke Skalce, Ke Studánce, Kollárova, Komenského, Kozinova, Kpt. Jaroše, Krátká, Lipová, Luční, Máchova, Májová, Malostranské náměstí, Mánesova, Masarykovo náměstí, Mikoláše Alše, Modřínová, </w:t>
      </w:r>
      <w:r w:rsidR="0088313A">
        <w:rPr>
          <w:color w:val="auto"/>
          <w:sz w:val="22"/>
          <w:szCs w:val="22"/>
        </w:rPr>
        <w:t xml:space="preserve">Na Hřišti, </w:t>
      </w:r>
      <w:r w:rsidRPr="00577A77">
        <w:rPr>
          <w:color w:val="auto"/>
          <w:sz w:val="22"/>
          <w:szCs w:val="22"/>
        </w:rPr>
        <w:t xml:space="preserve">Na Klínu, </w:t>
      </w:r>
      <w:r w:rsidR="00F91428" w:rsidRPr="00577A77">
        <w:rPr>
          <w:color w:val="auto"/>
          <w:sz w:val="22"/>
          <w:szCs w:val="22"/>
        </w:rPr>
        <w:t xml:space="preserve">Na </w:t>
      </w:r>
      <w:proofErr w:type="spellStart"/>
      <w:r w:rsidR="00F91428" w:rsidRPr="00577A77">
        <w:rPr>
          <w:color w:val="auto"/>
          <w:sz w:val="22"/>
          <w:szCs w:val="22"/>
        </w:rPr>
        <w:t>Smetaníku</w:t>
      </w:r>
      <w:proofErr w:type="spellEnd"/>
      <w:r w:rsidR="00F91428" w:rsidRPr="00577A77">
        <w:rPr>
          <w:color w:val="auto"/>
          <w:sz w:val="22"/>
          <w:szCs w:val="22"/>
        </w:rPr>
        <w:t xml:space="preserve">, </w:t>
      </w:r>
      <w:r w:rsidRPr="00577A77">
        <w:rPr>
          <w:color w:val="auto"/>
          <w:sz w:val="22"/>
          <w:szCs w:val="22"/>
        </w:rPr>
        <w:t xml:space="preserve">Nádražní, Náprstkova, Nepomucká, Nerudova, </w:t>
      </w:r>
      <w:r w:rsidR="00F91428" w:rsidRPr="00577A77">
        <w:rPr>
          <w:color w:val="auto"/>
          <w:sz w:val="22"/>
          <w:szCs w:val="22"/>
        </w:rPr>
        <w:t xml:space="preserve">Ostrá Hůrka, </w:t>
      </w:r>
      <w:r w:rsidRPr="00577A77">
        <w:rPr>
          <w:color w:val="auto"/>
          <w:sz w:val="22"/>
          <w:szCs w:val="22"/>
        </w:rPr>
        <w:t>Palackého, Pionýrů,</w:t>
      </w:r>
      <w:r w:rsidR="00F91428" w:rsidRPr="00577A77">
        <w:rPr>
          <w:color w:val="auto"/>
          <w:sz w:val="22"/>
          <w:szCs w:val="22"/>
        </w:rPr>
        <w:t xml:space="preserve"> Pod Dálnicí,</w:t>
      </w:r>
      <w:r w:rsidRPr="00577A77">
        <w:rPr>
          <w:color w:val="auto"/>
          <w:sz w:val="22"/>
          <w:szCs w:val="22"/>
        </w:rPr>
        <w:t xml:space="preserve"> Pod Hůrkou, Pod Tratí, Podhradní, Podskalí, Průběžná, Radyňská, Raisova, Rašínova, Riegrova, </w:t>
      </w:r>
      <w:r w:rsidR="00F91428" w:rsidRPr="00577A77">
        <w:rPr>
          <w:color w:val="auto"/>
          <w:sz w:val="22"/>
          <w:szCs w:val="22"/>
        </w:rPr>
        <w:t xml:space="preserve">Samota, </w:t>
      </w:r>
      <w:r w:rsidRPr="00577A77">
        <w:rPr>
          <w:color w:val="auto"/>
          <w:sz w:val="22"/>
          <w:szCs w:val="22"/>
        </w:rPr>
        <w:t xml:space="preserve">Sládkova, Sladkovského, Smetanova, Smrková, Sportovní, Sudova, Svatopluka Čecha, </w:t>
      </w:r>
      <w:r w:rsidR="00F91428" w:rsidRPr="00577A77">
        <w:rPr>
          <w:color w:val="auto"/>
          <w:sz w:val="22"/>
          <w:szCs w:val="22"/>
        </w:rPr>
        <w:t xml:space="preserve">Šípková, </w:t>
      </w:r>
      <w:r w:rsidRPr="00577A77">
        <w:rPr>
          <w:color w:val="auto"/>
          <w:sz w:val="22"/>
          <w:szCs w:val="22"/>
        </w:rPr>
        <w:t xml:space="preserve">Štěnovická, Švestková, Tomáškova, Topolová, Třebízského náměstí, U Mlýna, U Přírodního divadla, U Sedlce, U </w:t>
      </w:r>
      <w:proofErr w:type="spellStart"/>
      <w:r w:rsidRPr="00577A77">
        <w:rPr>
          <w:color w:val="auto"/>
          <w:sz w:val="22"/>
          <w:szCs w:val="22"/>
        </w:rPr>
        <w:t>Šimiců</w:t>
      </w:r>
      <w:proofErr w:type="spellEnd"/>
      <w:r w:rsidRPr="00577A77">
        <w:rPr>
          <w:color w:val="auto"/>
          <w:sz w:val="22"/>
          <w:szCs w:val="22"/>
        </w:rPr>
        <w:t xml:space="preserve">, </w:t>
      </w:r>
      <w:r w:rsidR="00F91428" w:rsidRPr="00577A77">
        <w:rPr>
          <w:color w:val="auto"/>
          <w:sz w:val="22"/>
          <w:szCs w:val="22"/>
        </w:rPr>
        <w:t xml:space="preserve">Úzká, </w:t>
      </w:r>
      <w:r w:rsidRPr="00577A77">
        <w:rPr>
          <w:color w:val="auto"/>
          <w:sz w:val="22"/>
          <w:szCs w:val="22"/>
        </w:rPr>
        <w:t xml:space="preserve">28. října, Václava Kratochvíla, Vrchlického, Výrovna, </w:t>
      </w:r>
      <w:r w:rsidR="00F91428" w:rsidRPr="00577A77">
        <w:rPr>
          <w:color w:val="auto"/>
          <w:sz w:val="22"/>
          <w:szCs w:val="22"/>
        </w:rPr>
        <w:t xml:space="preserve">Za Statkem, </w:t>
      </w:r>
      <w:r w:rsidRPr="00577A77">
        <w:rPr>
          <w:color w:val="auto"/>
          <w:sz w:val="22"/>
          <w:szCs w:val="22"/>
        </w:rPr>
        <w:t xml:space="preserve">Zadní, Žižkova. </w:t>
      </w:r>
    </w:p>
    <w:p w:rsidR="004918E0" w:rsidRDefault="004918E0" w:rsidP="00C47D0D">
      <w:pPr>
        <w:pStyle w:val="Default"/>
        <w:jc w:val="both"/>
        <w:rPr>
          <w:sz w:val="22"/>
          <w:szCs w:val="22"/>
          <w:u w:val="single"/>
        </w:rPr>
      </w:pPr>
    </w:p>
    <w:p w:rsidR="0073598B" w:rsidRPr="00C47D0D" w:rsidRDefault="0073598B" w:rsidP="00C47D0D">
      <w:pPr>
        <w:pStyle w:val="Default"/>
        <w:jc w:val="both"/>
        <w:rPr>
          <w:sz w:val="22"/>
          <w:szCs w:val="22"/>
          <w:u w:val="single"/>
        </w:rPr>
      </w:pPr>
      <w:r w:rsidRPr="00C47D0D">
        <w:rPr>
          <w:sz w:val="22"/>
          <w:szCs w:val="22"/>
          <w:u w:val="single"/>
        </w:rPr>
        <w:t xml:space="preserve">Ostatní místa – bližší určení prostranství, příp. </w:t>
      </w:r>
      <w:proofErr w:type="spellStart"/>
      <w:r w:rsidRPr="00C47D0D">
        <w:rPr>
          <w:sz w:val="22"/>
          <w:szCs w:val="22"/>
          <w:u w:val="single"/>
        </w:rPr>
        <w:t>parc</w:t>
      </w:r>
      <w:proofErr w:type="spellEnd"/>
      <w:r w:rsidRPr="00C47D0D">
        <w:rPr>
          <w:sz w:val="22"/>
          <w:szCs w:val="22"/>
          <w:u w:val="single"/>
        </w:rPr>
        <w:t xml:space="preserve">. číslo pozemku: </w:t>
      </w:r>
    </w:p>
    <w:p w:rsidR="0073598B" w:rsidRPr="00C47D0D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- parkoviště a tržiště </w:t>
      </w:r>
      <w:r w:rsidR="00C47D0D" w:rsidRPr="00577A77">
        <w:rPr>
          <w:color w:val="auto"/>
          <w:sz w:val="22"/>
          <w:szCs w:val="22"/>
        </w:rPr>
        <w:t>(proluka)</w:t>
      </w:r>
      <w:r w:rsidR="00C47D0D">
        <w:rPr>
          <w:sz w:val="22"/>
          <w:szCs w:val="22"/>
        </w:rPr>
        <w:t xml:space="preserve"> </w:t>
      </w:r>
      <w:r w:rsidRPr="00C47D0D">
        <w:rPr>
          <w:sz w:val="22"/>
          <w:szCs w:val="22"/>
        </w:rPr>
        <w:t>ve Sm</w:t>
      </w:r>
      <w:r w:rsidR="00C47D0D">
        <w:rPr>
          <w:sz w:val="22"/>
          <w:szCs w:val="22"/>
        </w:rPr>
        <w:t xml:space="preserve">etanově ulici – pozemky </w:t>
      </w:r>
      <w:proofErr w:type="spellStart"/>
      <w:r w:rsidR="00C47D0D">
        <w:rPr>
          <w:sz w:val="22"/>
          <w:szCs w:val="22"/>
        </w:rPr>
        <w:t>parc</w:t>
      </w:r>
      <w:proofErr w:type="spellEnd"/>
      <w:r w:rsidR="00C47D0D">
        <w:rPr>
          <w:sz w:val="22"/>
          <w:szCs w:val="22"/>
        </w:rPr>
        <w:t>. č</w:t>
      </w:r>
      <w:r w:rsidRPr="00C47D0D">
        <w:rPr>
          <w:sz w:val="22"/>
          <w:szCs w:val="22"/>
        </w:rPr>
        <w:t xml:space="preserve">: 126, 210/5, 210/6, 211/1, 2214, </w:t>
      </w:r>
      <w:r w:rsidR="00C47D0D">
        <w:rPr>
          <w:sz w:val="22"/>
          <w:szCs w:val="22"/>
        </w:rPr>
        <w:t>2215, 2216, 2218,</w:t>
      </w:r>
    </w:p>
    <w:p w:rsidR="0073598B" w:rsidRPr="00C47D0D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- před prodejnou </w:t>
      </w:r>
      <w:r w:rsidR="00D42427">
        <w:rPr>
          <w:sz w:val="22"/>
          <w:szCs w:val="22"/>
        </w:rPr>
        <w:t>potravin</w:t>
      </w:r>
      <w:r w:rsidRPr="00C47D0D">
        <w:rPr>
          <w:sz w:val="22"/>
          <w:szCs w:val="22"/>
        </w:rPr>
        <w:t xml:space="preserve"> ve Smetanově ulici – pozemky </w:t>
      </w:r>
      <w:proofErr w:type="spellStart"/>
      <w:r w:rsidRPr="00C47D0D">
        <w:rPr>
          <w:sz w:val="22"/>
          <w:szCs w:val="22"/>
        </w:rPr>
        <w:t>parc</w:t>
      </w:r>
      <w:proofErr w:type="spellEnd"/>
      <w:r w:rsidRPr="00C47D0D">
        <w:rPr>
          <w:sz w:val="22"/>
          <w:szCs w:val="22"/>
        </w:rPr>
        <w:t xml:space="preserve">. č. 1411/10, 2182, </w:t>
      </w:r>
    </w:p>
    <w:p w:rsidR="0073598B" w:rsidRPr="00C47D0D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- u bývalého obchodního centra Radyně v Nerudově ulici – pozemky </w:t>
      </w:r>
      <w:proofErr w:type="spellStart"/>
      <w:r w:rsidRPr="00C47D0D">
        <w:rPr>
          <w:sz w:val="22"/>
          <w:szCs w:val="22"/>
        </w:rPr>
        <w:t>parc</w:t>
      </w:r>
      <w:proofErr w:type="spellEnd"/>
      <w:r w:rsidRPr="00C47D0D">
        <w:rPr>
          <w:sz w:val="22"/>
          <w:szCs w:val="22"/>
        </w:rPr>
        <w:t xml:space="preserve">. č.: 123/1, 123/2, </w:t>
      </w:r>
    </w:p>
    <w:p w:rsidR="0073598B" w:rsidRPr="002430CD" w:rsidRDefault="0073598B" w:rsidP="00C47D0D">
      <w:pPr>
        <w:pStyle w:val="Default"/>
        <w:jc w:val="both"/>
        <w:rPr>
          <w:color w:val="00B0F0"/>
          <w:sz w:val="22"/>
          <w:szCs w:val="22"/>
        </w:rPr>
      </w:pPr>
      <w:r w:rsidRPr="00C47D0D">
        <w:rPr>
          <w:sz w:val="22"/>
          <w:szCs w:val="22"/>
        </w:rPr>
        <w:t xml:space="preserve">123/4, 123/5, </w:t>
      </w:r>
    </w:p>
    <w:p w:rsidR="0073598B" w:rsidRPr="00C47D0D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- parkoviště za radnicí – pozemek </w:t>
      </w:r>
      <w:proofErr w:type="spellStart"/>
      <w:r w:rsidRPr="00C47D0D">
        <w:rPr>
          <w:sz w:val="22"/>
          <w:szCs w:val="22"/>
        </w:rPr>
        <w:t>parc</w:t>
      </w:r>
      <w:proofErr w:type="spellEnd"/>
      <w:r w:rsidRPr="00C47D0D">
        <w:rPr>
          <w:sz w:val="22"/>
          <w:szCs w:val="22"/>
        </w:rPr>
        <w:t xml:space="preserve">. č. 2136/1, </w:t>
      </w:r>
    </w:p>
    <w:p w:rsidR="0073598B" w:rsidRPr="00C47D0D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- proluka mezi domy za kostelem sv. Jana Křtitele – pozemky </w:t>
      </w:r>
      <w:proofErr w:type="spellStart"/>
      <w:r w:rsidRPr="00C47D0D">
        <w:rPr>
          <w:sz w:val="22"/>
          <w:szCs w:val="22"/>
        </w:rPr>
        <w:t>parc</w:t>
      </w:r>
      <w:proofErr w:type="spellEnd"/>
      <w:r w:rsidRPr="00C47D0D">
        <w:rPr>
          <w:sz w:val="22"/>
          <w:szCs w:val="22"/>
        </w:rPr>
        <w:t xml:space="preserve">. č. 2130, 2220, </w:t>
      </w:r>
    </w:p>
    <w:p w:rsidR="0073598B" w:rsidRPr="00C47D0D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- pěší zóna u restaurace Český dvůr – pozemky </w:t>
      </w:r>
      <w:proofErr w:type="spellStart"/>
      <w:r w:rsidRPr="00C47D0D">
        <w:rPr>
          <w:sz w:val="22"/>
          <w:szCs w:val="22"/>
        </w:rPr>
        <w:t>parc</w:t>
      </w:r>
      <w:proofErr w:type="spellEnd"/>
      <w:r w:rsidRPr="00C47D0D">
        <w:rPr>
          <w:sz w:val="22"/>
          <w:szCs w:val="22"/>
        </w:rPr>
        <w:t xml:space="preserve">. č. 1411/32, 1411/33, 1411/73, </w:t>
      </w:r>
    </w:p>
    <w:p w:rsidR="0073598B" w:rsidRPr="00C47D0D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- před </w:t>
      </w:r>
      <w:r w:rsidR="00821D59">
        <w:rPr>
          <w:sz w:val="22"/>
          <w:szCs w:val="22"/>
        </w:rPr>
        <w:t xml:space="preserve">bývalým </w:t>
      </w:r>
      <w:r w:rsidRPr="00C47D0D">
        <w:rPr>
          <w:sz w:val="22"/>
          <w:szCs w:val="22"/>
        </w:rPr>
        <w:t xml:space="preserve">sběrným dvorem v Husově ulici – pozemky </w:t>
      </w:r>
      <w:proofErr w:type="spellStart"/>
      <w:r w:rsidRPr="00C47D0D">
        <w:rPr>
          <w:sz w:val="22"/>
          <w:szCs w:val="22"/>
        </w:rPr>
        <w:t>parc</w:t>
      </w:r>
      <w:proofErr w:type="spellEnd"/>
      <w:r w:rsidRPr="00C47D0D">
        <w:rPr>
          <w:sz w:val="22"/>
          <w:szCs w:val="22"/>
        </w:rPr>
        <w:t xml:space="preserve">. č.: 63/3, 63/8, </w:t>
      </w:r>
    </w:p>
    <w:p w:rsidR="0073598B" w:rsidRPr="00C47D0D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- vedle mostu přes řeku Úslavu u křižovatky ulic Husova a </w:t>
      </w:r>
      <w:proofErr w:type="gramStart"/>
      <w:r w:rsidRPr="00C47D0D">
        <w:rPr>
          <w:sz w:val="22"/>
          <w:szCs w:val="22"/>
        </w:rPr>
        <w:t>Kozinova - pozemky</w:t>
      </w:r>
      <w:proofErr w:type="gramEnd"/>
      <w:r w:rsidRPr="00C47D0D">
        <w:rPr>
          <w:sz w:val="22"/>
          <w:szCs w:val="22"/>
        </w:rPr>
        <w:t xml:space="preserve"> </w:t>
      </w:r>
      <w:proofErr w:type="spellStart"/>
      <w:r w:rsidRPr="00C47D0D">
        <w:rPr>
          <w:sz w:val="22"/>
          <w:szCs w:val="22"/>
        </w:rPr>
        <w:t>parc</w:t>
      </w:r>
      <w:proofErr w:type="spellEnd"/>
      <w:r w:rsidRPr="00C47D0D">
        <w:rPr>
          <w:sz w:val="22"/>
          <w:szCs w:val="22"/>
        </w:rPr>
        <w:t xml:space="preserve">. č. 154/1, </w:t>
      </w:r>
    </w:p>
    <w:p w:rsidR="0073598B" w:rsidRPr="00C47D0D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154/5, 154/9, 154/10, 154/24, 1411/26 a části pozemků </w:t>
      </w:r>
      <w:proofErr w:type="spellStart"/>
      <w:r w:rsidRPr="00C47D0D">
        <w:rPr>
          <w:sz w:val="22"/>
          <w:szCs w:val="22"/>
        </w:rPr>
        <w:t>parc</w:t>
      </w:r>
      <w:proofErr w:type="spellEnd"/>
      <w:r w:rsidRPr="00C47D0D">
        <w:rPr>
          <w:sz w:val="22"/>
          <w:szCs w:val="22"/>
        </w:rPr>
        <w:t xml:space="preserve">. č. 152, 1411/64, 1411/68, </w:t>
      </w:r>
    </w:p>
    <w:p w:rsidR="0073598B" w:rsidRPr="00C47D0D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- u hřbitova – pozemek </w:t>
      </w:r>
      <w:proofErr w:type="spellStart"/>
      <w:r w:rsidRPr="00C47D0D">
        <w:rPr>
          <w:sz w:val="22"/>
          <w:szCs w:val="22"/>
        </w:rPr>
        <w:t>parc</w:t>
      </w:r>
      <w:proofErr w:type="spellEnd"/>
      <w:r w:rsidRPr="00C47D0D">
        <w:rPr>
          <w:sz w:val="22"/>
          <w:szCs w:val="22"/>
        </w:rPr>
        <w:t xml:space="preserve">. č. 1657, </w:t>
      </w:r>
    </w:p>
    <w:p w:rsidR="0073598B" w:rsidRPr="00C47D0D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- škvárové fotbalové hřiště </w:t>
      </w:r>
      <w:r w:rsidR="00821D59">
        <w:rPr>
          <w:sz w:val="22"/>
          <w:szCs w:val="22"/>
        </w:rPr>
        <w:t>a přil</w:t>
      </w:r>
      <w:r w:rsidRPr="00C47D0D">
        <w:rPr>
          <w:sz w:val="22"/>
          <w:szCs w:val="22"/>
        </w:rPr>
        <w:t>ehlý pozem</w:t>
      </w:r>
      <w:r w:rsidR="00821D59">
        <w:rPr>
          <w:sz w:val="22"/>
          <w:szCs w:val="22"/>
        </w:rPr>
        <w:t>e</w:t>
      </w:r>
      <w:r w:rsidRPr="00C47D0D">
        <w:rPr>
          <w:sz w:val="22"/>
          <w:szCs w:val="22"/>
        </w:rPr>
        <w:t>k</w:t>
      </w:r>
      <w:r w:rsidR="00821D59">
        <w:rPr>
          <w:sz w:val="22"/>
          <w:szCs w:val="22"/>
        </w:rPr>
        <w:t xml:space="preserve"> – pozemky </w:t>
      </w:r>
      <w:proofErr w:type="spellStart"/>
      <w:r w:rsidR="00821D59">
        <w:rPr>
          <w:sz w:val="22"/>
          <w:szCs w:val="22"/>
        </w:rPr>
        <w:t>parc</w:t>
      </w:r>
      <w:proofErr w:type="spellEnd"/>
      <w:r w:rsidR="00821D59">
        <w:rPr>
          <w:sz w:val="22"/>
          <w:szCs w:val="22"/>
        </w:rPr>
        <w:t>. č. 343/162 a 343/1</w:t>
      </w:r>
      <w:r w:rsidRPr="00C47D0D">
        <w:rPr>
          <w:sz w:val="22"/>
          <w:szCs w:val="22"/>
        </w:rPr>
        <w:t xml:space="preserve">, </w:t>
      </w:r>
    </w:p>
    <w:p w:rsidR="0073598B" w:rsidRPr="00C47D0D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- pod hradem Radyní včetně přístupové </w:t>
      </w:r>
      <w:proofErr w:type="gramStart"/>
      <w:r w:rsidRPr="00C47D0D">
        <w:rPr>
          <w:sz w:val="22"/>
          <w:szCs w:val="22"/>
        </w:rPr>
        <w:t>komunikace - pozemky</w:t>
      </w:r>
      <w:proofErr w:type="gramEnd"/>
      <w:r w:rsidRPr="00C47D0D">
        <w:rPr>
          <w:sz w:val="22"/>
          <w:szCs w:val="22"/>
        </w:rPr>
        <w:t xml:space="preserve"> </w:t>
      </w:r>
      <w:proofErr w:type="spellStart"/>
      <w:r w:rsidRPr="00C47D0D">
        <w:rPr>
          <w:sz w:val="22"/>
          <w:szCs w:val="22"/>
        </w:rPr>
        <w:t>parc</w:t>
      </w:r>
      <w:proofErr w:type="spellEnd"/>
      <w:r w:rsidRPr="00C47D0D">
        <w:rPr>
          <w:sz w:val="22"/>
          <w:szCs w:val="22"/>
        </w:rPr>
        <w:t xml:space="preserve">. č. 298/2, 298/10, </w:t>
      </w:r>
    </w:p>
    <w:p w:rsidR="0073598B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298/11, 298/12, </w:t>
      </w:r>
      <w:r w:rsidR="00821D59">
        <w:rPr>
          <w:sz w:val="22"/>
          <w:szCs w:val="22"/>
        </w:rPr>
        <w:t>298/13, 298/14, 298/15, 298/16,</w:t>
      </w:r>
    </w:p>
    <w:p w:rsidR="00821D59" w:rsidRPr="00C47D0D" w:rsidRDefault="00821D59" w:rsidP="00821D59">
      <w:pPr>
        <w:pStyle w:val="Default"/>
        <w:jc w:val="both"/>
        <w:rPr>
          <w:sz w:val="22"/>
          <w:szCs w:val="22"/>
        </w:rPr>
      </w:pPr>
      <w:r w:rsidRPr="00821D59">
        <w:rPr>
          <w:sz w:val="22"/>
          <w:szCs w:val="22"/>
        </w:rPr>
        <w:t>-</w:t>
      </w:r>
      <w:r>
        <w:rPr>
          <w:sz w:val="22"/>
          <w:szCs w:val="22"/>
        </w:rPr>
        <w:t xml:space="preserve"> prostor </w:t>
      </w:r>
      <w:r w:rsidR="005052F4">
        <w:rPr>
          <w:sz w:val="22"/>
          <w:szCs w:val="22"/>
        </w:rPr>
        <w:t xml:space="preserve">u </w:t>
      </w:r>
      <w:r w:rsidR="0042776D">
        <w:rPr>
          <w:sz w:val="22"/>
          <w:szCs w:val="22"/>
        </w:rPr>
        <w:t xml:space="preserve">skalky </w:t>
      </w:r>
      <w:r>
        <w:rPr>
          <w:sz w:val="22"/>
          <w:szCs w:val="22"/>
        </w:rPr>
        <w:t xml:space="preserve">mezi Kollárovou </w:t>
      </w:r>
      <w:r w:rsidR="0042776D">
        <w:rPr>
          <w:sz w:val="22"/>
          <w:szCs w:val="22"/>
        </w:rPr>
        <w:t xml:space="preserve">a Havlenovou ulicí – pozemek </w:t>
      </w:r>
      <w:proofErr w:type="spellStart"/>
      <w:r w:rsidR="0042776D">
        <w:rPr>
          <w:sz w:val="22"/>
          <w:szCs w:val="22"/>
        </w:rPr>
        <w:t>parc</w:t>
      </w:r>
      <w:proofErr w:type="spellEnd"/>
      <w:r w:rsidR="0042776D">
        <w:rPr>
          <w:sz w:val="22"/>
          <w:szCs w:val="22"/>
        </w:rPr>
        <w:t xml:space="preserve">. č. 325/1. </w:t>
      </w:r>
    </w:p>
    <w:p w:rsidR="004918E0" w:rsidRDefault="004918E0" w:rsidP="00C47D0D">
      <w:pPr>
        <w:pStyle w:val="Default"/>
        <w:jc w:val="both"/>
        <w:rPr>
          <w:sz w:val="22"/>
          <w:szCs w:val="22"/>
          <w:u w:val="single"/>
        </w:rPr>
      </w:pPr>
    </w:p>
    <w:p w:rsidR="0073598B" w:rsidRPr="004918E0" w:rsidRDefault="0073598B" w:rsidP="002430CD">
      <w:pPr>
        <w:pStyle w:val="Default"/>
        <w:contextualSpacing/>
        <w:jc w:val="both"/>
        <w:rPr>
          <w:sz w:val="22"/>
          <w:szCs w:val="22"/>
          <w:u w:val="single"/>
        </w:rPr>
      </w:pPr>
      <w:r w:rsidRPr="004918E0">
        <w:rPr>
          <w:sz w:val="22"/>
          <w:szCs w:val="22"/>
          <w:u w:val="single"/>
        </w:rPr>
        <w:t xml:space="preserve">Katastrální území Sedlec u Starého Plzence: </w:t>
      </w:r>
    </w:p>
    <w:p w:rsidR="0073598B" w:rsidRPr="00C47D0D" w:rsidRDefault="0073598B" w:rsidP="00577A77">
      <w:pPr>
        <w:pStyle w:val="Default"/>
        <w:contextualSpacing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Ulice – název: </w:t>
      </w:r>
    </w:p>
    <w:p w:rsidR="00F91428" w:rsidRPr="00577A77" w:rsidRDefault="00F91428" w:rsidP="00577A77">
      <w:pPr>
        <w:pStyle w:val="Zkladntext2"/>
        <w:spacing w:before="0" w:beforeAutospacing="0" w:after="0" w:afterAutospacing="0"/>
        <w:contextualSpacing/>
        <w:jc w:val="both"/>
        <w:rPr>
          <w:rFonts w:ascii="Arial" w:hAnsi="Arial" w:cs="Arial"/>
          <w:color w:val="auto"/>
          <w:sz w:val="22"/>
        </w:rPr>
      </w:pPr>
      <w:r w:rsidRPr="00577A77">
        <w:rPr>
          <w:rFonts w:ascii="Arial" w:hAnsi="Arial" w:cs="Arial"/>
          <w:color w:val="auto"/>
          <w:sz w:val="22"/>
        </w:rPr>
        <w:t>Cihlářská, Hliněná, K</w:t>
      </w:r>
      <w:r w:rsidR="00577A77">
        <w:rPr>
          <w:rFonts w:ascii="Arial" w:hAnsi="Arial" w:cs="Arial"/>
          <w:color w:val="auto"/>
          <w:sz w:val="22"/>
        </w:rPr>
        <w:t> </w:t>
      </w:r>
      <w:r w:rsidRPr="00577A77">
        <w:rPr>
          <w:rFonts w:ascii="Arial" w:hAnsi="Arial" w:cs="Arial"/>
          <w:color w:val="auto"/>
          <w:sz w:val="22"/>
        </w:rPr>
        <w:t>Jezu, K</w:t>
      </w:r>
      <w:r w:rsidR="00577A77">
        <w:rPr>
          <w:rFonts w:ascii="Arial" w:hAnsi="Arial" w:cs="Arial"/>
          <w:color w:val="auto"/>
          <w:sz w:val="22"/>
        </w:rPr>
        <w:t> </w:t>
      </w:r>
      <w:r w:rsidRPr="00577A77">
        <w:rPr>
          <w:rFonts w:ascii="Arial" w:hAnsi="Arial" w:cs="Arial"/>
          <w:color w:val="auto"/>
          <w:sz w:val="22"/>
        </w:rPr>
        <w:t xml:space="preserve">Loděnici, Lesní, Mechová, Mezi Ploty, Mikoláše Alše, Na Bělidle, Na Potocích, </w:t>
      </w:r>
      <w:r w:rsidR="007D2A09">
        <w:rPr>
          <w:rFonts w:ascii="Arial" w:hAnsi="Arial" w:cs="Arial"/>
          <w:color w:val="auto"/>
          <w:sz w:val="22"/>
        </w:rPr>
        <w:t xml:space="preserve">Na Starém dvoře, </w:t>
      </w:r>
      <w:r w:rsidRPr="00577A77">
        <w:rPr>
          <w:rFonts w:ascii="Arial" w:hAnsi="Arial" w:cs="Arial"/>
          <w:color w:val="auto"/>
          <w:sz w:val="22"/>
        </w:rPr>
        <w:t xml:space="preserve">Na Štice, Na Vršku, Na Výsluní, Nad Roklí, Nádražní, Ovocná, Pastýřská, Pod Duby, Pod Strání, Polní, Příční, Smetanova, Spojovací, Strmá, Střední, </w:t>
      </w:r>
      <w:proofErr w:type="spellStart"/>
      <w:r w:rsidRPr="00577A77">
        <w:rPr>
          <w:rFonts w:ascii="Arial" w:hAnsi="Arial" w:cs="Arial"/>
          <w:color w:val="auto"/>
          <w:sz w:val="22"/>
        </w:rPr>
        <w:t>Sutická</w:t>
      </w:r>
      <w:proofErr w:type="spellEnd"/>
      <w:r w:rsidRPr="00577A77">
        <w:rPr>
          <w:rFonts w:ascii="Arial" w:hAnsi="Arial" w:cs="Arial"/>
          <w:color w:val="auto"/>
          <w:sz w:val="22"/>
        </w:rPr>
        <w:t xml:space="preserve">, Školní, Turistická, </w:t>
      </w:r>
      <w:proofErr w:type="spellStart"/>
      <w:r w:rsidRPr="00577A77">
        <w:rPr>
          <w:rFonts w:ascii="Arial" w:hAnsi="Arial" w:cs="Arial"/>
          <w:color w:val="auto"/>
          <w:sz w:val="22"/>
        </w:rPr>
        <w:t>Tymákovská</w:t>
      </w:r>
      <w:proofErr w:type="spellEnd"/>
      <w:r w:rsidRPr="00577A77">
        <w:rPr>
          <w:rFonts w:ascii="Arial" w:hAnsi="Arial" w:cs="Arial"/>
          <w:color w:val="auto"/>
          <w:sz w:val="22"/>
        </w:rPr>
        <w:t xml:space="preserve">, Úslavská, </w:t>
      </w:r>
      <w:r w:rsidR="0088313A">
        <w:rPr>
          <w:rFonts w:ascii="Arial" w:hAnsi="Arial" w:cs="Arial"/>
          <w:color w:val="auto"/>
          <w:sz w:val="22"/>
        </w:rPr>
        <w:t xml:space="preserve">Úvozová, </w:t>
      </w:r>
      <w:r w:rsidRPr="00577A77">
        <w:rPr>
          <w:rFonts w:ascii="Arial" w:hAnsi="Arial" w:cs="Arial"/>
          <w:color w:val="auto"/>
          <w:sz w:val="22"/>
        </w:rPr>
        <w:t>V</w:t>
      </w:r>
      <w:r w:rsidR="00577A77">
        <w:rPr>
          <w:rFonts w:ascii="Arial" w:hAnsi="Arial" w:cs="Arial"/>
          <w:color w:val="auto"/>
          <w:sz w:val="22"/>
        </w:rPr>
        <w:t> </w:t>
      </w:r>
      <w:r w:rsidRPr="00577A77">
        <w:rPr>
          <w:rFonts w:ascii="Arial" w:hAnsi="Arial" w:cs="Arial"/>
          <w:color w:val="auto"/>
          <w:sz w:val="22"/>
        </w:rPr>
        <w:t>Kolonii, V</w:t>
      </w:r>
      <w:r w:rsidR="00577A77">
        <w:rPr>
          <w:rFonts w:ascii="Arial" w:hAnsi="Arial" w:cs="Arial"/>
          <w:color w:val="auto"/>
          <w:sz w:val="22"/>
        </w:rPr>
        <w:t> </w:t>
      </w:r>
      <w:r w:rsidRPr="00577A77">
        <w:rPr>
          <w:rFonts w:ascii="Arial" w:hAnsi="Arial" w:cs="Arial"/>
          <w:color w:val="auto"/>
          <w:sz w:val="22"/>
        </w:rPr>
        <w:t>Mlází, Za Dvorem, Zahradní</w:t>
      </w:r>
      <w:r w:rsidR="00577A77">
        <w:rPr>
          <w:rFonts w:ascii="Arial" w:hAnsi="Arial" w:cs="Arial"/>
          <w:color w:val="auto"/>
          <w:sz w:val="22"/>
        </w:rPr>
        <w:t>.</w:t>
      </w:r>
    </w:p>
    <w:p w:rsidR="00E40CFA" w:rsidRDefault="00E40CFA" w:rsidP="00C47D0D">
      <w:pPr>
        <w:pStyle w:val="Default"/>
        <w:jc w:val="both"/>
        <w:rPr>
          <w:sz w:val="22"/>
          <w:szCs w:val="22"/>
        </w:rPr>
      </w:pPr>
    </w:p>
    <w:p w:rsidR="0073598B" w:rsidRPr="00E40CFA" w:rsidRDefault="0073598B" w:rsidP="00C47D0D">
      <w:pPr>
        <w:pStyle w:val="Default"/>
        <w:jc w:val="both"/>
        <w:rPr>
          <w:sz w:val="22"/>
          <w:szCs w:val="22"/>
          <w:u w:val="single"/>
        </w:rPr>
      </w:pPr>
      <w:r w:rsidRPr="00E40CFA">
        <w:rPr>
          <w:sz w:val="22"/>
          <w:szCs w:val="22"/>
          <w:u w:val="single"/>
        </w:rPr>
        <w:t xml:space="preserve">Ostatní místa – </w:t>
      </w:r>
      <w:r w:rsidR="00E40CFA">
        <w:rPr>
          <w:sz w:val="22"/>
          <w:szCs w:val="22"/>
          <w:u w:val="single"/>
        </w:rPr>
        <w:t>bližší určení prostranství</w:t>
      </w:r>
      <w:r w:rsidRPr="00E40CFA">
        <w:rPr>
          <w:sz w:val="22"/>
          <w:szCs w:val="22"/>
          <w:u w:val="single"/>
        </w:rPr>
        <w:t xml:space="preserve">, příp. </w:t>
      </w:r>
      <w:proofErr w:type="spellStart"/>
      <w:r w:rsidRPr="00E40CFA">
        <w:rPr>
          <w:sz w:val="22"/>
          <w:szCs w:val="22"/>
          <w:u w:val="single"/>
        </w:rPr>
        <w:t>parc</w:t>
      </w:r>
      <w:proofErr w:type="spellEnd"/>
      <w:r w:rsidRPr="00E40CFA">
        <w:rPr>
          <w:sz w:val="22"/>
          <w:szCs w:val="22"/>
          <w:u w:val="single"/>
        </w:rPr>
        <w:t xml:space="preserve">. číslo pozemku: </w:t>
      </w:r>
    </w:p>
    <w:p w:rsidR="0073598B" w:rsidRPr="00C47D0D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- </w:t>
      </w:r>
      <w:r w:rsidR="00E40CFA">
        <w:rPr>
          <w:sz w:val="22"/>
          <w:szCs w:val="22"/>
        </w:rPr>
        <w:t xml:space="preserve">Za </w:t>
      </w:r>
      <w:r w:rsidRPr="00C47D0D">
        <w:rPr>
          <w:sz w:val="22"/>
          <w:szCs w:val="22"/>
        </w:rPr>
        <w:t>Dvo</w:t>
      </w:r>
      <w:r w:rsidR="00E40CFA">
        <w:rPr>
          <w:sz w:val="22"/>
          <w:szCs w:val="22"/>
        </w:rPr>
        <w:t>rem</w:t>
      </w:r>
      <w:r w:rsidRPr="00C47D0D">
        <w:rPr>
          <w:sz w:val="22"/>
          <w:szCs w:val="22"/>
        </w:rPr>
        <w:t xml:space="preserve"> (u hasičského muzea) – pozem</w:t>
      </w:r>
      <w:r w:rsidR="00D42427">
        <w:rPr>
          <w:sz w:val="22"/>
          <w:szCs w:val="22"/>
        </w:rPr>
        <w:t>e</w:t>
      </w:r>
      <w:r w:rsidRPr="00C47D0D">
        <w:rPr>
          <w:sz w:val="22"/>
          <w:szCs w:val="22"/>
        </w:rPr>
        <w:t xml:space="preserve">k </w:t>
      </w:r>
      <w:proofErr w:type="spellStart"/>
      <w:r w:rsidRPr="00C47D0D">
        <w:rPr>
          <w:sz w:val="22"/>
          <w:szCs w:val="22"/>
        </w:rPr>
        <w:t>parc</w:t>
      </w:r>
      <w:proofErr w:type="spellEnd"/>
      <w:r w:rsidRPr="00C47D0D">
        <w:rPr>
          <w:sz w:val="22"/>
          <w:szCs w:val="22"/>
        </w:rPr>
        <w:t xml:space="preserve">. č. 451, </w:t>
      </w:r>
    </w:p>
    <w:p w:rsidR="0073598B" w:rsidRPr="00C47D0D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- místní komunikace Za Dvorem – pozemky </w:t>
      </w:r>
      <w:proofErr w:type="spellStart"/>
      <w:r w:rsidRPr="00C47D0D">
        <w:rPr>
          <w:sz w:val="22"/>
          <w:szCs w:val="22"/>
        </w:rPr>
        <w:t>parc</w:t>
      </w:r>
      <w:proofErr w:type="spellEnd"/>
      <w:r w:rsidRPr="00C47D0D">
        <w:rPr>
          <w:sz w:val="22"/>
          <w:szCs w:val="22"/>
        </w:rPr>
        <w:t>. č. 191/1</w:t>
      </w:r>
      <w:r w:rsidR="00D42427">
        <w:rPr>
          <w:sz w:val="22"/>
          <w:szCs w:val="22"/>
        </w:rPr>
        <w:t xml:space="preserve"> a</w:t>
      </w:r>
      <w:r w:rsidRPr="00C47D0D">
        <w:rPr>
          <w:sz w:val="22"/>
          <w:szCs w:val="22"/>
        </w:rPr>
        <w:t xml:space="preserve"> </w:t>
      </w:r>
      <w:r w:rsidR="00D42427">
        <w:rPr>
          <w:sz w:val="22"/>
          <w:szCs w:val="22"/>
        </w:rPr>
        <w:t>204/2</w:t>
      </w:r>
      <w:r w:rsidRPr="00C47D0D">
        <w:rPr>
          <w:sz w:val="22"/>
          <w:szCs w:val="22"/>
        </w:rPr>
        <w:t xml:space="preserve"> </w:t>
      </w:r>
    </w:p>
    <w:p w:rsidR="0073598B" w:rsidRDefault="0073598B" w:rsidP="00C47D0D">
      <w:pPr>
        <w:pStyle w:val="Default"/>
        <w:jc w:val="both"/>
        <w:rPr>
          <w:sz w:val="22"/>
          <w:szCs w:val="22"/>
        </w:rPr>
      </w:pPr>
      <w:r w:rsidRPr="00C47D0D">
        <w:rPr>
          <w:sz w:val="22"/>
          <w:szCs w:val="22"/>
        </w:rPr>
        <w:t xml:space="preserve">- místní komunikace </w:t>
      </w:r>
      <w:r w:rsidR="00E40CFA">
        <w:rPr>
          <w:sz w:val="22"/>
          <w:szCs w:val="22"/>
        </w:rPr>
        <w:t>V</w:t>
      </w:r>
      <w:r w:rsidRPr="00C47D0D">
        <w:rPr>
          <w:sz w:val="22"/>
          <w:szCs w:val="22"/>
        </w:rPr>
        <w:t xml:space="preserve"> Kolonii – pozemky </w:t>
      </w:r>
      <w:proofErr w:type="spellStart"/>
      <w:r w:rsidRPr="00C47D0D">
        <w:rPr>
          <w:sz w:val="22"/>
          <w:szCs w:val="22"/>
        </w:rPr>
        <w:t>parc</w:t>
      </w:r>
      <w:proofErr w:type="spellEnd"/>
      <w:r w:rsidRPr="00C47D0D">
        <w:rPr>
          <w:sz w:val="22"/>
          <w:szCs w:val="22"/>
        </w:rPr>
        <w:t xml:space="preserve">. č. 237/19, </w:t>
      </w:r>
      <w:r w:rsidR="00D42427" w:rsidRPr="00C47D0D">
        <w:rPr>
          <w:sz w:val="22"/>
          <w:szCs w:val="22"/>
        </w:rPr>
        <w:t>237/156</w:t>
      </w:r>
      <w:r w:rsidR="00D42427">
        <w:rPr>
          <w:sz w:val="22"/>
          <w:szCs w:val="22"/>
        </w:rPr>
        <w:t xml:space="preserve"> a </w:t>
      </w:r>
      <w:r w:rsidR="00D42427">
        <w:rPr>
          <w:sz w:val="22"/>
          <w:szCs w:val="22"/>
        </w:rPr>
        <w:t>317/2,</w:t>
      </w:r>
      <w:bookmarkStart w:id="0" w:name="_GoBack"/>
      <w:bookmarkEnd w:id="0"/>
    </w:p>
    <w:p w:rsidR="0042776D" w:rsidRPr="00C47D0D" w:rsidRDefault="0042776D" w:rsidP="0042776D">
      <w:pPr>
        <w:pStyle w:val="Default"/>
        <w:jc w:val="both"/>
        <w:rPr>
          <w:sz w:val="22"/>
          <w:szCs w:val="22"/>
        </w:rPr>
      </w:pPr>
      <w:r w:rsidRPr="0042776D">
        <w:rPr>
          <w:sz w:val="22"/>
          <w:szCs w:val="22"/>
        </w:rPr>
        <w:t>-</w:t>
      </w:r>
      <w:r>
        <w:rPr>
          <w:sz w:val="22"/>
          <w:szCs w:val="22"/>
        </w:rPr>
        <w:t xml:space="preserve"> prostranství Sedleckého parku – pozemky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57/3 a 57/5. </w:t>
      </w:r>
    </w:p>
    <w:sectPr w:rsidR="0042776D" w:rsidRPr="00C47D0D" w:rsidSect="007359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D59" w:rsidRDefault="00821D59" w:rsidP="00577A77">
      <w:pPr>
        <w:spacing w:after="0" w:line="240" w:lineRule="auto"/>
      </w:pPr>
      <w:r>
        <w:separator/>
      </w:r>
    </w:p>
  </w:endnote>
  <w:endnote w:type="continuationSeparator" w:id="0">
    <w:p w:rsidR="00821D59" w:rsidRDefault="00821D59" w:rsidP="0057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D59" w:rsidRDefault="00821D59" w:rsidP="00577A77">
      <w:pPr>
        <w:spacing w:after="0" w:line="240" w:lineRule="auto"/>
      </w:pPr>
      <w:r>
        <w:separator/>
      </w:r>
    </w:p>
  </w:footnote>
  <w:footnote w:type="continuationSeparator" w:id="0">
    <w:p w:rsidR="00821D59" w:rsidRDefault="00821D59" w:rsidP="00577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D59" w:rsidRPr="00CC6A2E" w:rsidRDefault="00821D59" w:rsidP="00577A77">
    <w:pPr>
      <w:pStyle w:val="Default"/>
      <w:jc w:val="both"/>
      <w:rPr>
        <w:sz w:val="22"/>
        <w:szCs w:val="22"/>
      </w:rPr>
    </w:pPr>
    <w:r w:rsidRPr="00CC6A2E">
      <w:rPr>
        <w:bCs/>
        <w:sz w:val="22"/>
        <w:szCs w:val="22"/>
      </w:rPr>
      <w:t xml:space="preserve">Příloha č. 1 obecně závazné vyhlášky o místním poplatku za užívání veřejného prostranství </w:t>
    </w:r>
  </w:p>
  <w:p w:rsidR="00821D59" w:rsidRDefault="00821D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5B88"/>
    <w:multiLevelType w:val="hybridMultilevel"/>
    <w:tmpl w:val="71BA5628"/>
    <w:lvl w:ilvl="0" w:tplc="610228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90F0A"/>
    <w:multiLevelType w:val="hybridMultilevel"/>
    <w:tmpl w:val="AF1413C6"/>
    <w:lvl w:ilvl="0" w:tplc="1CA673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928"/>
    <w:rsid w:val="000229DA"/>
    <w:rsid w:val="000B059D"/>
    <w:rsid w:val="001569B1"/>
    <w:rsid w:val="001F5AB2"/>
    <w:rsid w:val="001F76AC"/>
    <w:rsid w:val="00227C16"/>
    <w:rsid w:val="002430CD"/>
    <w:rsid w:val="002B49C8"/>
    <w:rsid w:val="00325A27"/>
    <w:rsid w:val="003908A6"/>
    <w:rsid w:val="0042776D"/>
    <w:rsid w:val="00440C01"/>
    <w:rsid w:val="004918E0"/>
    <w:rsid w:val="005052F4"/>
    <w:rsid w:val="00555928"/>
    <w:rsid w:val="00577A77"/>
    <w:rsid w:val="0073598B"/>
    <w:rsid w:val="007D2A09"/>
    <w:rsid w:val="00821D59"/>
    <w:rsid w:val="0088313A"/>
    <w:rsid w:val="00B82EAC"/>
    <w:rsid w:val="00C47D0D"/>
    <w:rsid w:val="00CC6A2E"/>
    <w:rsid w:val="00D42427"/>
    <w:rsid w:val="00E40CFA"/>
    <w:rsid w:val="00E879CA"/>
    <w:rsid w:val="00EF627F"/>
    <w:rsid w:val="00F14982"/>
    <w:rsid w:val="00F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1D2E"/>
  <w15:docId w15:val="{3869B449-0F80-4D6C-9C52-A3DC6B31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05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5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9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35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rsid w:val="00F9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91428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7A77"/>
  </w:style>
  <w:style w:type="paragraph" w:styleId="Zpat">
    <w:name w:val="footer"/>
    <w:basedOn w:val="Normln"/>
    <w:link w:val="ZpatChar"/>
    <w:uiPriority w:val="99"/>
    <w:unhideWhenUsed/>
    <w:rsid w:val="0057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Starý Plzenec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Fajtová Iveta</dc:creator>
  <cp:lastModifiedBy>Hroch Radek</cp:lastModifiedBy>
  <cp:revision>4</cp:revision>
  <cp:lastPrinted>2019-11-09T15:43:00Z</cp:lastPrinted>
  <dcterms:created xsi:type="dcterms:W3CDTF">2020-11-20T09:50:00Z</dcterms:created>
  <dcterms:modified xsi:type="dcterms:W3CDTF">2023-11-15T10:14:00Z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1723913383</vt:i4>
  </property>
  <property fmtid="{D5CDD505-2E9C-101B-9397-08002B2CF9AE}" pid="3" name="_NewReviewCycle">
    <vt:lpwstr/>
  </property>
  <property fmtid="{D5CDD505-2E9C-101B-9397-08002B2CF9AE}" pid="4" name="_EmailSubject">
    <vt:lpwstr>PODKLADY PRO AKTUALIZACI OZV VEŘEJNÉ PROSTRANSTVÍ - PŘÍLOHA POZEMKY</vt:lpwstr>
  </property>
  <property fmtid="{D5CDD505-2E9C-101B-9397-08002B2CF9AE}" pid="5" name="_AuthorEmail">
    <vt:lpwstr>fajtova@staryplzenec.cz</vt:lpwstr>
  </property>
  <property fmtid="{D5CDD505-2E9C-101B-9397-08002B2CF9AE}" pid="6" name="_AuthorEmailDisplayName">
    <vt:lpwstr>Iveta Fajtová</vt:lpwstr>
  </property>
  <property fmtid="{D5CDD505-2E9C-101B-9397-08002B2CF9AE}" pid="7" name="_ReviewingToolsShownOnce">
    <vt:lpwstr/>
  </property>
</Properties>
</file>