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3A" w:rsidRDefault="00757A44">
      <w:pPr>
        <w:pStyle w:val="docdata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Město Nový Jičín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Zastupitelstvo města Nový Jičín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Obecně závazná vyhláška města Nový Jičín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 místním poplatku za obecní systém odpadového hospodářství</w:t>
      </w:r>
    </w:p>
    <w:p w:rsidR="00C0233A" w:rsidRDefault="00757A44">
      <w:pPr>
        <w:pStyle w:val="Normlnweb"/>
        <w:spacing w:after="0"/>
        <w:jc w:val="center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rFonts w:ascii="onlyofficedefaultfont" w:hAnsi="onlyofficedefaultfont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2977"/>
        </w:tabs>
        <w:spacing w:after="0"/>
        <w:jc w:val="both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rFonts w:ascii="onlyofficedefaultfont" w:hAnsi="onlyofficedefaultfont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2977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Zastupitelstvo města Nový Jičín se na svém zasedání dne 19.</w:t>
      </w:r>
      <w:r w:rsidR="00FA2DC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12.</w:t>
      </w:r>
      <w:r w:rsidR="00FA2DC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2022 usnesením č. </w:t>
      </w:r>
      <w:bookmarkStart w:id="0" w:name="_GoBack"/>
      <w:bookmarkEnd w:id="0"/>
      <w:r w:rsidR="00B86D2E" w:rsidRPr="00B86D2E">
        <w:rPr>
          <w:rFonts w:ascii="Arial" w:hAnsi="Arial" w:cs="Arial"/>
          <w:sz w:val="22"/>
          <w:szCs w:val="22"/>
        </w:rPr>
        <w:t>76/2Z/2022</w:t>
      </w:r>
      <w:r w:rsidR="00B86D2E"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usneslo vydat na základě § 14 zákona č. 565/1990 Sb., o místních poplatcích, </w:t>
      </w:r>
      <w:r w:rsidR="00FA2DC1">
        <w:rPr>
          <w:rFonts w:ascii="Arial" w:hAnsi="Arial" w:cs="Arial"/>
          <w:color w:val="000000"/>
          <w:sz w:val="22"/>
          <w:szCs w:val="22"/>
        </w:rPr>
        <w:t>ve znění</w:t>
      </w:r>
      <w:r>
        <w:rPr>
          <w:rFonts w:ascii="Arial" w:hAnsi="Arial" w:cs="Arial"/>
          <w:color w:val="000000"/>
          <w:sz w:val="22"/>
          <w:szCs w:val="22"/>
        </w:rPr>
        <w:t xml:space="preserve"> pozdějších předpisů (dále jen „zákon o místních poplatcích“), a v souladu s § 10 písm.</w:t>
      </w:r>
      <w:r w:rsidR="00C94932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d)</w:t>
      </w:r>
      <w:r w:rsidR="00C94932">
        <w:rPr>
          <w:rFonts w:ascii="Arial" w:hAnsi="Arial" w:cs="Arial"/>
          <w:color w:val="000000"/>
          <w:sz w:val="22"/>
          <w:szCs w:val="22"/>
        </w:rPr>
        <w:t xml:space="preserve"> a </w:t>
      </w:r>
      <w:r>
        <w:rPr>
          <w:rFonts w:ascii="Arial" w:hAnsi="Arial" w:cs="Arial"/>
          <w:color w:val="000000"/>
          <w:sz w:val="22"/>
          <w:szCs w:val="22"/>
        </w:rPr>
        <w:t xml:space="preserve">§ 84 odst. 2 písm. h) zákona č. 128/2000 Sb., o obcích (obecní zřízení), ve znění pozdějších předpisů, tuto obecně závaznou vyhlášku (dále jen „tato vyhláška“): </w:t>
      </w:r>
    </w:p>
    <w:p w:rsidR="00C0233A" w:rsidRDefault="00757A44">
      <w:pPr>
        <w:pStyle w:val="Normlnweb"/>
        <w:tabs>
          <w:tab w:val="left" w:pos="2977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2977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1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Úvodní ustanovení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</w:t>
      </w:r>
      <w:r>
        <w:rPr>
          <w:rFonts w:ascii="Arial" w:hAnsi="Arial" w:cs="Arial"/>
          <w:color w:val="000000"/>
          <w:sz w:val="22"/>
          <w:szCs w:val="22"/>
        </w:rPr>
        <w:tab/>
        <w:t>Město Nový Jičín touto vyhláškou zavádí místní poplatek za obecní systém odpadového hospodářství (dále jen „poplatek“).</w:t>
      </w:r>
    </w:p>
    <w:p w:rsidR="00C0233A" w:rsidRDefault="00757A44">
      <w:pPr>
        <w:pStyle w:val="Normlnweb"/>
        <w:tabs>
          <w:tab w:val="left" w:pos="567"/>
        </w:tabs>
        <w:spacing w:after="0"/>
        <w:ind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(2)     Správcem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poplatku je Městský úřad Nový Jičín.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1"/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2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Poplatník</w:t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Poplatníkem poplatku je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2"/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C0233A" w:rsidRDefault="00C0233A">
      <w:pPr>
        <w:pStyle w:val="Normlnweb"/>
        <w:spacing w:after="0"/>
        <w:ind w:left="106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5"/>
        </w:numPr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fyzická osoba přihlášená ve městě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3"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</w:rPr>
        <w:t>nebo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</w:t>
      </w:r>
    </w:p>
    <w:p w:rsidR="00C0233A" w:rsidRDefault="00757A44">
      <w:pPr>
        <w:pStyle w:val="Normlnweb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vlastník nemovité věci zahrnující byt, rodinný dům nebo stavbu pro rodinnou rekreaci, ve které není přihlášená žádná fyzická osoba a která je umístěna na území města.</w:t>
      </w:r>
    </w:p>
    <w:p w:rsidR="00C0233A" w:rsidRDefault="00C0233A">
      <w:pPr>
        <w:pStyle w:val="Normlnweb"/>
        <w:spacing w:after="0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(2)   Spoluvlastníci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nemovité  věci  zahrnující  byt, rodinný  dům  nebo  stavbu  pro  rodinnou 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rekreaci jsou povinni plnit poplatkovou povinnost společně a nerozdílně.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4"/>
      </w:r>
    </w:p>
    <w:p w:rsidR="00C0233A" w:rsidRDefault="00757A44">
      <w:pPr>
        <w:pStyle w:val="Normlnweb"/>
        <w:spacing w:after="0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ind w:left="703" w:hanging="70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3</w:t>
      </w:r>
    </w:p>
    <w:p w:rsidR="00C0233A" w:rsidRDefault="00757A44">
      <w:pPr>
        <w:pStyle w:val="Normlnweb"/>
        <w:spacing w:after="0"/>
        <w:ind w:left="703" w:hanging="70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Poplatkové období</w:t>
      </w:r>
    </w:p>
    <w:p w:rsidR="00C0233A" w:rsidRDefault="00C0233A">
      <w:pPr>
        <w:pStyle w:val="Normlnweb"/>
        <w:spacing w:after="0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   Poplatkovým obdobím poplatku je kalendářní rok.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5"/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Čl. 4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Ohlašovací povinnost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</w:t>
      </w:r>
      <w:r>
        <w:rPr>
          <w:rFonts w:ascii="Arial" w:hAnsi="Arial" w:cs="Arial"/>
          <w:color w:val="000000"/>
          <w:sz w:val="22"/>
          <w:szCs w:val="22"/>
        </w:rPr>
        <w:tab/>
        <w:t>Poplatník je povinen podat správci poplatku ohlášení nejpozději do 15 dnů ode dne vzniku své poplatkové povinnosti.</w:t>
      </w:r>
    </w:p>
    <w:p w:rsidR="00C0233A" w:rsidRDefault="00C0233A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(2)</w:t>
      </w:r>
      <w:r>
        <w:rPr>
          <w:rFonts w:ascii="Arial" w:hAnsi="Arial" w:cs="Arial"/>
          <w:color w:val="000000"/>
          <w:sz w:val="22"/>
          <w:szCs w:val="22"/>
        </w:rPr>
        <w:tab/>
        <w:t>V ohlášení poplatník uvede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6"/>
      </w:r>
    </w:p>
    <w:p w:rsidR="00C0233A" w:rsidRDefault="00C0233A">
      <w:pPr>
        <w:pStyle w:val="Normlnweb"/>
        <w:spacing w:after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 poplatkových věcech,</w:t>
      </w:r>
    </w:p>
    <w:p w:rsidR="00C0233A" w:rsidRDefault="00C0233A">
      <w:pPr>
        <w:pStyle w:val="Normlnweb"/>
        <w:spacing w:after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čísla všech svých účtů u poskytovatelů platebních služeb, včetně poskytovatelů těchto služeb v zahraničí, užívaných v souvislosti s podnikatelskou činností, v případě, že předmět poplatku souvisí s podnikatelskou činností poplatníka,</w:t>
      </w:r>
    </w:p>
    <w:p w:rsidR="00C0233A" w:rsidRDefault="00C0233A">
      <w:pPr>
        <w:pStyle w:val="Normlnweb"/>
        <w:spacing w:after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:rsidR="00C0233A" w:rsidRDefault="00C0233A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(3)</w:t>
      </w:r>
      <w:r>
        <w:rPr>
          <w:rFonts w:ascii="Arial" w:hAnsi="Arial" w:cs="Arial"/>
          <w:color w:val="000000"/>
          <w:sz w:val="22"/>
          <w:szCs w:val="22"/>
        </w:rPr>
        <w:tab/>
        <w:t>Poplatník, který nemá sídlo nebo bydliště na území členského státu Evropské unie, jiného smluvního státu Dohody o Evropském hospodářském prostoru nebo Švýcarské konfederace, uvede také adresu svého zmocněnce v tuzemsku pro doručování.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7"/>
      </w:r>
    </w:p>
    <w:p w:rsidR="00C0233A" w:rsidRDefault="00C0233A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(4)</w:t>
      </w:r>
      <w:r>
        <w:rPr>
          <w:rFonts w:ascii="Arial" w:hAnsi="Arial" w:cs="Arial"/>
          <w:color w:val="000000"/>
          <w:sz w:val="22"/>
          <w:szCs w:val="22"/>
        </w:rPr>
        <w:tab/>
        <w:t>Dojde-li ke změně údajů uvedených v ohlášení, je poplatník povinen tuto změnu oznámit do 15 dnů ode dne, kdy nastala.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8"/>
      </w:r>
    </w:p>
    <w:p w:rsidR="00C0233A" w:rsidRDefault="00C0233A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(5)</w:t>
      </w:r>
      <w:r>
        <w:rPr>
          <w:rFonts w:ascii="Arial" w:hAnsi="Arial" w:cs="Arial"/>
          <w:color w:val="000000"/>
          <w:sz w:val="22"/>
          <w:szCs w:val="22"/>
        </w:rPr>
        <w:tab/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9"/>
      </w: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5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Sazba poplatku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</w:t>
      </w:r>
      <w:r>
        <w:rPr>
          <w:rFonts w:ascii="Arial" w:hAnsi="Arial" w:cs="Arial"/>
          <w:color w:val="000000"/>
          <w:sz w:val="22"/>
          <w:szCs w:val="22"/>
        </w:rPr>
        <w:tab/>
        <w:t>Sazba poplatku činí</w:t>
      </w:r>
      <w:r>
        <w:rPr>
          <w:rFonts w:ascii="Arial" w:hAnsi="Arial" w:cs="Arial"/>
          <w:bCs/>
          <w:color w:val="000000"/>
          <w:sz w:val="22"/>
          <w:szCs w:val="22"/>
        </w:rPr>
        <w:t> 600</w:t>
      </w:r>
      <w:r>
        <w:rPr>
          <w:rFonts w:ascii="Arial" w:hAnsi="Arial" w:cs="Arial"/>
          <w:color w:val="000000"/>
          <w:sz w:val="22"/>
          <w:szCs w:val="22"/>
        </w:rPr>
        <w:t xml:space="preserve"> Kč.</w:t>
      </w:r>
    </w:p>
    <w:p w:rsidR="00C0233A" w:rsidRDefault="00C0233A">
      <w:pPr>
        <w:pStyle w:val="Normlnweb"/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(2)</w:t>
      </w:r>
      <w:r>
        <w:rPr>
          <w:rFonts w:ascii="Arial" w:hAnsi="Arial" w:cs="Arial"/>
          <w:color w:val="000000"/>
          <w:sz w:val="22"/>
          <w:szCs w:val="22"/>
        </w:rPr>
        <w:tab/>
        <w:t>Poplatek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se v případě, že poplatková povinnost vznikla z důvodu přihlášení fyzické osoby ve městě, snižuje o jednu dvanáctinu za každý kalendářní měsíc, na jehož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konci</w:t>
      </w:r>
      <w:proofErr w:type="gramEnd"/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10"/>
      </w:r>
    </w:p>
    <w:p w:rsidR="00C0233A" w:rsidRDefault="00C0233A">
      <w:pPr>
        <w:pStyle w:val="Normlnweb"/>
        <w:spacing w:after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není tato fyzická osoba přihlášena ve městě, nebo</w:t>
      </w:r>
    </w:p>
    <w:p w:rsidR="00C0233A" w:rsidRDefault="00C0233A">
      <w:pPr>
        <w:pStyle w:val="Normlnweb"/>
        <w:spacing w:after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 je tato fyzická osoba od poplatku osvobozena.</w:t>
      </w:r>
    </w:p>
    <w:p w:rsidR="00C0233A" w:rsidRDefault="00C0233A">
      <w:pPr>
        <w:pStyle w:val="Normlnweb"/>
        <w:spacing w:after="0"/>
        <w:ind w:left="600" w:hanging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600" w:hanging="6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lastRenderedPageBreak/>
        <w:t>(3)</w:t>
      </w:r>
      <w:r>
        <w:rPr>
          <w:rFonts w:ascii="Arial" w:hAnsi="Arial" w:cs="Arial"/>
          <w:color w:val="000000"/>
          <w:sz w:val="22"/>
          <w:szCs w:val="22"/>
        </w:rPr>
        <w:tab/>
        <w:t>Poplatek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se v případě, že poplatková povinnost vznikla z důvodu vlastnictví jednotlivé nemovité věci zahrnující byt, rodinný dům nebo stavbu pro rodinnou rekreaci umístěné na území města, snižuje o jednu dvanáctinu za každý kalendářní měsíc, na jehož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konci</w:t>
      </w:r>
      <w:proofErr w:type="gramEnd"/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11"/>
      </w:r>
    </w:p>
    <w:p w:rsidR="00C0233A" w:rsidRDefault="00C0233A">
      <w:pPr>
        <w:pStyle w:val="Normlnweb"/>
        <w:spacing w:after="0"/>
        <w:ind w:left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je v této nemovité věci přihlášena alespoň jedna fyzická osoba,</w:t>
      </w:r>
    </w:p>
    <w:p w:rsidR="00C0233A" w:rsidRDefault="00C0233A">
      <w:pPr>
        <w:pStyle w:val="Normlnweb"/>
        <w:spacing w:after="0"/>
        <w:ind w:left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poplatník nevlastní tuto nemovitou věc, nebo</w:t>
      </w:r>
    </w:p>
    <w:p w:rsidR="00C0233A" w:rsidRDefault="00C0233A">
      <w:pPr>
        <w:pStyle w:val="Normlnweb"/>
        <w:spacing w:after="0"/>
        <w:ind w:left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je poplatník od poplatku osvobozen.</w:t>
      </w:r>
    </w:p>
    <w:p w:rsidR="00C0233A" w:rsidRDefault="00757A44">
      <w:pPr>
        <w:pStyle w:val="Normlnweb"/>
        <w:spacing w:after="0"/>
        <w:ind w:left="600" w:hanging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</w:t>
      </w:r>
    </w:p>
    <w:p w:rsidR="00C0233A" w:rsidRDefault="00757A44">
      <w:pPr>
        <w:pStyle w:val="Normlnweb"/>
        <w:spacing w:after="0"/>
        <w:ind w:left="600" w:hanging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6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Splatnost poplatku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</w:t>
      </w:r>
      <w:r>
        <w:rPr>
          <w:rFonts w:ascii="Arial" w:hAnsi="Arial" w:cs="Arial"/>
          <w:color w:val="000000"/>
          <w:sz w:val="22"/>
          <w:szCs w:val="22"/>
        </w:rPr>
        <w:tab/>
        <w:t>Poplatek je splatný jednorázově, a to nejpozději do 30.</w:t>
      </w:r>
      <w:r w:rsidR="00FA2DC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6. příslušného kalendářního roku. </w:t>
      </w:r>
    </w:p>
    <w:p w:rsidR="00C0233A" w:rsidRDefault="00C0233A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(2)</w:t>
      </w:r>
      <w:r>
        <w:rPr>
          <w:rFonts w:ascii="Arial" w:hAnsi="Arial" w:cs="Arial"/>
          <w:color w:val="000000"/>
          <w:sz w:val="22"/>
          <w:szCs w:val="22"/>
        </w:rPr>
        <w:tab/>
        <w:t>Vznikne-li poplatková povinnost po datu splatnosti uvedeném v odstavci 1, je poplatek splatný nejpozději do 15. dne měsíce, který následuje po měsíci, ve kterém poplatková povinnost vznikla. </w:t>
      </w:r>
    </w:p>
    <w:p w:rsidR="00C0233A" w:rsidRDefault="00C0233A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(3)</w:t>
      </w:r>
      <w:r>
        <w:rPr>
          <w:rFonts w:ascii="Arial" w:hAnsi="Arial" w:cs="Arial"/>
          <w:color w:val="000000"/>
          <w:sz w:val="22"/>
          <w:szCs w:val="22"/>
        </w:rPr>
        <w:tab/>
        <w:t>Lhůta splatnosti neskončí poplatníkovi dříve než lhůta pro podání ohlášení podle čl. 4 odst. 1 této vyhlášky.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7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Osvobození 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</w:t>
      </w:r>
      <w:r>
        <w:rPr>
          <w:rFonts w:ascii="Arial" w:hAnsi="Arial" w:cs="Arial"/>
          <w:color w:val="000000"/>
          <w:sz w:val="22"/>
          <w:szCs w:val="22"/>
        </w:rPr>
        <w:tab/>
        <w:t>Od poplatku je osvobozena osoba, které poplatková povinnost vznikla z důvodu přihlášení ve městě a která je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12"/>
      </w:r>
    </w:p>
    <w:p w:rsidR="00C0233A" w:rsidRDefault="00C0233A">
      <w:pPr>
        <w:pStyle w:val="Normlnweb"/>
        <w:spacing w:after="0"/>
        <w:ind w:left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poplatníkem poplatku za odkládání komunálního odpadu z nemovité věci v jiné obci a má v této jiné obci bydliště, </w:t>
      </w:r>
    </w:p>
    <w:p w:rsidR="00C0233A" w:rsidRDefault="00C0233A">
      <w:pPr>
        <w:pStyle w:val="Normlnweb"/>
        <w:spacing w:after="0"/>
        <w:ind w:left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C0233A" w:rsidRDefault="00C0233A">
      <w:pPr>
        <w:pStyle w:val="Normlnweb"/>
        <w:spacing w:after="0"/>
        <w:ind w:left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umístěna do zařízení pro děti vyžadující okamžitou pomoc na základě rozhodnutí soudu, na žádost obecního úřadu obce s rozšířenou působností, zákonného zástupce dítěte nebo nezletilého,</w:t>
      </w:r>
    </w:p>
    <w:p w:rsidR="00C0233A" w:rsidRDefault="00C0233A">
      <w:pPr>
        <w:pStyle w:val="Normlnweb"/>
        <w:spacing w:after="0"/>
        <w:ind w:left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umístěna v domově pro osoby se zdravotním postižením, domově pro seniory, domově se zvláštním režimem nebo v chráněném bydlení, nebo</w:t>
      </w:r>
    </w:p>
    <w:p w:rsidR="00C0233A" w:rsidRDefault="00C0233A">
      <w:pPr>
        <w:pStyle w:val="Normlnweb"/>
        <w:spacing w:after="0"/>
        <w:ind w:left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základě zákona omezena na osobní svobodě s výjimkou osoby vykonávající trest domácího vězení.</w:t>
      </w:r>
    </w:p>
    <w:p w:rsidR="00C0233A" w:rsidRDefault="00C0233A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(2)</w:t>
      </w:r>
      <w:r>
        <w:rPr>
          <w:rFonts w:ascii="Arial" w:hAnsi="Arial" w:cs="Arial"/>
          <w:color w:val="000000"/>
          <w:sz w:val="22"/>
          <w:szCs w:val="22"/>
        </w:rPr>
        <w:tab/>
        <w:t>Od poplatku se osvobozuje osoba, které poplatková povinnost vznikla z důvodů přihlášení ve městě a která</w:t>
      </w:r>
    </w:p>
    <w:p w:rsidR="00C0233A" w:rsidRDefault="00C0233A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 mladší jednoho roku věku,</w:t>
      </w: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C0233A" w:rsidRDefault="00757A44">
      <w:pPr>
        <w:pStyle w:val="Normlnweb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pobývá alespoň 90 po sobě jdoucích dnů v pobytovém zařízení sociální a zdravotní</w:t>
      </w: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péče neuvedeném v odstavci 1,</w:t>
      </w: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C0233A" w:rsidRDefault="00757A44">
      <w:pPr>
        <w:pStyle w:val="Normlnweb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pobývá alespoň 180 po sobě jdoucích dnů mimo území České republiky. </w:t>
      </w:r>
    </w:p>
    <w:p w:rsidR="00C0233A" w:rsidRDefault="00C0233A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(3)</w:t>
      </w:r>
      <w:r>
        <w:rPr>
          <w:rFonts w:ascii="Arial" w:hAnsi="Arial" w:cs="Arial"/>
          <w:color w:val="000000"/>
          <w:sz w:val="22"/>
          <w:szCs w:val="22"/>
        </w:rPr>
        <w:tab/>
        <w:t>V případě, že poplatník nesplní povinnost ohlásit údaj rozhodný pro osvobození ve lhůtách stanovených touto vyhláškou nebo zákonem, nárok na osvobození zaniká.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13"/>
      </w:r>
    </w:p>
    <w:p w:rsidR="00C0233A" w:rsidRDefault="00C0233A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8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Navýšení poplatku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</w:t>
      </w:r>
      <w:r>
        <w:rPr>
          <w:rFonts w:ascii="Arial" w:hAnsi="Arial" w:cs="Arial"/>
          <w:color w:val="000000"/>
          <w:sz w:val="22"/>
          <w:szCs w:val="22"/>
        </w:rPr>
        <w:tab/>
        <w:t>Nebudou-li poplatky zaplaceny poplatníkem včas nebo ve správné výši, vyměří mu správce poplatku poplatek platebním výměrem nebo hromadným předpisným seznamem.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14"/>
      </w:r>
    </w:p>
    <w:p w:rsidR="00C0233A" w:rsidRDefault="00C0233A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(2)</w:t>
      </w:r>
      <w:r>
        <w:rPr>
          <w:rFonts w:ascii="Arial" w:hAnsi="Arial" w:cs="Arial"/>
          <w:color w:val="000000"/>
          <w:sz w:val="22"/>
          <w:szCs w:val="22"/>
        </w:rPr>
        <w:tab/>
        <w:t>Včas nezaplacené poplatky nebo část těchto poplatků může správce poplatku zvýšit až na trojnásobek; toto zvýšení je příslušenstvím poplatku sledujícím jeho osud.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15"/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9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Odpovědnost za zaplacení poplatku</w:t>
      </w:r>
      <w:r>
        <w:rPr>
          <w:rStyle w:val="Znakapoznpodarou"/>
          <w:rFonts w:ascii="Arial" w:hAnsi="Arial" w:cs="Arial"/>
          <w:b/>
          <w:bCs/>
          <w:color w:val="000000"/>
          <w:sz w:val="22"/>
          <w:szCs w:val="22"/>
          <w:vertAlign w:val="superscript"/>
        </w:rPr>
        <w:footnoteReference w:id="16"/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ind w:left="708" w:hanging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</w:t>
      </w:r>
      <w:r>
        <w:rPr>
          <w:rFonts w:ascii="Arial" w:hAnsi="Arial" w:cs="Arial"/>
          <w:color w:val="000000"/>
          <w:sz w:val="22"/>
          <w:szCs w:val="22"/>
        </w:rPr>
        <w:tab/>
        <w:t>Vznikne-li nedoplatek na poplatku poplatník</w:t>
      </w:r>
      <w:r w:rsidR="00FA2DC1">
        <w:rPr>
          <w:rFonts w:ascii="Arial" w:hAnsi="Arial" w:cs="Arial"/>
          <w:color w:val="000000"/>
          <w:sz w:val="22"/>
          <w:szCs w:val="22"/>
        </w:rPr>
        <w:t>ovi, který je ke dni splatnosti nezletilý a nenabyl</w:t>
      </w:r>
      <w:r>
        <w:rPr>
          <w:rFonts w:ascii="Arial" w:hAnsi="Arial" w:cs="Arial"/>
          <w:color w:val="000000"/>
          <w:sz w:val="22"/>
          <w:szCs w:val="22"/>
        </w:rPr>
        <w:t xml:space="preserve"> plné svéprávnosti nebo který je ke dni splatnosti omezen ve</w:t>
      </w:r>
      <w:r w:rsidR="00FA2DC1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svéprávnosti a</w:t>
      </w:r>
      <w:r w:rsidR="00FA2DC1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C0233A" w:rsidRDefault="00C0233A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(2)</w:t>
      </w:r>
      <w:r>
        <w:rPr>
          <w:rFonts w:ascii="Arial" w:hAnsi="Arial" w:cs="Arial"/>
          <w:color w:val="000000"/>
          <w:sz w:val="22"/>
          <w:szCs w:val="22"/>
        </w:rPr>
        <w:tab/>
        <w:t>V případě podle odstavce 1 vyměří správce poplatku poplatek zákonnému zástupci nebo opatrovníkovi poplatníka.</w:t>
      </w:r>
    </w:p>
    <w:p w:rsidR="00C0233A" w:rsidRDefault="00C0233A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(3)</w:t>
      </w:r>
      <w:r>
        <w:rPr>
          <w:rFonts w:ascii="Arial" w:hAnsi="Arial" w:cs="Arial"/>
          <w:color w:val="000000"/>
          <w:sz w:val="22"/>
          <w:szCs w:val="22"/>
        </w:rPr>
        <w:tab/>
        <w:t>Je-li zákonných zástupců nebo opatrovníků více, jsou povinni plnit poplatkovou povinnost společně a nerozdílně.</w:t>
      </w: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C0233A">
      <w:pPr>
        <w:pStyle w:val="Normlnweb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705" w:hanging="70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10</w:t>
      </w:r>
    </w:p>
    <w:p w:rsidR="00C0233A" w:rsidRDefault="00757A44">
      <w:pPr>
        <w:pStyle w:val="Normlnweb"/>
        <w:spacing w:after="0"/>
        <w:ind w:left="705" w:hanging="70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Prominutí poplatku na žádost poplatníka</w:t>
      </w:r>
    </w:p>
    <w:p w:rsidR="00C0233A" w:rsidRDefault="00C0233A">
      <w:pPr>
        <w:pStyle w:val="Normlnweb"/>
        <w:spacing w:after="0"/>
        <w:ind w:left="705" w:hanging="70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Správce poplatku může na žádost poplatníka z důvodu odstranění tvrdosti právního předpisu zcela nebo částečně prominout poplatek nebo jeho příslušenství, lze-li to s přihlédnutím k okolnostem daného případu ospravedlnit.</w:t>
      </w:r>
      <w:r>
        <w:rPr>
          <w:rStyle w:val="Znakapoznpodarou"/>
          <w:rFonts w:ascii="Arial" w:hAnsi="Arial" w:cs="Arial"/>
          <w:bCs/>
          <w:color w:val="000000"/>
          <w:sz w:val="22"/>
          <w:szCs w:val="22"/>
          <w:vertAlign w:val="superscript"/>
        </w:rPr>
        <w:footnoteReference w:id="17"/>
      </w:r>
    </w:p>
    <w:p w:rsidR="00C0233A" w:rsidRDefault="00C0233A">
      <w:pPr>
        <w:pStyle w:val="Normlnweb"/>
        <w:spacing w:after="0"/>
        <w:ind w:left="705" w:hanging="70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0233A" w:rsidRDefault="00C0233A">
      <w:pPr>
        <w:pStyle w:val="Normlnweb"/>
        <w:spacing w:after="0"/>
        <w:ind w:left="705" w:hanging="70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705" w:hanging="70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11</w:t>
      </w:r>
    </w:p>
    <w:p w:rsidR="00C0233A" w:rsidRDefault="00757A44">
      <w:pPr>
        <w:pStyle w:val="Normlnweb"/>
        <w:spacing w:after="0"/>
        <w:ind w:left="705" w:hanging="705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Společná ustanovení</w:t>
      </w:r>
    </w:p>
    <w:p w:rsidR="00C0233A" w:rsidRDefault="00757A44">
      <w:pPr>
        <w:pStyle w:val="Normlnweb"/>
        <w:spacing w:after="0"/>
        <w:ind w:left="705" w:hanging="705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</w:t>
      </w:r>
      <w:r>
        <w:rPr>
          <w:rFonts w:ascii="Arial" w:hAnsi="Arial" w:cs="Arial"/>
          <w:color w:val="000000"/>
          <w:sz w:val="22"/>
          <w:szCs w:val="22"/>
        </w:rPr>
        <w:tab/>
        <w:t>Ustanovení o nemovité věci se použijí obdobně i na jednotku, která je vymezena podle</w:t>
      </w:r>
      <w:r w:rsidR="001B50A4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zákona o vlastnictví bytů, spolu s touto jednotkou spojeným podílem na </w:t>
      </w:r>
      <w:r>
        <w:rPr>
          <w:rFonts w:ascii="Arial" w:hAnsi="Arial" w:cs="Arial"/>
          <w:color w:val="000000"/>
          <w:sz w:val="22"/>
          <w:szCs w:val="22"/>
        </w:rPr>
        <w:lastRenderedPageBreak/>
        <w:t>společných částech domu, a pokud je s ní spojeno vlastnictví k pozemku, tak i spolu s podílem na</w:t>
      </w:r>
      <w:r w:rsidR="00FA2DC1">
        <w:rPr>
          <w:rFonts w:ascii="Arial" w:hAnsi="Arial" w:cs="Arial"/>
          <w:color w:val="000000"/>
          <w:sz w:val="22"/>
          <w:szCs w:val="22"/>
        </w:rPr>
        <w:t> to</w:t>
      </w:r>
      <w:r>
        <w:rPr>
          <w:rFonts w:ascii="Arial" w:hAnsi="Arial" w:cs="Arial"/>
          <w:color w:val="000000"/>
          <w:sz w:val="22"/>
          <w:szCs w:val="22"/>
        </w:rPr>
        <w:t>mto pozemku.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18"/>
      </w:r>
    </w:p>
    <w:p w:rsidR="00C0233A" w:rsidRDefault="00C0233A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(2)</w:t>
      </w:r>
      <w:r>
        <w:rPr>
          <w:rFonts w:ascii="Arial" w:hAnsi="Arial" w:cs="Arial"/>
          <w:color w:val="000000"/>
          <w:sz w:val="22"/>
          <w:szCs w:val="22"/>
        </w:rPr>
        <w:tab/>
        <w:t>Na svěřen</w:t>
      </w:r>
      <w:r w:rsidR="00FA2DC1">
        <w:rPr>
          <w:rFonts w:ascii="Arial" w:hAnsi="Arial" w:cs="Arial"/>
          <w:color w:val="000000"/>
          <w:sz w:val="22"/>
          <w:szCs w:val="22"/>
        </w:rPr>
        <w:t>ec</w:t>
      </w:r>
      <w:r>
        <w:rPr>
          <w:rFonts w:ascii="Arial" w:hAnsi="Arial" w:cs="Arial"/>
          <w:color w:val="000000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19"/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C0233A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12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Přechodná ustanovení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 w:rsidP="001B50A4">
      <w:pPr>
        <w:pStyle w:val="Normlnweb"/>
        <w:spacing w:after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Poplatkové povinnosti vzniklé před nabytím účinnosti této vyhlášky se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posuzují </w:t>
      </w:r>
      <w:r w:rsidR="001B50A4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podle</w:t>
      </w:r>
      <w:proofErr w:type="gramEnd"/>
      <w:r w:rsidR="001B50A4">
        <w:rPr>
          <w:rFonts w:ascii="Segoe UI Symbol" w:hAnsi="Segoe UI Symbol" w:cs="Arial"/>
          <w:color w:val="000000"/>
          <w:sz w:val="22"/>
          <w:szCs w:val="22"/>
        </w:rPr>
        <w:t> do</w:t>
      </w:r>
      <w:r>
        <w:rPr>
          <w:rFonts w:ascii="Arial" w:hAnsi="Arial" w:cs="Arial"/>
          <w:color w:val="000000"/>
          <w:sz w:val="22"/>
          <w:szCs w:val="22"/>
        </w:rPr>
        <w:t>savadních právních předpisů.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13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Zrušovací ustanovení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Zrušuje se obecně závazná vyhláška č. 8/2021 o místním poplatku za obecní systém    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odpadového hospodářství ze dne 15. 11. 2021.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14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Účinnost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Tato vyhláška nabývá účinnosti dne 01. 01. 2023.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B50A4" w:rsidRDefault="001B50A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C0233A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C0233A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>
        <w:rPr>
          <w:rFonts w:ascii="Arial" w:hAnsi="Arial" w:cs="Arial"/>
          <w:i/>
          <w:iCs/>
          <w:color w:val="000000"/>
          <w:sz w:val="22"/>
          <w:szCs w:val="22"/>
        </w:rPr>
        <w:t>……………………………....                                                …………………………….</w:t>
      </w:r>
    </w:p>
    <w:p w:rsidR="00C0233A" w:rsidRDefault="00757A44">
      <w:pPr>
        <w:pStyle w:val="Normlnweb"/>
        <w:tabs>
          <w:tab w:val="left" w:pos="1080"/>
          <w:tab w:val="left" w:pos="6661"/>
        </w:tabs>
        <w:spacing w:after="0" w:line="273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     JUDr. Václav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Dobrozemský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v. r.                                        Mgr. Stanislav Kopecký v. r.</w:t>
      </w:r>
    </w:p>
    <w:p w:rsidR="00C0233A" w:rsidRDefault="00757A44">
      <w:pPr>
        <w:pStyle w:val="Normlnweb"/>
        <w:tabs>
          <w:tab w:val="left" w:pos="1080"/>
          <w:tab w:val="left" w:pos="7021"/>
        </w:tabs>
        <w:spacing w:after="0" w:line="273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 místostarosta</w:t>
      </w:r>
      <w:r>
        <w:rPr>
          <w:rFonts w:ascii="Arial" w:hAnsi="Arial" w:cs="Arial"/>
          <w:color w:val="000000"/>
          <w:sz w:val="22"/>
          <w:szCs w:val="22"/>
        </w:rPr>
        <w:tab/>
        <w:t>    starosta</w:t>
      </w:r>
    </w:p>
    <w:sectPr w:rsidR="00C0233A" w:rsidSect="00C94932">
      <w:footerReference w:type="default" r:id="rId8"/>
      <w:headerReference w:type="first" r:id="rId9"/>
      <w:pgSz w:w="11906" w:h="16838"/>
      <w:pgMar w:top="1417" w:right="1417" w:bottom="1417" w:left="1417" w:header="51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44" w:rsidRDefault="00757A44">
      <w:pPr>
        <w:spacing w:after="0" w:line="240" w:lineRule="auto"/>
      </w:pPr>
      <w:r>
        <w:separator/>
      </w:r>
    </w:p>
  </w:endnote>
  <w:endnote w:type="continuationSeparator" w:id="0">
    <w:p w:rsidR="00757A44" w:rsidRDefault="0075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nlyofficedefaultfont">
    <w:altName w:val="Wingdings 3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935532"/>
      <w:docPartObj>
        <w:docPartGallery w:val="Page Numbers (Bottom of Page)"/>
        <w:docPartUnique/>
      </w:docPartObj>
    </w:sdtPr>
    <w:sdtEndPr/>
    <w:sdtContent>
      <w:p w:rsidR="00C0233A" w:rsidRDefault="00757A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D2E">
          <w:rPr>
            <w:noProof/>
          </w:rPr>
          <w:t>2</w:t>
        </w:r>
        <w:r>
          <w:fldChar w:fldCharType="end"/>
        </w:r>
      </w:p>
    </w:sdtContent>
  </w:sdt>
  <w:p w:rsidR="00C0233A" w:rsidRDefault="00C023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44" w:rsidRDefault="00757A44">
      <w:pPr>
        <w:spacing w:after="0" w:line="240" w:lineRule="auto"/>
      </w:pPr>
      <w:r>
        <w:separator/>
      </w:r>
    </w:p>
  </w:footnote>
  <w:footnote w:type="continuationSeparator" w:id="0">
    <w:p w:rsidR="00757A44" w:rsidRDefault="00757A44">
      <w:pPr>
        <w:spacing w:after="0" w:line="240" w:lineRule="auto"/>
      </w:pPr>
      <w:r>
        <w:continuationSeparator/>
      </w:r>
    </w:p>
  </w:footnote>
  <w:footnote w:id="1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1 </w:t>
      </w:r>
      <w:r>
        <w:rPr>
          <w:color w:val="000000"/>
          <w:sz w:val="20"/>
          <w:szCs w:val="20"/>
        </w:rPr>
        <w:t>§ 15 odst. 1 zákona o místních poplatcích</w:t>
      </w:r>
    </w:p>
  </w:footnote>
  <w:footnote w:id="2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 xml:space="preserve">2 </w:t>
      </w:r>
      <w:r>
        <w:rPr>
          <w:color w:val="000000"/>
          <w:sz w:val="20"/>
          <w:szCs w:val="20"/>
        </w:rPr>
        <w:t>§ 10e zákona o místních poplatcích</w:t>
      </w:r>
    </w:p>
  </w:footnote>
  <w:footnote w:id="3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vertAlign w:val="superscript"/>
        </w:rPr>
        <w:t>3 </w:t>
      </w:r>
      <w:r>
        <w:rPr>
          <w:color w:val="000000"/>
          <w:sz w:val="20"/>
          <w:szCs w:val="20"/>
        </w:rPr>
        <w:t>Za přihlášení fyzické osoby se podle § 16c zákona o místních poplatcích považuje</w:t>
      </w:r>
    </w:p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a) přihlášení k trvalému pobytu podle zákona o evidenci obyvatel, nebo</w:t>
      </w:r>
    </w:p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b) ohlášení místa pobytu podle zákona o pobytu cizinců na území České republiky, zákona o azylu nebo zákona o dočasné ochraně cizinců, jde-li o cizince,</w:t>
      </w:r>
    </w:p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proofErr w:type="gramStart"/>
      <w:r>
        <w:rPr>
          <w:color w:val="000000"/>
          <w:sz w:val="20"/>
          <w:szCs w:val="20"/>
        </w:rPr>
        <w:t>1.kterému</w:t>
      </w:r>
      <w:proofErr w:type="gramEnd"/>
      <w:r>
        <w:rPr>
          <w:color w:val="000000"/>
          <w:sz w:val="20"/>
          <w:szCs w:val="20"/>
        </w:rPr>
        <w:t xml:space="preserve"> byl povolen trvalý pobyt,</w:t>
      </w:r>
    </w:p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2. který na území České republiky pobývá přechodně po dobu delší než 3 měsíce,</w:t>
      </w:r>
    </w:p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4. kterému byla udělena mezinárodní ochrana nebo jde o cizince požívajícího dočasné ochrany cizinců.</w:t>
      </w:r>
    </w:p>
  </w:footnote>
  <w:footnote w:id="4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4</w:t>
      </w:r>
      <w:r>
        <w:rPr>
          <w:color w:val="000000"/>
          <w:sz w:val="20"/>
          <w:szCs w:val="20"/>
        </w:rPr>
        <w:t>§ 10p zákona o místních poplatcích</w:t>
      </w:r>
    </w:p>
  </w:footnote>
  <w:footnote w:id="5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5</w:t>
      </w:r>
      <w:r>
        <w:rPr>
          <w:color w:val="000000"/>
          <w:sz w:val="20"/>
          <w:szCs w:val="20"/>
        </w:rPr>
        <w:t>§ 10o odst. 1 zákona o místních poplatcích</w:t>
      </w:r>
    </w:p>
  </w:footnote>
  <w:footnote w:id="6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6 </w:t>
      </w:r>
      <w:r>
        <w:rPr>
          <w:color w:val="000000"/>
          <w:sz w:val="20"/>
          <w:szCs w:val="20"/>
        </w:rPr>
        <w:t>§ 14a odst. 2 zákona o místních poplatcích</w:t>
      </w:r>
    </w:p>
  </w:footnote>
  <w:footnote w:id="7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7</w:t>
      </w:r>
      <w:r>
        <w:rPr>
          <w:color w:val="000000"/>
          <w:sz w:val="20"/>
          <w:szCs w:val="20"/>
        </w:rPr>
        <w:t> § 14a odst. 3 zákona o místních poplatcích</w:t>
      </w:r>
    </w:p>
  </w:footnote>
  <w:footnote w:id="8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 xml:space="preserve">8 </w:t>
      </w:r>
      <w:r>
        <w:rPr>
          <w:color w:val="000000"/>
          <w:sz w:val="20"/>
          <w:szCs w:val="20"/>
        </w:rPr>
        <w:t>§ 14a odst. 4 zákona o místních poplatcích</w:t>
      </w:r>
    </w:p>
  </w:footnote>
  <w:footnote w:id="9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 xml:space="preserve">9 </w:t>
      </w:r>
      <w:r>
        <w:rPr>
          <w:color w:val="000000"/>
          <w:sz w:val="20"/>
          <w:szCs w:val="20"/>
        </w:rPr>
        <w:t xml:space="preserve">§ 14a odst. 5 zákona o místních poplatcích </w:t>
      </w:r>
    </w:p>
  </w:footnote>
  <w:footnote w:id="10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10</w:t>
      </w:r>
      <w:r>
        <w:rPr>
          <w:color w:val="000000"/>
          <w:sz w:val="20"/>
          <w:szCs w:val="20"/>
        </w:rPr>
        <w:t>§ 10h odst. 2 ve spojení s § 10o odst. 2 zákona o místních poplatcích</w:t>
      </w:r>
      <w:r>
        <w:rPr>
          <w:color w:val="000000"/>
          <w:sz w:val="20"/>
          <w:szCs w:val="20"/>
          <w:vertAlign w:val="superscript"/>
        </w:rPr>
        <w:t> </w:t>
      </w:r>
    </w:p>
  </w:footnote>
  <w:footnote w:id="11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 11</w:t>
      </w:r>
      <w:r>
        <w:rPr>
          <w:color w:val="000000"/>
          <w:sz w:val="20"/>
          <w:szCs w:val="20"/>
        </w:rPr>
        <w:t>§ 10h odst. 3 ve spojení s § 10o odst. 2 zákona o místních poplatcích</w:t>
      </w:r>
    </w:p>
  </w:footnote>
  <w:footnote w:id="12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 xml:space="preserve"> 12</w:t>
      </w:r>
      <w:r>
        <w:rPr>
          <w:color w:val="000000"/>
          <w:sz w:val="20"/>
          <w:szCs w:val="20"/>
        </w:rPr>
        <w:t>§ 10g zákona o místních poplatcích </w:t>
      </w:r>
    </w:p>
  </w:footnote>
  <w:footnote w:id="13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13</w:t>
      </w:r>
      <w:r>
        <w:rPr>
          <w:color w:val="000000"/>
          <w:sz w:val="20"/>
          <w:szCs w:val="20"/>
        </w:rPr>
        <w:t>§ 14a odst. 6 zákona o místních poplatcích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</w:footnote>
  <w:footnote w:id="14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14</w:t>
      </w:r>
      <w:r>
        <w:rPr>
          <w:color w:val="000000"/>
          <w:sz w:val="20"/>
          <w:szCs w:val="20"/>
        </w:rPr>
        <w:t>§ 11 odst. 1 zákona o místních poplatcích</w:t>
      </w:r>
    </w:p>
  </w:footnote>
  <w:footnote w:id="15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15</w:t>
      </w:r>
      <w:r>
        <w:rPr>
          <w:color w:val="000000"/>
          <w:sz w:val="20"/>
          <w:szCs w:val="20"/>
        </w:rPr>
        <w:t>§ 11 odst. 3 zákona o místních poplatcích</w:t>
      </w:r>
    </w:p>
  </w:footnote>
  <w:footnote w:id="16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16</w:t>
      </w:r>
      <w:r>
        <w:rPr>
          <w:color w:val="000000"/>
          <w:sz w:val="20"/>
          <w:szCs w:val="20"/>
        </w:rPr>
        <w:t>§ 12 zákona o místních poplatcích</w:t>
      </w:r>
      <w:r>
        <w:rPr>
          <w:color w:val="000000"/>
          <w:sz w:val="20"/>
          <w:szCs w:val="20"/>
          <w:vertAlign w:val="superscript"/>
        </w:rPr>
        <w:t> </w:t>
      </w:r>
    </w:p>
  </w:footnote>
  <w:footnote w:id="17">
    <w:p w:rsidR="00C0233A" w:rsidRDefault="00757A44">
      <w:pPr>
        <w:pStyle w:val="Normlnweb"/>
        <w:spacing w:after="0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footnoteRef/>
      </w:r>
      <w:r>
        <w:rPr>
          <w:color w:val="000000"/>
          <w:sz w:val="20"/>
          <w:szCs w:val="20"/>
          <w:vertAlign w:val="superscript"/>
        </w:rPr>
        <w:t xml:space="preserve"> </w:t>
      </w:r>
      <w:r>
        <w:rPr>
          <w:color w:val="000000"/>
          <w:sz w:val="20"/>
          <w:szCs w:val="20"/>
        </w:rPr>
        <w:t>§ 16a zákona o místních poplatcích</w:t>
      </w:r>
    </w:p>
  </w:footnote>
  <w:footnote w:id="18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18</w:t>
      </w:r>
      <w:r>
        <w:rPr>
          <w:color w:val="000000"/>
          <w:sz w:val="20"/>
          <w:szCs w:val="20"/>
        </w:rPr>
        <w:t>§ 10q zákona o místních poplatcích</w:t>
      </w:r>
      <w:r>
        <w:rPr>
          <w:color w:val="000000"/>
          <w:sz w:val="20"/>
          <w:szCs w:val="20"/>
          <w:vertAlign w:val="superscript"/>
        </w:rPr>
        <w:t> </w:t>
      </w:r>
    </w:p>
  </w:footnote>
  <w:footnote w:id="19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19</w:t>
      </w:r>
      <w:r>
        <w:rPr>
          <w:color w:val="000000"/>
          <w:sz w:val="20"/>
          <w:szCs w:val="20"/>
        </w:rPr>
        <w:t>§ 10r zákona o místních poplatcích</w:t>
      </w:r>
      <w:r>
        <w:rPr>
          <w:color w:val="000000"/>
          <w:sz w:val="20"/>
          <w:szCs w:val="20"/>
          <w:vertAlign w:val="superscript"/>
        </w:rPr>
        <w:t>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32" w:rsidRDefault="00C94932">
    <w:pPr>
      <w:pStyle w:val="Zhlav"/>
    </w:pPr>
    <w:r>
      <w:rPr>
        <w:noProof/>
        <w:lang w:eastAsia="cs-CZ"/>
      </w:rPr>
      <w:drawing>
        <wp:inline distT="0" distB="0" distL="0" distR="0" wp14:anchorId="12D00CA4" wp14:editId="52819AAA">
          <wp:extent cx="704634" cy="699715"/>
          <wp:effectExtent l="0" t="0" r="635" b="571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19726" cy="7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CEA"/>
    <w:multiLevelType w:val="hybridMultilevel"/>
    <w:tmpl w:val="4E9E5E12"/>
    <w:lvl w:ilvl="0" w:tplc="6742D0A8">
      <w:start w:val="1"/>
      <w:numFmt w:val="decimal"/>
      <w:lvlText w:val="%1)"/>
      <w:lvlJc w:val="right"/>
      <w:pPr>
        <w:ind w:left="709" w:hanging="360"/>
      </w:pPr>
    </w:lvl>
    <w:lvl w:ilvl="1" w:tplc="589CB912">
      <w:start w:val="1"/>
      <w:numFmt w:val="lowerLetter"/>
      <w:lvlText w:val="%2."/>
      <w:lvlJc w:val="left"/>
      <w:pPr>
        <w:ind w:left="1440" w:hanging="360"/>
      </w:pPr>
    </w:lvl>
    <w:lvl w:ilvl="2" w:tplc="5D8E8AB0">
      <w:start w:val="1"/>
      <w:numFmt w:val="lowerRoman"/>
      <w:lvlText w:val="%3."/>
      <w:lvlJc w:val="right"/>
      <w:pPr>
        <w:ind w:left="2160" w:hanging="180"/>
      </w:pPr>
    </w:lvl>
    <w:lvl w:ilvl="3" w:tplc="E554730C">
      <w:start w:val="1"/>
      <w:numFmt w:val="decimal"/>
      <w:lvlText w:val="%4."/>
      <w:lvlJc w:val="left"/>
      <w:pPr>
        <w:ind w:left="2880" w:hanging="360"/>
      </w:pPr>
    </w:lvl>
    <w:lvl w:ilvl="4" w:tplc="16480D8E">
      <w:start w:val="1"/>
      <w:numFmt w:val="lowerLetter"/>
      <w:lvlText w:val="%5."/>
      <w:lvlJc w:val="left"/>
      <w:pPr>
        <w:ind w:left="3600" w:hanging="360"/>
      </w:pPr>
    </w:lvl>
    <w:lvl w:ilvl="5" w:tplc="7494B5A4">
      <w:start w:val="1"/>
      <w:numFmt w:val="lowerRoman"/>
      <w:lvlText w:val="%6."/>
      <w:lvlJc w:val="right"/>
      <w:pPr>
        <w:ind w:left="4320" w:hanging="180"/>
      </w:pPr>
    </w:lvl>
    <w:lvl w:ilvl="6" w:tplc="EA6E2564">
      <w:start w:val="1"/>
      <w:numFmt w:val="decimal"/>
      <w:lvlText w:val="%7."/>
      <w:lvlJc w:val="left"/>
      <w:pPr>
        <w:ind w:left="5040" w:hanging="360"/>
      </w:pPr>
    </w:lvl>
    <w:lvl w:ilvl="7" w:tplc="F148D604">
      <w:start w:val="1"/>
      <w:numFmt w:val="lowerLetter"/>
      <w:lvlText w:val="%8."/>
      <w:lvlJc w:val="left"/>
      <w:pPr>
        <w:ind w:left="5760" w:hanging="360"/>
      </w:pPr>
    </w:lvl>
    <w:lvl w:ilvl="8" w:tplc="D51C10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635C"/>
    <w:multiLevelType w:val="hybridMultilevel"/>
    <w:tmpl w:val="F802ED52"/>
    <w:lvl w:ilvl="0" w:tplc="2272F10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AE44E9F8">
      <w:start w:val="1"/>
      <w:numFmt w:val="lowerLetter"/>
      <w:lvlText w:val="%2."/>
      <w:lvlJc w:val="left"/>
      <w:pPr>
        <w:ind w:left="1680" w:hanging="360"/>
      </w:pPr>
    </w:lvl>
    <w:lvl w:ilvl="2" w:tplc="7D664848">
      <w:start w:val="1"/>
      <w:numFmt w:val="lowerRoman"/>
      <w:lvlText w:val="%3."/>
      <w:lvlJc w:val="right"/>
      <w:pPr>
        <w:ind w:left="2400" w:hanging="180"/>
      </w:pPr>
    </w:lvl>
    <w:lvl w:ilvl="3" w:tplc="6E3A21A4">
      <w:start w:val="1"/>
      <w:numFmt w:val="decimal"/>
      <w:lvlText w:val="%4."/>
      <w:lvlJc w:val="left"/>
      <w:pPr>
        <w:ind w:left="3120" w:hanging="360"/>
      </w:pPr>
    </w:lvl>
    <w:lvl w:ilvl="4" w:tplc="D4C29366">
      <w:start w:val="1"/>
      <w:numFmt w:val="lowerLetter"/>
      <w:lvlText w:val="%5."/>
      <w:lvlJc w:val="left"/>
      <w:pPr>
        <w:ind w:left="3840" w:hanging="360"/>
      </w:pPr>
    </w:lvl>
    <w:lvl w:ilvl="5" w:tplc="181C3A7A">
      <w:start w:val="1"/>
      <w:numFmt w:val="lowerRoman"/>
      <w:lvlText w:val="%6."/>
      <w:lvlJc w:val="right"/>
      <w:pPr>
        <w:ind w:left="4560" w:hanging="180"/>
      </w:pPr>
    </w:lvl>
    <w:lvl w:ilvl="6" w:tplc="C114B48E">
      <w:start w:val="1"/>
      <w:numFmt w:val="decimal"/>
      <w:lvlText w:val="%7."/>
      <w:lvlJc w:val="left"/>
      <w:pPr>
        <w:ind w:left="5280" w:hanging="360"/>
      </w:pPr>
    </w:lvl>
    <w:lvl w:ilvl="7" w:tplc="43E63242">
      <w:start w:val="1"/>
      <w:numFmt w:val="lowerLetter"/>
      <w:lvlText w:val="%8."/>
      <w:lvlJc w:val="left"/>
      <w:pPr>
        <w:ind w:left="6000" w:hanging="360"/>
      </w:pPr>
    </w:lvl>
    <w:lvl w:ilvl="8" w:tplc="5554EE10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2930FE5"/>
    <w:multiLevelType w:val="hybridMultilevel"/>
    <w:tmpl w:val="085CFE52"/>
    <w:lvl w:ilvl="0" w:tplc="52EA2C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7BCD020">
      <w:start w:val="1"/>
      <w:numFmt w:val="lowerLetter"/>
      <w:lvlText w:val="%2."/>
      <w:lvlJc w:val="left"/>
      <w:pPr>
        <w:ind w:left="1789" w:hanging="360"/>
      </w:pPr>
    </w:lvl>
    <w:lvl w:ilvl="2" w:tplc="07440A0A">
      <w:start w:val="1"/>
      <w:numFmt w:val="lowerRoman"/>
      <w:lvlText w:val="%3."/>
      <w:lvlJc w:val="right"/>
      <w:pPr>
        <w:ind w:left="2509" w:hanging="180"/>
      </w:pPr>
    </w:lvl>
    <w:lvl w:ilvl="3" w:tplc="986A8032">
      <w:start w:val="1"/>
      <w:numFmt w:val="decimal"/>
      <w:lvlText w:val="%4."/>
      <w:lvlJc w:val="left"/>
      <w:pPr>
        <w:ind w:left="3229" w:hanging="360"/>
      </w:pPr>
    </w:lvl>
    <w:lvl w:ilvl="4" w:tplc="8CA632A0">
      <w:start w:val="1"/>
      <w:numFmt w:val="lowerLetter"/>
      <w:lvlText w:val="%5."/>
      <w:lvlJc w:val="left"/>
      <w:pPr>
        <w:ind w:left="3949" w:hanging="360"/>
      </w:pPr>
    </w:lvl>
    <w:lvl w:ilvl="5" w:tplc="9C0E6A76">
      <w:start w:val="1"/>
      <w:numFmt w:val="lowerRoman"/>
      <w:lvlText w:val="%6."/>
      <w:lvlJc w:val="right"/>
      <w:pPr>
        <w:ind w:left="4669" w:hanging="180"/>
      </w:pPr>
    </w:lvl>
    <w:lvl w:ilvl="6" w:tplc="8D2EAC2E">
      <w:start w:val="1"/>
      <w:numFmt w:val="decimal"/>
      <w:lvlText w:val="%7."/>
      <w:lvlJc w:val="left"/>
      <w:pPr>
        <w:ind w:left="5389" w:hanging="360"/>
      </w:pPr>
    </w:lvl>
    <w:lvl w:ilvl="7" w:tplc="EF8EBAD2">
      <w:start w:val="1"/>
      <w:numFmt w:val="lowerLetter"/>
      <w:lvlText w:val="%8."/>
      <w:lvlJc w:val="left"/>
      <w:pPr>
        <w:ind w:left="6109" w:hanging="360"/>
      </w:pPr>
    </w:lvl>
    <w:lvl w:ilvl="8" w:tplc="7B6C5884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965AA8"/>
    <w:multiLevelType w:val="hybridMultilevel"/>
    <w:tmpl w:val="644A059E"/>
    <w:lvl w:ilvl="0" w:tplc="006461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D1E4A90">
      <w:start w:val="1"/>
      <w:numFmt w:val="lowerLetter"/>
      <w:lvlText w:val="%2."/>
      <w:lvlJc w:val="left"/>
      <w:pPr>
        <w:ind w:left="1647" w:hanging="360"/>
      </w:pPr>
    </w:lvl>
    <w:lvl w:ilvl="2" w:tplc="FAD6AE20">
      <w:start w:val="1"/>
      <w:numFmt w:val="lowerRoman"/>
      <w:lvlText w:val="%3."/>
      <w:lvlJc w:val="right"/>
      <w:pPr>
        <w:ind w:left="2367" w:hanging="180"/>
      </w:pPr>
    </w:lvl>
    <w:lvl w:ilvl="3" w:tplc="A02437B2">
      <w:start w:val="1"/>
      <w:numFmt w:val="decimal"/>
      <w:lvlText w:val="%4."/>
      <w:lvlJc w:val="left"/>
      <w:pPr>
        <w:ind w:left="3087" w:hanging="360"/>
      </w:pPr>
    </w:lvl>
    <w:lvl w:ilvl="4" w:tplc="34CA8ECE">
      <w:start w:val="1"/>
      <w:numFmt w:val="lowerLetter"/>
      <w:lvlText w:val="%5."/>
      <w:lvlJc w:val="left"/>
      <w:pPr>
        <w:ind w:left="3807" w:hanging="360"/>
      </w:pPr>
    </w:lvl>
    <w:lvl w:ilvl="5" w:tplc="DF9882B4">
      <w:start w:val="1"/>
      <w:numFmt w:val="lowerRoman"/>
      <w:lvlText w:val="%6."/>
      <w:lvlJc w:val="right"/>
      <w:pPr>
        <w:ind w:left="4527" w:hanging="180"/>
      </w:pPr>
    </w:lvl>
    <w:lvl w:ilvl="6" w:tplc="C72EEBA2">
      <w:start w:val="1"/>
      <w:numFmt w:val="decimal"/>
      <w:lvlText w:val="%7."/>
      <w:lvlJc w:val="left"/>
      <w:pPr>
        <w:ind w:left="5247" w:hanging="360"/>
      </w:pPr>
    </w:lvl>
    <w:lvl w:ilvl="7" w:tplc="261C5C50">
      <w:start w:val="1"/>
      <w:numFmt w:val="lowerLetter"/>
      <w:lvlText w:val="%8."/>
      <w:lvlJc w:val="left"/>
      <w:pPr>
        <w:ind w:left="5967" w:hanging="360"/>
      </w:pPr>
    </w:lvl>
    <w:lvl w:ilvl="8" w:tplc="E1200C0A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613511"/>
    <w:multiLevelType w:val="hybridMultilevel"/>
    <w:tmpl w:val="F57C4CAA"/>
    <w:lvl w:ilvl="0" w:tplc="85B4A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6A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2C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BEE1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6D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94BA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ADA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470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2E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25F00"/>
    <w:multiLevelType w:val="hybridMultilevel"/>
    <w:tmpl w:val="BE96285A"/>
    <w:lvl w:ilvl="0" w:tplc="4C720422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E4A2CF60">
      <w:start w:val="1"/>
      <w:numFmt w:val="lowerLetter"/>
      <w:lvlText w:val="%2."/>
      <w:lvlJc w:val="left"/>
      <w:pPr>
        <w:ind w:left="1080" w:hanging="360"/>
      </w:pPr>
    </w:lvl>
    <w:lvl w:ilvl="2" w:tplc="5540CFA0">
      <w:start w:val="1"/>
      <w:numFmt w:val="lowerRoman"/>
      <w:lvlText w:val="%3."/>
      <w:lvlJc w:val="right"/>
      <w:pPr>
        <w:ind w:left="1800" w:hanging="180"/>
      </w:pPr>
    </w:lvl>
    <w:lvl w:ilvl="3" w:tplc="A85094E4">
      <w:start w:val="1"/>
      <w:numFmt w:val="decimal"/>
      <w:lvlText w:val="%4."/>
      <w:lvlJc w:val="left"/>
      <w:pPr>
        <w:ind w:left="2520" w:hanging="360"/>
      </w:pPr>
    </w:lvl>
    <w:lvl w:ilvl="4" w:tplc="67801742">
      <w:start w:val="1"/>
      <w:numFmt w:val="lowerLetter"/>
      <w:lvlText w:val="%5."/>
      <w:lvlJc w:val="left"/>
      <w:pPr>
        <w:ind w:left="3240" w:hanging="360"/>
      </w:pPr>
    </w:lvl>
    <w:lvl w:ilvl="5" w:tplc="B20CFC06">
      <w:start w:val="1"/>
      <w:numFmt w:val="lowerRoman"/>
      <w:lvlText w:val="%6."/>
      <w:lvlJc w:val="right"/>
      <w:pPr>
        <w:ind w:left="3960" w:hanging="180"/>
      </w:pPr>
    </w:lvl>
    <w:lvl w:ilvl="6" w:tplc="3A765032">
      <w:start w:val="1"/>
      <w:numFmt w:val="decimal"/>
      <w:lvlText w:val="%7."/>
      <w:lvlJc w:val="left"/>
      <w:pPr>
        <w:ind w:left="4680" w:hanging="360"/>
      </w:pPr>
    </w:lvl>
    <w:lvl w:ilvl="7" w:tplc="11900D02">
      <w:start w:val="1"/>
      <w:numFmt w:val="lowerLetter"/>
      <w:lvlText w:val="%8."/>
      <w:lvlJc w:val="left"/>
      <w:pPr>
        <w:ind w:left="5400" w:hanging="360"/>
      </w:pPr>
    </w:lvl>
    <w:lvl w:ilvl="8" w:tplc="75B2CFE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DD52D6"/>
    <w:multiLevelType w:val="hybridMultilevel"/>
    <w:tmpl w:val="6890FBAC"/>
    <w:lvl w:ilvl="0" w:tplc="9CF27108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A4AABB3E">
      <w:start w:val="1"/>
      <w:numFmt w:val="lowerLetter"/>
      <w:lvlText w:val="%2."/>
      <w:lvlJc w:val="left"/>
      <w:pPr>
        <w:ind w:left="1755" w:hanging="360"/>
      </w:pPr>
    </w:lvl>
    <w:lvl w:ilvl="2" w:tplc="B54C9CC4">
      <w:start w:val="1"/>
      <w:numFmt w:val="lowerRoman"/>
      <w:lvlText w:val="%3."/>
      <w:lvlJc w:val="right"/>
      <w:pPr>
        <w:ind w:left="2475" w:hanging="180"/>
      </w:pPr>
    </w:lvl>
    <w:lvl w:ilvl="3" w:tplc="93D25F82">
      <w:start w:val="1"/>
      <w:numFmt w:val="decimal"/>
      <w:lvlText w:val="%4."/>
      <w:lvlJc w:val="left"/>
      <w:pPr>
        <w:ind w:left="3195" w:hanging="360"/>
      </w:pPr>
    </w:lvl>
    <w:lvl w:ilvl="4" w:tplc="8952B2D8">
      <w:start w:val="1"/>
      <w:numFmt w:val="lowerLetter"/>
      <w:lvlText w:val="%5."/>
      <w:lvlJc w:val="left"/>
      <w:pPr>
        <w:ind w:left="3915" w:hanging="360"/>
      </w:pPr>
    </w:lvl>
    <w:lvl w:ilvl="5" w:tplc="847ADC72">
      <w:start w:val="1"/>
      <w:numFmt w:val="lowerRoman"/>
      <w:lvlText w:val="%6."/>
      <w:lvlJc w:val="right"/>
      <w:pPr>
        <w:ind w:left="4635" w:hanging="180"/>
      </w:pPr>
    </w:lvl>
    <w:lvl w:ilvl="6" w:tplc="B5D65888">
      <w:start w:val="1"/>
      <w:numFmt w:val="decimal"/>
      <w:lvlText w:val="%7."/>
      <w:lvlJc w:val="left"/>
      <w:pPr>
        <w:ind w:left="5355" w:hanging="360"/>
      </w:pPr>
    </w:lvl>
    <w:lvl w:ilvl="7" w:tplc="BBC4CE54">
      <w:start w:val="1"/>
      <w:numFmt w:val="lowerLetter"/>
      <w:lvlText w:val="%8."/>
      <w:lvlJc w:val="left"/>
      <w:pPr>
        <w:ind w:left="6075" w:hanging="360"/>
      </w:pPr>
    </w:lvl>
    <w:lvl w:ilvl="8" w:tplc="070CCAAC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34415B39"/>
    <w:multiLevelType w:val="hybridMultilevel"/>
    <w:tmpl w:val="E578DE70"/>
    <w:lvl w:ilvl="0" w:tplc="F64A30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7D6C20A8">
      <w:start w:val="1"/>
      <w:numFmt w:val="lowerLetter"/>
      <w:lvlText w:val="%2."/>
      <w:lvlJc w:val="left"/>
      <w:pPr>
        <w:ind w:left="1785" w:hanging="360"/>
      </w:pPr>
    </w:lvl>
    <w:lvl w:ilvl="2" w:tplc="543C0C58">
      <w:start w:val="1"/>
      <w:numFmt w:val="lowerRoman"/>
      <w:lvlText w:val="%3."/>
      <w:lvlJc w:val="right"/>
      <w:pPr>
        <w:ind w:left="2505" w:hanging="180"/>
      </w:pPr>
    </w:lvl>
    <w:lvl w:ilvl="3" w:tplc="E132E4A8">
      <w:start w:val="1"/>
      <w:numFmt w:val="decimal"/>
      <w:lvlText w:val="%4."/>
      <w:lvlJc w:val="left"/>
      <w:pPr>
        <w:ind w:left="3225" w:hanging="360"/>
      </w:pPr>
    </w:lvl>
    <w:lvl w:ilvl="4" w:tplc="B5D6771A">
      <w:start w:val="1"/>
      <w:numFmt w:val="lowerLetter"/>
      <w:lvlText w:val="%5."/>
      <w:lvlJc w:val="left"/>
      <w:pPr>
        <w:ind w:left="3945" w:hanging="360"/>
      </w:pPr>
    </w:lvl>
    <w:lvl w:ilvl="5" w:tplc="C512D236">
      <w:start w:val="1"/>
      <w:numFmt w:val="lowerRoman"/>
      <w:lvlText w:val="%6."/>
      <w:lvlJc w:val="right"/>
      <w:pPr>
        <w:ind w:left="4665" w:hanging="180"/>
      </w:pPr>
    </w:lvl>
    <w:lvl w:ilvl="6" w:tplc="11AA2A66">
      <w:start w:val="1"/>
      <w:numFmt w:val="decimal"/>
      <w:lvlText w:val="%7."/>
      <w:lvlJc w:val="left"/>
      <w:pPr>
        <w:ind w:left="5385" w:hanging="360"/>
      </w:pPr>
    </w:lvl>
    <w:lvl w:ilvl="7" w:tplc="CF2A17A4">
      <w:start w:val="1"/>
      <w:numFmt w:val="lowerLetter"/>
      <w:lvlText w:val="%8."/>
      <w:lvlJc w:val="left"/>
      <w:pPr>
        <w:ind w:left="6105" w:hanging="360"/>
      </w:pPr>
    </w:lvl>
    <w:lvl w:ilvl="8" w:tplc="61A8C9C2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501344C"/>
    <w:multiLevelType w:val="hybridMultilevel"/>
    <w:tmpl w:val="04626BA8"/>
    <w:lvl w:ilvl="0" w:tplc="702497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46685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F45C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86EC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A4B3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6C041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E649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14EF0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B47F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533446EB"/>
    <w:multiLevelType w:val="hybridMultilevel"/>
    <w:tmpl w:val="D25CADC2"/>
    <w:lvl w:ilvl="0" w:tplc="571E6DC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ECF2BE0C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6A4ED26C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17EC17B2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8DE2853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B380C0BE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D2DA6C4E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87B6F6A6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D682DB78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0" w15:restartNumberingAfterBreak="0">
    <w:nsid w:val="5FC961B6"/>
    <w:multiLevelType w:val="hybridMultilevel"/>
    <w:tmpl w:val="BB7653DA"/>
    <w:lvl w:ilvl="0" w:tplc="3F2AB5C4">
      <w:start w:val="1"/>
      <w:numFmt w:val="decimal"/>
      <w:lvlText w:val="%1)"/>
      <w:lvlJc w:val="right"/>
      <w:pPr>
        <w:ind w:left="709" w:hanging="360"/>
      </w:pPr>
    </w:lvl>
    <w:lvl w:ilvl="1" w:tplc="B58AE662">
      <w:start w:val="1"/>
      <w:numFmt w:val="lowerLetter"/>
      <w:lvlText w:val="%2."/>
      <w:lvlJc w:val="left"/>
      <w:pPr>
        <w:ind w:left="1429" w:hanging="360"/>
      </w:pPr>
    </w:lvl>
    <w:lvl w:ilvl="2" w:tplc="CB1A5320">
      <w:start w:val="1"/>
      <w:numFmt w:val="lowerRoman"/>
      <w:lvlText w:val="%3."/>
      <w:lvlJc w:val="right"/>
      <w:pPr>
        <w:ind w:left="2149" w:hanging="180"/>
      </w:pPr>
    </w:lvl>
    <w:lvl w:ilvl="3" w:tplc="675A52E8">
      <w:start w:val="1"/>
      <w:numFmt w:val="decimal"/>
      <w:lvlText w:val="%4."/>
      <w:lvlJc w:val="left"/>
      <w:pPr>
        <w:ind w:left="2869" w:hanging="360"/>
      </w:pPr>
    </w:lvl>
    <w:lvl w:ilvl="4" w:tplc="0E623F5E">
      <w:start w:val="1"/>
      <w:numFmt w:val="lowerLetter"/>
      <w:lvlText w:val="%5."/>
      <w:lvlJc w:val="left"/>
      <w:pPr>
        <w:ind w:left="3589" w:hanging="360"/>
      </w:pPr>
    </w:lvl>
    <w:lvl w:ilvl="5" w:tplc="492EFAA4">
      <w:start w:val="1"/>
      <w:numFmt w:val="lowerRoman"/>
      <w:lvlText w:val="%6."/>
      <w:lvlJc w:val="right"/>
      <w:pPr>
        <w:ind w:left="4309" w:hanging="180"/>
      </w:pPr>
    </w:lvl>
    <w:lvl w:ilvl="6" w:tplc="17AA168A">
      <w:start w:val="1"/>
      <w:numFmt w:val="decimal"/>
      <w:lvlText w:val="%7."/>
      <w:lvlJc w:val="left"/>
      <w:pPr>
        <w:ind w:left="5029" w:hanging="360"/>
      </w:pPr>
    </w:lvl>
    <w:lvl w:ilvl="7" w:tplc="EFFE87DE">
      <w:start w:val="1"/>
      <w:numFmt w:val="lowerLetter"/>
      <w:lvlText w:val="%8."/>
      <w:lvlJc w:val="left"/>
      <w:pPr>
        <w:ind w:left="5749" w:hanging="360"/>
      </w:pPr>
    </w:lvl>
    <w:lvl w:ilvl="8" w:tplc="C12AD9CA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66910845"/>
    <w:multiLevelType w:val="hybridMultilevel"/>
    <w:tmpl w:val="EE88763C"/>
    <w:lvl w:ilvl="0" w:tplc="722A36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4FCB1F0">
      <w:start w:val="1"/>
      <w:numFmt w:val="lowerLetter"/>
      <w:lvlText w:val="%2."/>
      <w:lvlJc w:val="left"/>
      <w:pPr>
        <w:ind w:left="1440" w:hanging="360"/>
      </w:pPr>
    </w:lvl>
    <w:lvl w:ilvl="2" w:tplc="CC402BBE">
      <w:start w:val="1"/>
      <w:numFmt w:val="lowerRoman"/>
      <w:lvlText w:val="%3."/>
      <w:lvlJc w:val="right"/>
      <w:pPr>
        <w:ind w:left="2160" w:hanging="180"/>
      </w:pPr>
    </w:lvl>
    <w:lvl w:ilvl="3" w:tplc="5DA86FA8">
      <w:start w:val="1"/>
      <w:numFmt w:val="decimal"/>
      <w:lvlText w:val="%4."/>
      <w:lvlJc w:val="left"/>
      <w:pPr>
        <w:ind w:left="2880" w:hanging="360"/>
      </w:pPr>
    </w:lvl>
    <w:lvl w:ilvl="4" w:tplc="07D8627A">
      <w:start w:val="1"/>
      <w:numFmt w:val="lowerLetter"/>
      <w:lvlText w:val="%5."/>
      <w:lvlJc w:val="left"/>
      <w:pPr>
        <w:ind w:left="3600" w:hanging="360"/>
      </w:pPr>
    </w:lvl>
    <w:lvl w:ilvl="5" w:tplc="5F34E1B4">
      <w:start w:val="1"/>
      <w:numFmt w:val="lowerRoman"/>
      <w:lvlText w:val="%6."/>
      <w:lvlJc w:val="right"/>
      <w:pPr>
        <w:ind w:left="4320" w:hanging="180"/>
      </w:pPr>
    </w:lvl>
    <w:lvl w:ilvl="6" w:tplc="71C28972">
      <w:start w:val="1"/>
      <w:numFmt w:val="decimal"/>
      <w:lvlText w:val="%7."/>
      <w:lvlJc w:val="left"/>
      <w:pPr>
        <w:ind w:left="5040" w:hanging="360"/>
      </w:pPr>
    </w:lvl>
    <w:lvl w:ilvl="7" w:tplc="56F45C9C">
      <w:start w:val="1"/>
      <w:numFmt w:val="lowerLetter"/>
      <w:lvlText w:val="%8."/>
      <w:lvlJc w:val="left"/>
      <w:pPr>
        <w:ind w:left="5760" w:hanging="360"/>
      </w:pPr>
    </w:lvl>
    <w:lvl w:ilvl="8" w:tplc="3782F1E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E201E"/>
    <w:multiLevelType w:val="hybridMultilevel"/>
    <w:tmpl w:val="AF642DB2"/>
    <w:lvl w:ilvl="0" w:tplc="53C65AAC">
      <w:start w:val="1"/>
      <w:numFmt w:val="decimal"/>
      <w:lvlText w:val="%1)"/>
      <w:lvlJc w:val="right"/>
      <w:pPr>
        <w:ind w:left="709" w:hanging="360"/>
      </w:pPr>
    </w:lvl>
    <w:lvl w:ilvl="1" w:tplc="FE92ACBA">
      <w:start w:val="1"/>
      <w:numFmt w:val="lowerLetter"/>
      <w:lvlText w:val="%2."/>
      <w:lvlJc w:val="left"/>
      <w:pPr>
        <w:ind w:left="1429" w:hanging="360"/>
      </w:pPr>
    </w:lvl>
    <w:lvl w:ilvl="2" w:tplc="E4B4828C">
      <w:start w:val="1"/>
      <w:numFmt w:val="lowerRoman"/>
      <w:lvlText w:val="%3."/>
      <w:lvlJc w:val="right"/>
      <w:pPr>
        <w:ind w:left="2149" w:hanging="180"/>
      </w:pPr>
    </w:lvl>
    <w:lvl w:ilvl="3" w:tplc="D48CA822">
      <w:start w:val="1"/>
      <w:numFmt w:val="decimal"/>
      <w:lvlText w:val="%4."/>
      <w:lvlJc w:val="left"/>
      <w:pPr>
        <w:ind w:left="2869" w:hanging="360"/>
      </w:pPr>
    </w:lvl>
    <w:lvl w:ilvl="4" w:tplc="B224BC42">
      <w:start w:val="1"/>
      <w:numFmt w:val="lowerLetter"/>
      <w:lvlText w:val="%5."/>
      <w:lvlJc w:val="left"/>
      <w:pPr>
        <w:ind w:left="3589" w:hanging="360"/>
      </w:pPr>
    </w:lvl>
    <w:lvl w:ilvl="5" w:tplc="D1B6B1C8">
      <w:start w:val="1"/>
      <w:numFmt w:val="lowerRoman"/>
      <w:lvlText w:val="%6."/>
      <w:lvlJc w:val="right"/>
      <w:pPr>
        <w:ind w:left="4309" w:hanging="180"/>
      </w:pPr>
    </w:lvl>
    <w:lvl w:ilvl="6" w:tplc="EA74F68A">
      <w:start w:val="1"/>
      <w:numFmt w:val="decimal"/>
      <w:lvlText w:val="%7."/>
      <w:lvlJc w:val="left"/>
      <w:pPr>
        <w:ind w:left="5029" w:hanging="360"/>
      </w:pPr>
    </w:lvl>
    <w:lvl w:ilvl="7" w:tplc="9B22169C">
      <w:start w:val="1"/>
      <w:numFmt w:val="lowerLetter"/>
      <w:lvlText w:val="%8."/>
      <w:lvlJc w:val="left"/>
      <w:pPr>
        <w:ind w:left="5749" w:hanging="360"/>
      </w:pPr>
    </w:lvl>
    <w:lvl w:ilvl="8" w:tplc="D124D662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6FE91F23"/>
    <w:multiLevelType w:val="hybridMultilevel"/>
    <w:tmpl w:val="7F00836A"/>
    <w:lvl w:ilvl="0" w:tplc="DE72737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F3AEE8CA">
      <w:start w:val="1"/>
      <w:numFmt w:val="lowerLetter"/>
      <w:lvlText w:val="%2."/>
      <w:lvlJc w:val="left"/>
      <w:pPr>
        <w:ind w:left="1440" w:hanging="360"/>
      </w:pPr>
    </w:lvl>
    <w:lvl w:ilvl="2" w:tplc="19DEAE4C">
      <w:start w:val="1"/>
      <w:numFmt w:val="lowerRoman"/>
      <w:lvlText w:val="%3."/>
      <w:lvlJc w:val="right"/>
      <w:pPr>
        <w:ind w:left="2160" w:hanging="180"/>
      </w:pPr>
    </w:lvl>
    <w:lvl w:ilvl="3" w:tplc="23C49F2C">
      <w:start w:val="1"/>
      <w:numFmt w:val="decimal"/>
      <w:lvlText w:val="%4."/>
      <w:lvlJc w:val="left"/>
      <w:pPr>
        <w:ind w:left="2880" w:hanging="360"/>
      </w:pPr>
    </w:lvl>
    <w:lvl w:ilvl="4" w:tplc="FBB85E1C">
      <w:start w:val="1"/>
      <w:numFmt w:val="lowerLetter"/>
      <w:lvlText w:val="%5."/>
      <w:lvlJc w:val="left"/>
      <w:pPr>
        <w:ind w:left="3600" w:hanging="360"/>
      </w:pPr>
    </w:lvl>
    <w:lvl w:ilvl="5" w:tplc="BABA0948">
      <w:start w:val="1"/>
      <w:numFmt w:val="lowerRoman"/>
      <w:lvlText w:val="%6."/>
      <w:lvlJc w:val="right"/>
      <w:pPr>
        <w:ind w:left="4320" w:hanging="180"/>
      </w:pPr>
    </w:lvl>
    <w:lvl w:ilvl="6" w:tplc="6BE6C8BA">
      <w:start w:val="1"/>
      <w:numFmt w:val="decimal"/>
      <w:lvlText w:val="%7."/>
      <w:lvlJc w:val="left"/>
      <w:pPr>
        <w:ind w:left="5040" w:hanging="360"/>
      </w:pPr>
    </w:lvl>
    <w:lvl w:ilvl="7" w:tplc="1CB24256">
      <w:start w:val="1"/>
      <w:numFmt w:val="lowerLetter"/>
      <w:lvlText w:val="%8."/>
      <w:lvlJc w:val="left"/>
      <w:pPr>
        <w:ind w:left="5760" w:hanging="360"/>
      </w:pPr>
    </w:lvl>
    <w:lvl w:ilvl="8" w:tplc="46E04B3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A06F3"/>
    <w:multiLevelType w:val="hybridMultilevel"/>
    <w:tmpl w:val="AAB2227A"/>
    <w:lvl w:ilvl="0" w:tplc="2C2CE5F2">
      <w:start w:val="1"/>
      <w:numFmt w:val="lowerLetter"/>
      <w:lvlText w:val="%1)"/>
      <w:lvlJc w:val="left"/>
      <w:pPr>
        <w:ind w:left="1785" w:hanging="360"/>
      </w:pPr>
    </w:lvl>
    <w:lvl w:ilvl="1" w:tplc="FCD04D70">
      <w:start w:val="1"/>
      <w:numFmt w:val="lowerLetter"/>
      <w:lvlText w:val="%2."/>
      <w:lvlJc w:val="left"/>
      <w:pPr>
        <w:ind w:left="2505" w:hanging="360"/>
      </w:pPr>
    </w:lvl>
    <w:lvl w:ilvl="2" w:tplc="343893B4">
      <w:start w:val="1"/>
      <w:numFmt w:val="lowerRoman"/>
      <w:lvlText w:val="%3."/>
      <w:lvlJc w:val="right"/>
      <w:pPr>
        <w:ind w:left="3225" w:hanging="180"/>
      </w:pPr>
    </w:lvl>
    <w:lvl w:ilvl="3" w:tplc="E7DED6D2">
      <w:start w:val="1"/>
      <w:numFmt w:val="decimal"/>
      <w:lvlText w:val="%4."/>
      <w:lvlJc w:val="left"/>
      <w:pPr>
        <w:ind w:left="3945" w:hanging="360"/>
      </w:pPr>
    </w:lvl>
    <w:lvl w:ilvl="4" w:tplc="D41AAB84">
      <w:start w:val="1"/>
      <w:numFmt w:val="lowerLetter"/>
      <w:lvlText w:val="%5."/>
      <w:lvlJc w:val="left"/>
      <w:pPr>
        <w:ind w:left="4665" w:hanging="360"/>
      </w:pPr>
    </w:lvl>
    <w:lvl w:ilvl="5" w:tplc="604EF9AC">
      <w:start w:val="1"/>
      <w:numFmt w:val="lowerRoman"/>
      <w:lvlText w:val="%6."/>
      <w:lvlJc w:val="right"/>
      <w:pPr>
        <w:ind w:left="5385" w:hanging="180"/>
      </w:pPr>
    </w:lvl>
    <w:lvl w:ilvl="6" w:tplc="CEFC50DE">
      <w:start w:val="1"/>
      <w:numFmt w:val="decimal"/>
      <w:lvlText w:val="%7."/>
      <w:lvlJc w:val="left"/>
      <w:pPr>
        <w:ind w:left="6105" w:hanging="360"/>
      </w:pPr>
    </w:lvl>
    <w:lvl w:ilvl="7" w:tplc="EF02C0D6">
      <w:start w:val="1"/>
      <w:numFmt w:val="lowerLetter"/>
      <w:lvlText w:val="%8."/>
      <w:lvlJc w:val="left"/>
      <w:pPr>
        <w:ind w:left="6825" w:hanging="360"/>
      </w:pPr>
    </w:lvl>
    <w:lvl w:ilvl="8" w:tplc="5EBEF7AC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9"/>
    <w:lvlOverride w:ilvl="0">
      <w:lvl w:ilvl="0" w:tplc="571E6DCE">
        <w:start w:val="1"/>
        <w:numFmt w:val="lowerLetter"/>
        <w:lvlText w:val="%1."/>
        <w:lvlJc w:val="left"/>
      </w:lvl>
    </w:lvlOverride>
  </w:num>
  <w:num w:numId="2">
    <w:abstractNumId w:val="4"/>
  </w:num>
  <w:num w:numId="3">
    <w:abstractNumId w:val="13"/>
  </w:num>
  <w:num w:numId="4">
    <w:abstractNumId w:val="1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3A"/>
    <w:rsid w:val="001B50A4"/>
    <w:rsid w:val="00757A44"/>
    <w:rsid w:val="00B86D2E"/>
    <w:rsid w:val="00C0233A"/>
    <w:rsid w:val="00C94932"/>
    <w:rsid w:val="00FA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127C7B-7416-44EF-85AB-5F84FBE8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Normlnweb">
    <w:name w:val="Normal (Web)"/>
    <w:basedOn w:val="Normln"/>
    <w:uiPriority w:val="99"/>
    <w:unhideWhenUsed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cdata">
    <w:name w:val="docdata"/>
    <w:basedOn w:val="Normln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B95008A-E0F8-4D3A-9FFF-D9B9FD5AD8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1171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Langerová</dc:creator>
  <cp:keywords/>
  <dc:description/>
  <cp:lastModifiedBy>Monika Martoniková</cp:lastModifiedBy>
  <cp:revision>13</cp:revision>
  <dcterms:created xsi:type="dcterms:W3CDTF">2022-10-20T07:16:00Z</dcterms:created>
  <dcterms:modified xsi:type="dcterms:W3CDTF">2023-01-03T08:23:00Z</dcterms:modified>
</cp:coreProperties>
</file>