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AE6F" w14:textId="77777777" w:rsidR="00000000" w:rsidRDefault="00000000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8F4E531" w14:textId="77777777" w:rsidR="00000000" w:rsidRDefault="00000000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 STUDNICE</w:t>
      </w:r>
    </w:p>
    <w:p w14:paraId="56094EDC" w14:textId="77777777" w:rsidR="00000000" w:rsidRDefault="00000000">
      <w:pPr>
        <w:spacing w:line="276" w:lineRule="auto"/>
        <w:jc w:val="center"/>
      </w:pPr>
      <w:r>
        <w:rPr>
          <w:rFonts w:ascii="Arial" w:hAnsi="Arial" w:cs="Arial"/>
          <w:b/>
          <w:color w:val="000000"/>
        </w:rPr>
        <w:t>Zastupitelstvo obce</w:t>
      </w:r>
    </w:p>
    <w:p w14:paraId="3E232164" w14:textId="1E202C4B" w:rsidR="00000000" w:rsidRDefault="004A094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03FAF9F" wp14:editId="62742E46">
            <wp:extent cx="541020" cy="601980"/>
            <wp:effectExtent l="0" t="0" r="0" b="0"/>
            <wp:docPr id="1" name="obrázek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66" r="-7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E081" w14:textId="77777777" w:rsidR="00000000" w:rsidRDefault="00000000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FE59345" w14:textId="77777777" w:rsidR="00000000" w:rsidRDefault="0080749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</w:t>
      </w:r>
      <w:r w:rsidR="00F91142">
        <w:rPr>
          <w:rFonts w:ascii="Arial" w:hAnsi="Arial" w:cs="Arial"/>
          <w:b/>
          <w:color w:val="000000"/>
          <w:sz w:val="22"/>
          <w:szCs w:val="22"/>
        </w:rPr>
        <w:t>terou se stanovují pravidla pro pohyb psů na veřejném prostranství v obci</w:t>
      </w:r>
      <w:r w:rsidR="0000000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4FB92C" w14:textId="77777777" w:rsidR="00000000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7FB79B" w14:textId="77777777" w:rsidR="00000000" w:rsidRDefault="0000000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B3A15B" w14:textId="77777777" w:rsidR="00000000" w:rsidRDefault="00000000">
      <w:pPr>
        <w:pStyle w:val="Zkladntextodsazen21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Zastupitelstvo obce Studnice se na svém zasedání dne </w:t>
      </w:r>
      <w:r w:rsidR="00644DB5">
        <w:rPr>
          <w:rFonts w:ascii="Arial" w:hAnsi="Arial" w:cs="Arial"/>
          <w:color w:val="000000"/>
          <w:sz w:val="22"/>
          <w:szCs w:val="22"/>
        </w:rPr>
        <w:t>9.12.2024</w:t>
      </w:r>
      <w:r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644DB5">
        <w:rPr>
          <w:rFonts w:ascii="Arial" w:hAnsi="Arial" w:cs="Arial"/>
          <w:color w:val="000000"/>
          <w:sz w:val="22"/>
          <w:szCs w:val="22"/>
        </w:rPr>
        <w:t>19/2024</w:t>
      </w:r>
      <w:r>
        <w:rPr>
          <w:rFonts w:ascii="Arial" w:hAnsi="Arial" w:cs="Arial"/>
          <w:color w:val="000000"/>
          <w:sz w:val="22"/>
          <w:szCs w:val="22"/>
        </w:rPr>
        <w:t xml:space="preserve"> usneslo vydat na základě § </w:t>
      </w:r>
      <w:r w:rsidR="00F91142">
        <w:rPr>
          <w:rFonts w:ascii="Arial" w:hAnsi="Arial" w:cs="Arial"/>
          <w:color w:val="000000"/>
          <w:sz w:val="22"/>
          <w:szCs w:val="22"/>
        </w:rPr>
        <w:t>24</w:t>
      </w:r>
      <w:r>
        <w:rPr>
          <w:rFonts w:ascii="Arial" w:hAnsi="Arial" w:cs="Arial"/>
          <w:color w:val="000000"/>
          <w:sz w:val="22"/>
          <w:szCs w:val="22"/>
        </w:rPr>
        <w:t xml:space="preserve"> odst. </w:t>
      </w:r>
      <w:r w:rsidR="00F91142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F91142">
        <w:rPr>
          <w:rFonts w:ascii="Arial" w:hAnsi="Arial" w:cs="Arial"/>
          <w:color w:val="000000"/>
          <w:sz w:val="22"/>
          <w:szCs w:val="22"/>
        </w:rPr>
        <w:t>246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="00F91142">
        <w:rPr>
          <w:rFonts w:ascii="Arial" w:hAnsi="Arial" w:cs="Arial"/>
          <w:color w:val="000000"/>
          <w:sz w:val="22"/>
          <w:szCs w:val="22"/>
        </w:rPr>
        <w:t>1992</w:t>
      </w:r>
      <w:r>
        <w:rPr>
          <w:rFonts w:ascii="Arial" w:hAnsi="Arial" w:cs="Arial"/>
          <w:color w:val="000000"/>
          <w:sz w:val="22"/>
          <w:szCs w:val="22"/>
        </w:rPr>
        <w:t xml:space="preserve"> Sb., </w:t>
      </w:r>
      <w:r w:rsidR="00F91142">
        <w:rPr>
          <w:rFonts w:ascii="Arial" w:hAnsi="Arial" w:cs="Arial"/>
          <w:color w:val="000000"/>
          <w:sz w:val="22"/>
          <w:szCs w:val="22"/>
        </w:rPr>
        <w:t>na ochranu zvířat proti týrání, ve znění pozdějších předpisů</w:t>
      </w:r>
      <w:r>
        <w:rPr>
          <w:rFonts w:ascii="Arial" w:hAnsi="Arial" w:cs="Arial"/>
          <w:color w:val="000000"/>
          <w:sz w:val="22"/>
          <w:szCs w:val="22"/>
        </w:rPr>
        <w:t xml:space="preserve">, a v souladu s § 10 písm. </w:t>
      </w:r>
      <w:r w:rsidR="00F91142">
        <w:rPr>
          <w:rFonts w:ascii="Arial" w:hAnsi="Arial" w:cs="Arial"/>
          <w:color w:val="000000"/>
          <w:sz w:val="22"/>
          <w:szCs w:val="22"/>
        </w:rPr>
        <w:t xml:space="preserve">c), </w:t>
      </w:r>
      <w:r>
        <w:rPr>
          <w:rFonts w:ascii="Arial" w:hAnsi="Arial" w:cs="Arial"/>
          <w:color w:val="000000"/>
          <w:sz w:val="22"/>
          <w:szCs w:val="22"/>
        </w:rPr>
        <w:t>d) a § 84 odst. 2 písm. h) zákona č. 128/2000 Sb., o obcích (obecní zřízení), ve znění pozdějších předpisů, tuto obecně závaznou vyhlášku (dále jen „vyhláška“):</w:t>
      </w:r>
    </w:p>
    <w:p w14:paraId="6A41F733" w14:textId="77777777" w:rsidR="00000000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B542E1" w14:textId="77777777" w:rsidR="00000000" w:rsidRDefault="00000000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67D3AC65" w14:textId="77777777" w:rsidR="00F91142" w:rsidRPr="00A05508" w:rsidRDefault="00F91142" w:rsidP="00F911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Pravidla pro pohyb psů na veřejném prostranství</w:t>
      </w:r>
    </w:p>
    <w:p w14:paraId="3E8985DE" w14:textId="77777777" w:rsidR="00F91142" w:rsidRPr="00A05508" w:rsidRDefault="00F91142" w:rsidP="00F91142">
      <w:pPr>
        <w:keepNext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CE1740F" w14:textId="77777777" w:rsidR="00F91142" w:rsidRPr="00A05508" w:rsidRDefault="00F91142" w:rsidP="00F91142">
      <w:pPr>
        <w:numPr>
          <w:ilvl w:val="0"/>
          <w:numId w:val="14"/>
        </w:numPr>
        <w:suppressAutoHyphens w:val="0"/>
        <w:spacing w:after="12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5508">
        <w:rPr>
          <w:rFonts w:ascii="Arial" w:eastAsia="Calibri" w:hAnsi="Arial" w:cs="Arial"/>
          <w:sz w:val="22"/>
          <w:szCs w:val="22"/>
          <w:lang w:eastAsia="en-US"/>
        </w:rPr>
        <w:t>Stanovují se následující pravidla pro pohyb psů na veřejném prostranství v obci:</w:t>
      </w:r>
      <w:r w:rsidRPr="00A05508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302E3832" w14:textId="77777777" w:rsidR="00F91142" w:rsidRPr="00A05508" w:rsidRDefault="00F91142" w:rsidP="00F91142">
      <w:pPr>
        <w:numPr>
          <w:ilvl w:val="0"/>
          <w:numId w:val="15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 xml:space="preserve">na veřejných prostranstvích v zastavěné části obce je možný pohyb psů pouze </w:t>
      </w:r>
      <w:r>
        <w:rPr>
          <w:rFonts w:ascii="Arial" w:hAnsi="Arial" w:cs="Arial"/>
          <w:sz w:val="22"/>
          <w:szCs w:val="22"/>
        </w:rPr>
        <w:t xml:space="preserve">na </w:t>
      </w:r>
      <w:r w:rsidRPr="00A05508">
        <w:rPr>
          <w:rFonts w:ascii="Arial" w:hAnsi="Arial" w:cs="Arial"/>
          <w:sz w:val="22"/>
          <w:szCs w:val="22"/>
        </w:rPr>
        <w:t xml:space="preserve">vodítku. Pes musí být veden na vodítku u nohy fyzické osoby tak, aby se při míjení jiných osob a vedených psů nebo jiných zvířat nemohl s nimi dostat do kontaktu. </w:t>
      </w:r>
    </w:p>
    <w:p w14:paraId="782E9A59" w14:textId="77777777" w:rsidR="00F91142" w:rsidRPr="00A05508" w:rsidRDefault="00F91142" w:rsidP="00F91142">
      <w:pPr>
        <w:numPr>
          <w:ilvl w:val="0"/>
          <w:numId w:val="15"/>
        </w:numPr>
        <w:tabs>
          <w:tab w:val="left" w:pos="567"/>
        </w:tabs>
        <w:suppressAutoHyphens w:val="0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>na veřejných prostranstvích v zastavěné části obce se zakazuje výcvik psů.</w:t>
      </w:r>
    </w:p>
    <w:p w14:paraId="2EE42D69" w14:textId="77777777" w:rsidR="00F91142" w:rsidRPr="00A05508" w:rsidRDefault="00F91142" w:rsidP="00F91142">
      <w:pPr>
        <w:tabs>
          <w:tab w:val="left" w:pos="567"/>
        </w:tabs>
        <w:spacing w:after="120" w:line="276" w:lineRule="auto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02AEF056" w14:textId="77777777" w:rsidR="00F91142" w:rsidRPr="00A05508" w:rsidRDefault="00F91142" w:rsidP="00F91142">
      <w:pPr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 w:rsidRPr="00A05508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A05508">
        <w:rPr>
          <w:rFonts w:ascii="Arial" w:hAnsi="Arial" w:cs="Arial"/>
        </w:rPr>
        <w:t>.</w:t>
      </w:r>
      <w:r w:rsidRPr="00A05508">
        <w:rPr>
          <w:rFonts w:ascii="Arial" w:hAnsi="Arial" w:cs="Arial"/>
          <w:vertAlign w:val="superscript"/>
        </w:rPr>
        <w:footnoteReference w:id="2"/>
      </w:r>
      <w:r w:rsidRPr="00A05508">
        <w:rPr>
          <w:rFonts w:ascii="Arial" w:hAnsi="Arial" w:cs="Arial"/>
        </w:rPr>
        <w:t xml:space="preserve"> </w:t>
      </w:r>
    </w:p>
    <w:p w14:paraId="0C46C8E5" w14:textId="77777777" w:rsidR="00F91142" w:rsidRPr="00A05508" w:rsidRDefault="00F91142" w:rsidP="00F91142">
      <w:p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95AEC5" w14:textId="77777777" w:rsidR="00F91142" w:rsidRPr="00A05508" w:rsidRDefault="00F91142" w:rsidP="00F91142">
      <w:pPr>
        <w:numPr>
          <w:ilvl w:val="0"/>
          <w:numId w:val="14"/>
        </w:numPr>
        <w:suppressAutoHyphens w:val="0"/>
        <w:jc w:val="both"/>
        <w:rPr>
          <w:rFonts w:ascii="Arial" w:hAnsi="Arial" w:cs="Arial"/>
        </w:rPr>
      </w:pPr>
      <w:r w:rsidRPr="00A05508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A05508">
        <w:rPr>
          <w:rFonts w:ascii="Arial" w:hAnsi="Arial" w:cs="Arial"/>
        </w:rPr>
        <w:t>.</w:t>
      </w:r>
      <w:r w:rsidRPr="00A05508">
        <w:rPr>
          <w:rFonts w:ascii="Arial" w:hAnsi="Arial" w:cs="Arial"/>
          <w:vertAlign w:val="superscript"/>
        </w:rPr>
        <w:footnoteReference w:id="3"/>
      </w:r>
      <w:r w:rsidRPr="00A05508">
        <w:rPr>
          <w:rFonts w:ascii="Arial" w:hAnsi="Arial" w:cs="Arial"/>
        </w:rPr>
        <w:t xml:space="preserve"> </w:t>
      </w:r>
    </w:p>
    <w:p w14:paraId="135E812B" w14:textId="77777777" w:rsidR="00F91142" w:rsidRPr="00A05508" w:rsidRDefault="00F91142" w:rsidP="00F91142">
      <w:pPr>
        <w:tabs>
          <w:tab w:val="left" w:pos="426"/>
        </w:tabs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8E0F66" w14:textId="77777777" w:rsidR="00F91142" w:rsidRPr="00A05508" w:rsidRDefault="00F91142" w:rsidP="00F91142">
      <w:pPr>
        <w:numPr>
          <w:ilvl w:val="0"/>
          <w:numId w:val="14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05508">
        <w:rPr>
          <w:rFonts w:ascii="Arial" w:eastAsia="Calibri" w:hAnsi="Arial" w:cs="Arial"/>
          <w:sz w:val="22"/>
          <w:szCs w:val="22"/>
          <w:lang w:eastAsia="en-US"/>
        </w:rPr>
        <w:t>Při znečištění veřejného prostranství psími exkrementy se stanovuje povinnost znečištění bezprostředně odstranit.</w:t>
      </w:r>
    </w:p>
    <w:p w14:paraId="03F183CD" w14:textId="77777777" w:rsidR="00000000" w:rsidRDefault="00000000">
      <w:pPr>
        <w:tabs>
          <w:tab w:val="left" w:pos="-142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35A1318" w14:textId="77777777" w:rsidR="00000000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9B6A15" w14:textId="77777777" w:rsidR="00000000" w:rsidRDefault="0000000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2416812" w14:textId="77777777" w:rsidR="00F91142" w:rsidRPr="00A05508" w:rsidRDefault="00F91142" w:rsidP="00F911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Zrušovací ustanovení</w:t>
      </w:r>
    </w:p>
    <w:p w14:paraId="7242361B" w14:textId="77777777" w:rsidR="00F91142" w:rsidRPr="00A05508" w:rsidRDefault="00F91142" w:rsidP="00F9114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1229328" w14:textId="77777777" w:rsidR="00F91142" w:rsidRPr="00A05508" w:rsidRDefault="00F91142" w:rsidP="00F91142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807493">
        <w:rPr>
          <w:rFonts w:ascii="Arial" w:hAnsi="Arial" w:cs="Arial"/>
          <w:sz w:val="22"/>
          <w:szCs w:val="22"/>
        </w:rPr>
        <w:t>1/2008</w:t>
      </w:r>
      <w:r w:rsidRPr="00A05508">
        <w:rPr>
          <w:rFonts w:ascii="Arial" w:hAnsi="Arial" w:cs="Arial"/>
          <w:sz w:val="22"/>
          <w:szCs w:val="22"/>
        </w:rPr>
        <w:t>, k</w:t>
      </w:r>
      <w:r w:rsidR="00807493">
        <w:rPr>
          <w:rFonts w:ascii="Arial" w:hAnsi="Arial" w:cs="Arial"/>
          <w:sz w:val="22"/>
          <w:szCs w:val="22"/>
        </w:rPr>
        <w:t> zabezpečení místních záležitostí veřejného pořádku a užívání zařízení obce ze dne 16.6.2008.</w:t>
      </w:r>
    </w:p>
    <w:p w14:paraId="56744E5B" w14:textId="77777777" w:rsidR="00F91142" w:rsidRPr="00A05508" w:rsidRDefault="00F91142" w:rsidP="00F91142">
      <w:pPr>
        <w:spacing w:line="276" w:lineRule="auto"/>
        <w:rPr>
          <w:rFonts w:ascii="Arial" w:hAnsi="Arial" w:cs="Arial"/>
          <w:sz w:val="22"/>
          <w:szCs w:val="22"/>
        </w:rPr>
      </w:pPr>
    </w:p>
    <w:p w14:paraId="46EED765" w14:textId="77777777" w:rsidR="00F91142" w:rsidRPr="00A05508" w:rsidRDefault="00F91142" w:rsidP="00F911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lastRenderedPageBreak/>
        <w:t>Čl. 3</w:t>
      </w:r>
    </w:p>
    <w:p w14:paraId="53CA0B77" w14:textId="77777777" w:rsidR="00F91142" w:rsidRPr="00A05508" w:rsidRDefault="00F91142" w:rsidP="00F911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A05508">
        <w:rPr>
          <w:rFonts w:ascii="Arial" w:hAnsi="Arial" w:cs="Arial"/>
          <w:b/>
        </w:rPr>
        <w:t>Účinnost</w:t>
      </w:r>
    </w:p>
    <w:p w14:paraId="0926C2E7" w14:textId="77777777" w:rsidR="00F91142" w:rsidRPr="00A05508" w:rsidRDefault="00F91142" w:rsidP="00F91142">
      <w:pPr>
        <w:spacing w:line="276" w:lineRule="auto"/>
        <w:rPr>
          <w:rFonts w:ascii="Arial" w:hAnsi="Arial" w:cs="Arial"/>
          <w:sz w:val="16"/>
          <w:szCs w:val="16"/>
        </w:rPr>
      </w:pPr>
    </w:p>
    <w:p w14:paraId="2F0FD642" w14:textId="77777777" w:rsidR="00F91142" w:rsidRPr="00A05508" w:rsidRDefault="00F91142" w:rsidP="00F91142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A05508">
        <w:rPr>
          <w:rFonts w:ascii="Arial" w:hAnsi="Arial" w:cs="Arial"/>
          <w:sz w:val="22"/>
          <w:szCs w:val="22"/>
        </w:rPr>
        <w:t xml:space="preserve">Tato vyhláška nabývá účinnosti </w:t>
      </w:r>
      <w:r w:rsidR="00C44126">
        <w:rPr>
          <w:rFonts w:ascii="Arial" w:hAnsi="Arial" w:cs="Arial"/>
          <w:sz w:val="22"/>
          <w:szCs w:val="22"/>
        </w:rPr>
        <w:t>dnem 1.1.2025</w:t>
      </w:r>
      <w:r w:rsidRPr="00A05508">
        <w:rPr>
          <w:rFonts w:ascii="Arial" w:hAnsi="Arial" w:cs="Arial"/>
          <w:sz w:val="22"/>
          <w:szCs w:val="22"/>
        </w:rPr>
        <w:t>.</w:t>
      </w:r>
    </w:p>
    <w:p w14:paraId="0D9B809D" w14:textId="77777777" w:rsidR="00F91142" w:rsidRPr="00A05508" w:rsidRDefault="00F91142" w:rsidP="00F91142">
      <w:pPr>
        <w:spacing w:line="276" w:lineRule="auto"/>
        <w:rPr>
          <w:rFonts w:ascii="Arial" w:hAnsi="Arial" w:cs="Arial"/>
          <w:sz w:val="22"/>
          <w:szCs w:val="22"/>
        </w:rPr>
      </w:pPr>
    </w:p>
    <w:p w14:paraId="21A1CA53" w14:textId="77777777" w:rsidR="00F91142" w:rsidRPr="00C735F5" w:rsidRDefault="00F91142" w:rsidP="00F91142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6DB89F9" w14:textId="77777777" w:rsidR="00F91142" w:rsidRPr="00584221" w:rsidRDefault="00F91142" w:rsidP="00F9114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F48FBA9" w14:textId="77777777" w:rsidR="00000000" w:rsidRDefault="00000000">
      <w:pPr>
        <w:tabs>
          <w:tab w:val="center" w:pos="2552"/>
          <w:tab w:val="center" w:pos="6521"/>
        </w:tabs>
        <w:autoSpaceDE w:val="0"/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EB52F1" w14:textId="77777777" w:rsidR="00000000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................................................</w:t>
      </w:r>
    </w:p>
    <w:p w14:paraId="77D9CB81" w14:textId="77777777" w:rsidR="00000000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             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</w:rPr>
        <w:t xml:space="preserve">Aleš Jirouschek   </w:t>
      </w:r>
      <w:r>
        <w:rPr>
          <w:rStyle w:val="Siln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 xml:space="preserve">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80749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Mgr. Kristýna Kubínová                                                     </w:t>
      </w:r>
    </w:p>
    <w:p w14:paraId="7960F9B0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                </w:t>
      </w:r>
      <w:r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                        starostka </w:t>
      </w:r>
    </w:p>
    <w:p w14:paraId="1857CF73" w14:textId="77777777" w:rsidR="00000000" w:rsidRDefault="00000000">
      <w:pPr>
        <w:rPr>
          <w:rFonts w:ascii="Arial" w:hAnsi="Arial" w:cs="Arial"/>
          <w:color w:val="000000"/>
          <w:sz w:val="22"/>
          <w:szCs w:val="22"/>
        </w:rPr>
      </w:pPr>
    </w:p>
    <w:p w14:paraId="7BBE21A6" w14:textId="77777777" w:rsidR="00000000" w:rsidRDefault="00000000">
      <w:pPr>
        <w:rPr>
          <w:rFonts w:ascii="Arial" w:hAnsi="Arial" w:cs="Arial"/>
          <w:color w:val="000000"/>
          <w:sz w:val="22"/>
          <w:szCs w:val="22"/>
        </w:rPr>
      </w:pPr>
    </w:p>
    <w:p w14:paraId="481DEA52" w14:textId="77777777" w:rsidR="00000000" w:rsidRDefault="00000000">
      <w:pPr>
        <w:rPr>
          <w:rFonts w:ascii="Arial" w:hAnsi="Arial" w:cs="Arial"/>
          <w:color w:val="000000"/>
          <w:sz w:val="22"/>
          <w:szCs w:val="22"/>
        </w:rPr>
      </w:pPr>
    </w:p>
    <w:p w14:paraId="3EB31FEF" w14:textId="77777777" w:rsidR="00000000" w:rsidRDefault="00000000">
      <w:pPr>
        <w:rPr>
          <w:rFonts w:ascii="Arial" w:hAnsi="Arial" w:cs="Arial"/>
          <w:color w:val="000000"/>
          <w:sz w:val="22"/>
          <w:szCs w:val="22"/>
        </w:rPr>
      </w:pPr>
    </w:p>
    <w:p w14:paraId="78DCECFC" w14:textId="77777777" w:rsidR="003365A2" w:rsidRDefault="003365A2">
      <w:pPr>
        <w:rPr>
          <w:rFonts w:ascii="Arial" w:hAnsi="Arial" w:cs="Arial"/>
          <w:color w:val="000000"/>
          <w:sz w:val="22"/>
          <w:szCs w:val="22"/>
        </w:rPr>
      </w:pPr>
    </w:p>
    <w:sectPr w:rsidR="003365A2">
      <w:footerReference w:type="default" r:id="rId9"/>
      <w:footerReference w:type="first" r:id="rId10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FCCC" w14:textId="77777777" w:rsidR="00E75A08" w:rsidRDefault="00E75A08">
      <w:r>
        <w:separator/>
      </w:r>
    </w:p>
  </w:endnote>
  <w:endnote w:type="continuationSeparator" w:id="0">
    <w:p w14:paraId="3C97B9DA" w14:textId="77777777" w:rsidR="00E75A08" w:rsidRDefault="00E7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E84D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A77DB8A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7F89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E3CE" w14:textId="77777777" w:rsidR="00E75A08" w:rsidRDefault="00E75A08">
      <w:r>
        <w:separator/>
      </w:r>
    </w:p>
  </w:footnote>
  <w:footnote w:type="continuationSeparator" w:id="0">
    <w:p w14:paraId="2472720E" w14:textId="77777777" w:rsidR="00E75A08" w:rsidRDefault="00E75A08">
      <w:r>
        <w:continuationSeparator/>
      </w:r>
    </w:p>
  </w:footnote>
  <w:footnote w:id="1">
    <w:p w14:paraId="0E2A1FEB" w14:textId="77777777" w:rsidR="00F91142" w:rsidRDefault="00F91142" w:rsidP="00F911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01173BB6" w14:textId="77777777" w:rsidR="00F91142" w:rsidRDefault="00F91142" w:rsidP="00F91142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35A7793" w14:textId="77777777" w:rsidR="00F91142" w:rsidRDefault="00F91142" w:rsidP="00F91142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color w:val="00000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8120983">
    <w:abstractNumId w:val="0"/>
  </w:num>
  <w:num w:numId="2" w16cid:durableId="1937666188">
    <w:abstractNumId w:val="1"/>
  </w:num>
  <w:num w:numId="3" w16cid:durableId="145364801">
    <w:abstractNumId w:val="2"/>
  </w:num>
  <w:num w:numId="4" w16cid:durableId="1117333292">
    <w:abstractNumId w:val="3"/>
  </w:num>
  <w:num w:numId="5" w16cid:durableId="146941941">
    <w:abstractNumId w:val="4"/>
  </w:num>
  <w:num w:numId="6" w16cid:durableId="560530284">
    <w:abstractNumId w:val="5"/>
  </w:num>
  <w:num w:numId="7" w16cid:durableId="2130659162">
    <w:abstractNumId w:val="6"/>
  </w:num>
  <w:num w:numId="8" w16cid:durableId="424959013">
    <w:abstractNumId w:val="7"/>
  </w:num>
  <w:num w:numId="9" w16cid:durableId="831142489">
    <w:abstractNumId w:val="8"/>
  </w:num>
  <w:num w:numId="10" w16cid:durableId="716390785">
    <w:abstractNumId w:val="9"/>
  </w:num>
  <w:num w:numId="11" w16cid:durableId="658114058">
    <w:abstractNumId w:val="10"/>
  </w:num>
  <w:num w:numId="12" w16cid:durableId="1468619350">
    <w:abstractNumId w:val="11"/>
  </w:num>
  <w:num w:numId="13" w16cid:durableId="1837066988">
    <w:abstractNumId w:val="12"/>
  </w:num>
  <w:num w:numId="14" w16cid:durableId="469523224">
    <w:abstractNumId w:val="13"/>
  </w:num>
  <w:num w:numId="15" w16cid:durableId="1977368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8"/>
    <w:rsid w:val="000819A1"/>
    <w:rsid w:val="003365A2"/>
    <w:rsid w:val="004A094C"/>
    <w:rsid w:val="004C5318"/>
    <w:rsid w:val="00644DB5"/>
    <w:rsid w:val="00807493"/>
    <w:rsid w:val="00C44126"/>
    <w:rsid w:val="00C52127"/>
    <w:rsid w:val="00C961C0"/>
    <w:rsid w:val="00E75A08"/>
    <w:rsid w:val="00F058E4"/>
    <w:rsid w:val="00F9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495B48"/>
  <w15:chartTrackingRefBased/>
  <w15:docId w15:val="{8F3BF215-7810-4A5A-A6F1-F0DCB3F0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hint="default"/>
      <w:color w:val="000000"/>
    </w:rPr>
  </w:style>
  <w:style w:type="character" w:customStyle="1" w:styleId="WW8Num7z0">
    <w:name w:val="WW8Num7z0"/>
    <w:rPr>
      <w:rFonts w:hint="default"/>
      <w:i w:val="0"/>
    </w:rPr>
  </w:style>
  <w:style w:type="character" w:customStyle="1" w:styleId="WW8Num8z0">
    <w:name w:val="WW8Num8z0"/>
    <w:rPr>
      <w:strike w:val="0"/>
      <w:dstrike w:val="0"/>
      <w:color w:val="000000"/>
    </w:rPr>
  </w:style>
  <w:style w:type="character" w:customStyle="1" w:styleId="WW8Num9z0">
    <w:name w:val="WW8Num9z0"/>
    <w:rPr>
      <w:rFonts w:eastAsia="Times New Roman" w:cs="Times New Roman" w:hint="default"/>
    </w:rPr>
  </w:style>
  <w:style w:type="character" w:customStyle="1" w:styleId="WW8Num10z0">
    <w:name w:val="WW8Num10z0"/>
    <w:rPr>
      <w:rFonts w:hint="default"/>
      <w:b w:val="0"/>
      <w:u w:val="none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Arial" w:eastAsia="Times New Roman" w:hAnsi="Arial" w:cs="Arial"/>
      <w:color w:val="000000"/>
    </w:rPr>
  </w:style>
  <w:style w:type="character" w:customStyle="1" w:styleId="WW8Num1z0">
    <w:name w:val="WW8Num1z0"/>
    <w:rPr>
      <w:rFonts w:hint="default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i w:val="0"/>
    </w:rPr>
  </w:style>
  <w:style w:type="character" w:customStyle="1" w:styleId="WW8Num16z0">
    <w:name w:val="WW8Num16z0"/>
    <w:rPr>
      <w:strike w:val="0"/>
      <w:dstrike w:val="0"/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eastAsia="Times New Roman"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hint="default"/>
      <w:b w:val="0"/>
      <w:u w:val="none"/>
    </w:rPr>
  </w:style>
  <w:style w:type="character" w:customStyle="1" w:styleId="WW8Num26z0">
    <w:name w:val="WW8Num26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strike w:val="0"/>
      <w:dstrike w:val="0"/>
      <w:color w:val="000000"/>
    </w:rPr>
  </w:style>
  <w:style w:type="character" w:customStyle="1" w:styleId="WW8Num33z0">
    <w:name w:val="WW8Num33z0"/>
    <w:rPr>
      <w:rFonts w:ascii="Arial" w:eastAsia="Times New Roman" w:hAnsi="Arial" w:cs="Arial" w:hint="default"/>
      <w:i w:val="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ascii="Arial" w:eastAsia="Times New Roman" w:hAnsi="Arial" w:cs="Arial"/>
      <w:color w:val="000000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customStyle="1" w:styleId="ZhlavChar">
    <w:name w:val="Záhlaví Char"/>
    <w:rPr>
      <w:sz w:val="24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styleId="Znakapoznpodarou">
    <w:name w:val="footnote reference"/>
    <w:uiPriority w:val="99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TextpoznpodarouChar">
    <w:name w:val="Text pozn. pod čarou Char"/>
    <w:link w:val="Textpoznpodarou"/>
    <w:uiPriority w:val="99"/>
    <w:rsid w:val="00F91142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Studnice_(okres_N&#225;chod)_znak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2003</CharactersWithSpaces>
  <SharedDoc>false</SharedDoc>
  <HLinks>
    <vt:vector size="6" baseType="variant">
      <vt:variant>
        <vt:i4>12779557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https://commons.wikimedia.org/wiki/File:Studnice_(okres_Náchod)_znak.jpg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Kubínová</cp:lastModifiedBy>
  <cp:revision>2</cp:revision>
  <cp:lastPrinted>2022-01-11T11:15:00Z</cp:lastPrinted>
  <dcterms:created xsi:type="dcterms:W3CDTF">2025-02-06T10:49:00Z</dcterms:created>
  <dcterms:modified xsi:type="dcterms:W3CDTF">2025-02-06T10:49:00Z</dcterms:modified>
</cp:coreProperties>
</file>