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F86D" w14:textId="77777777" w:rsid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Město Čáslav</w:t>
      </w:r>
    </w:p>
    <w:p w14:paraId="17BA784B" w14:textId="0083EB3D" w:rsid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Zastupitelstvo města Čáslav</w:t>
      </w:r>
    </w:p>
    <w:p w14:paraId="67A5911D" w14:textId="77777777" w:rsidR="00E65274" w:rsidRP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4A92CEE2" w14:textId="21E5C4A2" w:rsidR="00BE4660" w:rsidRDefault="00BE4660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E65274">
        <w:rPr>
          <w:rFonts w:ascii="Arial" w:hAnsi="Arial" w:cs="Arial"/>
          <w:b/>
          <w:sz w:val="28"/>
          <w:szCs w:val="28"/>
        </w:rPr>
        <w:t>OBECNĚ ZÁV</w:t>
      </w:r>
      <w:r w:rsidR="0053260C" w:rsidRPr="00E65274">
        <w:rPr>
          <w:rFonts w:ascii="Arial" w:hAnsi="Arial" w:cs="Arial"/>
          <w:b/>
          <w:sz w:val="28"/>
          <w:szCs w:val="28"/>
        </w:rPr>
        <w:t>AZNÁ VYHLÁŠKA MĚSTA ČÁSLAV</w:t>
      </w:r>
    </w:p>
    <w:p w14:paraId="58A708CC" w14:textId="5A62085F" w:rsidR="00923807" w:rsidRDefault="00923807" w:rsidP="00923807">
      <w:pPr>
        <w:spacing w:line="276" w:lineRule="auto"/>
        <w:jc w:val="center"/>
      </w:pPr>
      <w:r>
        <w:rPr>
          <w:rFonts w:ascii="Arial" w:hAnsi="Arial" w:cs="Arial"/>
          <w:b/>
          <w:sz w:val="28"/>
          <w:szCs w:val="28"/>
        </w:rPr>
        <w:t xml:space="preserve">O ZÁKAZU ODPALOVÁNÍ PYROTECHNICKÝCH VÝROBKŮ A JEJICH </w:t>
      </w:r>
      <w:r w:rsidR="00D23772">
        <w:rPr>
          <w:rFonts w:ascii="Arial" w:hAnsi="Arial" w:cs="Arial"/>
          <w:b/>
          <w:sz w:val="28"/>
          <w:szCs w:val="28"/>
        </w:rPr>
        <w:t>U</w:t>
      </w:r>
      <w:r>
        <w:rPr>
          <w:rFonts w:ascii="Arial" w:hAnsi="Arial" w:cs="Arial"/>
          <w:b/>
          <w:sz w:val="28"/>
          <w:szCs w:val="28"/>
        </w:rPr>
        <w:t>ŽÍVÁNÍ K PROVÁDĚNÍ OHŇOSTROJNÝCH PRACÍ NEBO OHŇOSTROJŮ</w:t>
      </w:r>
    </w:p>
    <w:p w14:paraId="7D1785EB" w14:textId="2F2EDE8A" w:rsidR="001C1A25" w:rsidRPr="001C1A25" w:rsidRDefault="001C1A25" w:rsidP="00923807">
      <w:pPr>
        <w:pStyle w:val="Normlnweb"/>
        <w:spacing w:after="120" w:afterAutospacing="0" w:line="276" w:lineRule="auto"/>
        <w:jc w:val="both"/>
        <w:rPr>
          <w:rFonts w:ascii="Arial" w:hAnsi="Arial" w:cs="Arial"/>
          <w:spacing w:val="3"/>
          <w:sz w:val="22"/>
          <w:szCs w:val="22"/>
        </w:rPr>
      </w:pPr>
      <w:r w:rsidRPr="001C1A25">
        <w:rPr>
          <w:rFonts w:ascii="Arial" w:hAnsi="Arial" w:cs="Arial"/>
          <w:spacing w:val="3"/>
          <w:sz w:val="22"/>
          <w:szCs w:val="22"/>
        </w:rPr>
        <w:t xml:space="preserve">Zastupitelstvo města Čáslav se na svém zasedání dne </w:t>
      </w:r>
      <w:r w:rsidR="00E60545">
        <w:rPr>
          <w:rFonts w:ascii="Arial" w:hAnsi="Arial" w:cs="Arial"/>
          <w:spacing w:val="3"/>
          <w:sz w:val="22"/>
          <w:szCs w:val="22"/>
        </w:rPr>
        <w:t>14.09.2026</w:t>
      </w:r>
      <w:r w:rsidR="00A848F4">
        <w:rPr>
          <w:rFonts w:ascii="Arial" w:hAnsi="Arial" w:cs="Arial"/>
          <w:spacing w:val="3"/>
          <w:sz w:val="22"/>
          <w:szCs w:val="22"/>
        </w:rPr>
        <w:t xml:space="preserve"> usnesením č. </w:t>
      </w:r>
      <w:r w:rsidR="00E60545">
        <w:rPr>
          <w:rFonts w:ascii="Arial" w:hAnsi="Arial" w:cs="Arial"/>
          <w:spacing w:val="3"/>
          <w:sz w:val="22"/>
          <w:szCs w:val="22"/>
        </w:rPr>
        <w:t>ZM/4/74/2026</w:t>
      </w:r>
      <w:r w:rsidRPr="001C1A25">
        <w:rPr>
          <w:rFonts w:ascii="Arial" w:hAnsi="Arial" w:cs="Arial"/>
          <w:spacing w:val="3"/>
          <w:sz w:val="22"/>
          <w:szCs w:val="22"/>
        </w:rPr>
        <w:t xml:space="preserve"> usneslo vydat na základě </w:t>
      </w:r>
      <w:r w:rsidR="00923807" w:rsidRPr="00923807">
        <w:rPr>
          <w:rFonts w:ascii="Arial" w:hAnsi="Arial" w:cs="Arial"/>
          <w:spacing w:val="3"/>
          <w:sz w:val="22"/>
          <w:szCs w:val="22"/>
        </w:rPr>
        <w:t>§ 35c odst. 1 písm. a) a § 35c odst. 2 zákona č. 206/2015 Sb., o pyrotechnických výrobcích a zacházení s nimi a o změně některých zákonů (zákon o pyrotechnice), ve znění pozdějších předpisů (dále jen „zákon o pyrotechnice“), a v souladu s § 10 písm. d) a § 84 odst. 2 písm. h) zákona č. 128/2000 Sb., o obcích (obecní zřízení), ve znění pozdějších předpisů, tuto obecně závaznou vyhlášku (dále jen „vyhláška“):</w:t>
      </w:r>
    </w:p>
    <w:p w14:paraId="0A799610" w14:textId="77777777" w:rsidR="00BE4660" w:rsidRPr="00630957" w:rsidRDefault="00BE4660" w:rsidP="00923807">
      <w:pPr>
        <w:spacing w:before="480"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30957">
        <w:rPr>
          <w:rFonts w:ascii="Arial" w:hAnsi="Arial" w:cs="Arial"/>
          <w:b/>
          <w:sz w:val="22"/>
          <w:szCs w:val="22"/>
        </w:rPr>
        <w:t>Čl. 1</w:t>
      </w:r>
    </w:p>
    <w:p w14:paraId="757EA9DE" w14:textId="55DC4704" w:rsidR="00BE4660" w:rsidRDefault="00923807" w:rsidP="0092380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Zákaz zacházení s pyrotechnickými výrobky</w:t>
      </w:r>
    </w:p>
    <w:p w14:paraId="73C5740D" w14:textId="731838D1" w:rsidR="00923807" w:rsidRPr="00923807" w:rsidRDefault="00923807" w:rsidP="00923807">
      <w:pPr>
        <w:widowControl w:val="0"/>
        <w:numPr>
          <w:ilvl w:val="0"/>
          <w:numId w:val="24"/>
        </w:numPr>
        <w:spacing w:after="120" w:line="276" w:lineRule="auto"/>
        <w:ind w:left="0" w:firstLine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Město Čáslav </w:t>
      </w:r>
      <w:r w:rsidRPr="00923807">
        <w:rPr>
          <w:rFonts w:ascii="Arial" w:hAnsi="Arial" w:cs="Arial"/>
          <w:bCs/>
          <w:sz w:val="22"/>
          <w:szCs w:val="22"/>
        </w:rPr>
        <w:t>stanovuje na celém svém území zákaz zacházení s</w:t>
      </w:r>
      <w:r>
        <w:rPr>
          <w:rFonts w:ascii="Arial" w:hAnsi="Arial" w:cs="Arial"/>
          <w:bCs/>
          <w:sz w:val="22"/>
          <w:szCs w:val="22"/>
        </w:rPr>
        <w:t> </w:t>
      </w:r>
      <w:r w:rsidRPr="00923807">
        <w:rPr>
          <w:rFonts w:ascii="Arial" w:hAnsi="Arial" w:cs="Arial"/>
          <w:bCs/>
          <w:sz w:val="22"/>
          <w:szCs w:val="22"/>
        </w:rPr>
        <w:t>pyrotechnickými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923807">
        <w:rPr>
          <w:rFonts w:ascii="Arial" w:hAnsi="Arial" w:cs="Arial"/>
          <w:bCs/>
          <w:sz w:val="22"/>
          <w:szCs w:val="22"/>
        </w:rPr>
        <w:t>výrobky, pokud jde o jejich odpalování, a dále jejich užívání k provádění ohňostrojných prací nebo ohňostrojů.</w:t>
      </w:r>
    </w:p>
    <w:p w14:paraId="4C142FE4" w14:textId="790219C5" w:rsidR="00F47683" w:rsidRDefault="00923807" w:rsidP="00923807">
      <w:pPr>
        <w:widowControl w:val="0"/>
        <w:numPr>
          <w:ilvl w:val="0"/>
          <w:numId w:val="24"/>
        </w:numPr>
        <w:spacing w:after="120" w:line="276" w:lineRule="auto"/>
        <w:ind w:left="0" w:firstLine="360"/>
        <w:jc w:val="both"/>
        <w:rPr>
          <w:rFonts w:ascii="Arial" w:hAnsi="Arial" w:cs="Arial"/>
          <w:bCs/>
          <w:sz w:val="22"/>
          <w:szCs w:val="22"/>
        </w:rPr>
      </w:pPr>
      <w:r w:rsidRPr="00923807">
        <w:rPr>
          <w:rFonts w:ascii="Arial" w:hAnsi="Arial" w:cs="Arial"/>
          <w:bCs/>
          <w:sz w:val="22"/>
          <w:szCs w:val="22"/>
        </w:rPr>
        <w:t>Zákaz podle odstavce 1 neplatí pro pyrotechnické výrobky kategorie F1 a pyrotechnické výrobky kategorie F4 a T2, které se užívají k provedení ohňostrojné práce, jejíž provedení se povoluje podle § 33 zákona o pyrotechnice.</w:t>
      </w:r>
    </w:p>
    <w:p w14:paraId="4BBBD796" w14:textId="77777777" w:rsidR="00923807" w:rsidRPr="00923807" w:rsidRDefault="00923807" w:rsidP="00923807">
      <w:pPr>
        <w:widowControl w:val="0"/>
        <w:spacing w:after="120"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8DA92BE" w14:textId="105DF479" w:rsidR="00F47683" w:rsidRPr="00923807" w:rsidRDefault="00F47683" w:rsidP="00923807">
      <w:pPr>
        <w:widowControl w:val="0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23807">
        <w:rPr>
          <w:rFonts w:ascii="Arial" w:hAnsi="Arial" w:cs="Arial"/>
          <w:b/>
          <w:sz w:val="22"/>
          <w:szCs w:val="22"/>
        </w:rPr>
        <w:t>Čl. 2</w:t>
      </w:r>
    </w:p>
    <w:p w14:paraId="4494EAEB" w14:textId="76B2D177" w:rsidR="00923807" w:rsidRPr="00923807" w:rsidRDefault="00923807" w:rsidP="00923807">
      <w:pPr>
        <w:widowControl w:val="0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23807">
        <w:rPr>
          <w:rFonts w:ascii="Arial" w:hAnsi="Arial" w:cs="Arial"/>
          <w:b/>
          <w:sz w:val="22"/>
          <w:szCs w:val="22"/>
        </w:rPr>
        <w:t>Výjimky ze zákazu zacházení s pyrotechnickými výrobky</w:t>
      </w:r>
    </w:p>
    <w:p w14:paraId="5777FD17" w14:textId="4B2930EE" w:rsidR="00923807" w:rsidRDefault="00923807" w:rsidP="0053072A">
      <w:pPr>
        <w:widowControl w:val="0"/>
        <w:numPr>
          <w:ilvl w:val="0"/>
          <w:numId w:val="25"/>
        </w:numPr>
        <w:spacing w:after="120" w:line="276" w:lineRule="auto"/>
        <w:ind w:left="0" w:firstLine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Zákaz zacházení s pyrotechnickými výrobky stanoven</w:t>
      </w:r>
      <w:r w:rsidR="00D23772">
        <w:rPr>
          <w:rFonts w:ascii="Arial" w:hAnsi="Arial" w:cs="Arial"/>
          <w:bCs/>
          <w:sz w:val="22"/>
          <w:szCs w:val="22"/>
        </w:rPr>
        <w:t>ý</w:t>
      </w:r>
      <w:r>
        <w:rPr>
          <w:rFonts w:ascii="Arial" w:hAnsi="Arial" w:cs="Arial"/>
          <w:bCs/>
          <w:sz w:val="22"/>
          <w:szCs w:val="22"/>
        </w:rPr>
        <w:t xml:space="preserve"> touto vyhláškou neplatí v následujících případech</w:t>
      </w:r>
    </w:p>
    <w:p w14:paraId="475273C4" w14:textId="70854875" w:rsidR="00923807" w:rsidRDefault="00923807" w:rsidP="00923807">
      <w:pPr>
        <w:widowControl w:val="0"/>
        <w:numPr>
          <w:ilvl w:val="0"/>
          <w:numId w:val="26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dne 31. prosince od 17.00 hodin,</w:t>
      </w:r>
    </w:p>
    <w:p w14:paraId="2C9C855A" w14:textId="72EF7080" w:rsidR="00923807" w:rsidRDefault="00923807" w:rsidP="00923807">
      <w:pPr>
        <w:widowControl w:val="0"/>
        <w:numPr>
          <w:ilvl w:val="0"/>
          <w:numId w:val="26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dne 1. ledna.</w:t>
      </w:r>
    </w:p>
    <w:p w14:paraId="4E3C29A8" w14:textId="6A193DA4" w:rsidR="00923807" w:rsidRDefault="0053072A" w:rsidP="0053072A">
      <w:pPr>
        <w:widowControl w:val="0"/>
        <w:numPr>
          <w:ilvl w:val="0"/>
          <w:numId w:val="25"/>
        </w:numPr>
        <w:spacing w:after="120" w:line="276" w:lineRule="auto"/>
        <w:ind w:left="0" w:firstLine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Stanovením výjimky podle odstavce 1 není dotčen zákaz zacházení s pyrotechnickými výrobky stanovený v § 35b zákona o pyrotechnice.</w:t>
      </w:r>
    </w:p>
    <w:p w14:paraId="488472E4" w14:textId="77777777" w:rsidR="0053072A" w:rsidRDefault="0053072A" w:rsidP="0053072A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0392F5D" w14:textId="0FB5AD76" w:rsidR="0053072A" w:rsidRPr="00923807" w:rsidRDefault="0053072A" w:rsidP="0053072A">
      <w:pPr>
        <w:widowControl w:val="0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23807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3</w:t>
      </w:r>
    </w:p>
    <w:p w14:paraId="5CDAE431" w14:textId="3283189A" w:rsidR="0053072A" w:rsidRPr="00923807" w:rsidRDefault="0053072A" w:rsidP="0053072A">
      <w:pPr>
        <w:widowControl w:val="0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Zrušovací ustanovení</w:t>
      </w:r>
    </w:p>
    <w:p w14:paraId="3973A4E4" w14:textId="2CD47882" w:rsidR="0053072A" w:rsidRDefault="0053072A" w:rsidP="0053072A">
      <w:pPr>
        <w:widowControl w:val="0"/>
        <w:spacing w:after="120" w:line="276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Zrušuje se obecně závazná vyhláška města Čáslavi č. 2/2020, o regulaci používání zábavní pyrotechniky ze dne 22.06.2020.</w:t>
      </w:r>
    </w:p>
    <w:p w14:paraId="55C305CB" w14:textId="77777777" w:rsidR="0053072A" w:rsidRPr="00923807" w:rsidRDefault="0053072A" w:rsidP="0053072A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B9BB786" w14:textId="5933D53C" w:rsidR="0053072A" w:rsidRDefault="0053072A" w:rsidP="00923807">
      <w:pPr>
        <w:widowControl w:val="0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Čl. 4</w:t>
      </w:r>
    </w:p>
    <w:p w14:paraId="3B1FDD20" w14:textId="71D24B32" w:rsidR="0066549E" w:rsidRPr="00923807" w:rsidRDefault="0066549E" w:rsidP="00923807">
      <w:pPr>
        <w:widowControl w:val="0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23807">
        <w:rPr>
          <w:rFonts w:ascii="Arial" w:hAnsi="Arial" w:cs="Arial"/>
          <w:b/>
          <w:sz w:val="22"/>
          <w:szCs w:val="22"/>
        </w:rPr>
        <w:t>Účinnost</w:t>
      </w:r>
    </w:p>
    <w:p w14:paraId="5072F6A1" w14:textId="273EC717" w:rsidR="0066549E" w:rsidRPr="00AD7C19" w:rsidRDefault="0066549E" w:rsidP="0053072A">
      <w:pPr>
        <w:widowControl w:val="0"/>
        <w:spacing w:before="120" w:after="120"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AD7C19">
        <w:rPr>
          <w:rFonts w:ascii="Arial" w:hAnsi="Arial" w:cs="Arial"/>
          <w:sz w:val="22"/>
          <w:szCs w:val="22"/>
        </w:rPr>
        <w:t xml:space="preserve">Tato vyhláška nabývá účinnosti </w:t>
      </w:r>
      <w:r w:rsidR="00F47683">
        <w:rPr>
          <w:rFonts w:ascii="Arial" w:hAnsi="Arial" w:cs="Arial"/>
          <w:sz w:val="22"/>
          <w:szCs w:val="22"/>
        </w:rPr>
        <w:t>počátkem patnáctého dne následujícího po dni jejího vyhlášení.</w:t>
      </w:r>
    </w:p>
    <w:p w14:paraId="656C6ECE" w14:textId="77777777" w:rsidR="00AD7C19" w:rsidRDefault="00AD7C19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2B2116CA" w14:textId="77777777" w:rsidR="00C77EB1" w:rsidRDefault="00C77EB1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2F73FD3B" w14:textId="77777777" w:rsidR="00630957" w:rsidRPr="00AD7C19" w:rsidRDefault="00630957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0FC67C9B" w14:textId="07D28120" w:rsidR="00BE4660" w:rsidRPr="00AD7C19" w:rsidRDefault="00630957" w:rsidP="00923807">
      <w:pPr>
        <w:widowControl w:val="0"/>
        <w:tabs>
          <w:tab w:val="center" w:pos="1134"/>
          <w:tab w:val="center" w:pos="7088"/>
        </w:tabs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03280">
        <w:rPr>
          <w:rFonts w:ascii="Arial" w:hAnsi="Arial" w:cs="Arial"/>
          <w:sz w:val="22"/>
          <w:szCs w:val="22"/>
        </w:rPr>
        <w:t>Ing. Jaromír Strnad</w:t>
      </w:r>
      <w:r w:rsidR="00BE6FA4">
        <w:rPr>
          <w:rFonts w:ascii="Arial" w:hAnsi="Arial" w:cs="Arial"/>
          <w:sz w:val="22"/>
          <w:szCs w:val="22"/>
        </w:rPr>
        <w:t xml:space="preserve"> v.r.</w:t>
      </w:r>
      <w:r w:rsidR="00557E9C" w:rsidRPr="00557E9C">
        <w:rPr>
          <w:rFonts w:ascii="Arial" w:hAnsi="Arial" w:cs="Arial"/>
          <w:sz w:val="22"/>
          <w:szCs w:val="22"/>
        </w:rPr>
        <w:t xml:space="preserve"> </w:t>
      </w:r>
      <w:r w:rsidR="00557E9C">
        <w:rPr>
          <w:rFonts w:ascii="Arial" w:hAnsi="Arial" w:cs="Arial"/>
          <w:sz w:val="22"/>
          <w:szCs w:val="22"/>
        </w:rPr>
        <w:tab/>
        <w:t>Mgr. Renata Vaculíková v.r.</w:t>
      </w:r>
    </w:p>
    <w:p w14:paraId="4CA6F450" w14:textId="31B06CD0" w:rsidR="00BE4660" w:rsidRPr="00AD7C19" w:rsidRDefault="00630957" w:rsidP="00923807">
      <w:pPr>
        <w:widowControl w:val="0"/>
        <w:tabs>
          <w:tab w:val="center" w:pos="1134"/>
          <w:tab w:val="center" w:pos="7088"/>
        </w:tabs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E4660" w:rsidRPr="00AD7C19">
        <w:rPr>
          <w:rFonts w:ascii="Arial" w:hAnsi="Arial" w:cs="Arial"/>
          <w:sz w:val="22"/>
          <w:szCs w:val="22"/>
        </w:rPr>
        <w:t xml:space="preserve">starosta </w:t>
      </w:r>
      <w:r w:rsidR="00557E9C">
        <w:rPr>
          <w:rFonts w:ascii="Arial" w:hAnsi="Arial" w:cs="Arial"/>
          <w:sz w:val="22"/>
          <w:szCs w:val="22"/>
        </w:rPr>
        <w:tab/>
        <w:t>m</w:t>
      </w:r>
      <w:r w:rsidR="00557E9C" w:rsidRPr="00AD7C19">
        <w:rPr>
          <w:rFonts w:ascii="Arial" w:hAnsi="Arial" w:cs="Arial"/>
          <w:sz w:val="22"/>
          <w:szCs w:val="22"/>
        </w:rPr>
        <w:t>ístostaros</w:t>
      </w:r>
      <w:r w:rsidR="00557E9C">
        <w:rPr>
          <w:rFonts w:ascii="Arial" w:hAnsi="Arial" w:cs="Arial"/>
          <w:sz w:val="22"/>
          <w:szCs w:val="22"/>
        </w:rPr>
        <w:t>tka</w:t>
      </w:r>
    </w:p>
    <w:p w14:paraId="3BF78F22" w14:textId="77777777" w:rsidR="00251C01" w:rsidRDefault="00251C01" w:rsidP="0092380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33ADEAD" w14:textId="77777777" w:rsidR="00052A25" w:rsidRDefault="00052A25" w:rsidP="0092380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47D45BA" w14:textId="77777777" w:rsidR="00251C01" w:rsidRPr="00AD7C19" w:rsidRDefault="00251C01" w:rsidP="0092380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74E8B0DB" w14:textId="77777777" w:rsidR="004323C9" w:rsidRDefault="004323C9" w:rsidP="00923807">
      <w:pPr>
        <w:tabs>
          <w:tab w:val="left" w:pos="284"/>
          <w:tab w:val="left" w:pos="5812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1DD5BBEB" w14:textId="77777777" w:rsidR="004323C9" w:rsidRDefault="004323C9" w:rsidP="00923807">
      <w:pPr>
        <w:tabs>
          <w:tab w:val="left" w:pos="284"/>
          <w:tab w:val="left" w:pos="5812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B96F1AD" w14:textId="77777777" w:rsidR="00BE4660" w:rsidRDefault="00BE4660" w:rsidP="00923807">
      <w:pPr>
        <w:tabs>
          <w:tab w:val="left" w:pos="284"/>
          <w:tab w:val="left" w:pos="5812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sectPr w:rsidR="00BE4660" w:rsidSect="00E454E7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E8078" w14:textId="77777777" w:rsidR="001F1C66" w:rsidRDefault="001F1C66" w:rsidP="00365CE8">
      <w:r>
        <w:separator/>
      </w:r>
    </w:p>
  </w:endnote>
  <w:endnote w:type="continuationSeparator" w:id="0">
    <w:p w14:paraId="5C0C730E" w14:textId="77777777" w:rsidR="001F1C66" w:rsidRDefault="001F1C66" w:rsidP="0036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0392" w14:textId="77777777" w:rsidR="00C62C65" w:rsidRDefault="00C62C65">
    <w:pPr>
      <w:pStyle w:val="Zpat"/>
    </w:pPr>
    <w:r>
      <w:t>[Sem zadejte text.]</w:t>
    </w:r>
  </w:p>
  <w:p w14:paraId="618AFE02" w14:textId="77777777" w:rsidR="00C62C65" w:rsidRDefault="00C62C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1523" w14:textId="77777777" w:rsidR="00630957" w:rsidRPr="00630957" w:rsidRDefault="00630957">
    <w:pPr>
      <w:pStyle w:val="Zpat"/>
      <w:jc w:val="center"/>
      <w:rPr>
        <w:rFonts w:ascii="Arial" w:hAnsi="Arial" w:cs="Arial"/>
        <w:sz w:val="20"/>
      </w:rPr>
    </w:pPr>
    <w:r w:rsidRPr="00630957">
      <w:rPr>
        <w:rFonts w:ascii="Arial" w:hAnsi="Arial" w:cs="Arial"/>
        <w:sz w:val="20"/>
      </w:rPr>
      <w:t xml:space="preserve">Stránka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PAGE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1</w:t>
    </w:r>
    <w:r w:rsidRPr="00630957">
      <w:rPr>
        <w:rFonts w:ascii="Arial" w:hAnsi="Arial" w:cs="Arial"/>
        <w:b/>
        <w:bCs/>
        <w:sz w:val="20"/>
      </w:rPr>
      <w:fldChar w:fldCharType="end"/>
    </w:r>
    <w:r w:rsidRPr="00630957">
      <w:rPr>
        <w:rFonts w:ascii="Arial" w:hAnsi="Arial" w:cs="Arial"/>
        <w:sz w:val="20"/>
      </w:rPr>
      <w:t xml:space="preserve"> z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NUMPAGES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6</w:t>
    </w:r>
    <w:r w:rsidRPr="00630957">
      <w:rPr>
        <w:rFonts w:ascii="Arial" w:hAnsi="Arial" w:cs="Arial"/>
        <w:b/>
        <w:bCs/>
        <w:sz w:val="20"/>
      </w:rPr>
      <w:fldChar w:fldCharType="end"/>
    </w:r>
  </w:p>
  <w:p w14:paraId="50E2A46C" w14:textId="77777777" w:rsidR="00C62C65" w:rsidRDefault="00C62C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7276C" w14:textId="77777777" w:rsidR="001F1C66" w:rsidRDefault="001F1C66" w:rsidP="00365CE8">
      <w:r>
        <w:separator/>
      </w:r>
    </w:p>
  </w:footnote>
  <w:footnote w:type="continuationSeparator" w:id="0">
    <w:p w14:paraId="2F90335C" w14:textId="77777777" w:rsidR="001F1C66" w:rsidRDefault="001F1C66" w:rsidP="00365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CBA6A8A"/>
    <w:multiLevelType w:val="hybridMultilevel"/>
    <w:tmpl w:val="C804DC28"/>
    <w:lvl w:ilvl="0" w:tplc="8C144F08">
      <w:start w:val="1"/>
      <w:numFmt w:val="decimal"/>
      <w:lvlText w:val="(%1)"/>
      <w:lvlJc w:val="left"/>
      <w:pPr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F4E2893"/>
    <w:multiLevelType w:val="hybridMultilevel"/>
    <w:tmpl w:val="6406C64C"/>
    <w:lvl w:ilvl="0" w:tplc="08B211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E07191"/>
    <w:multiLevelType w:val="hybridMultilevel"/>
    <w:tmpl w:val="38580E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23B8"/>
    <w:multiLevelType w:val="hybridMultilevel"/>
    <w:tmpl w:val="F18AC3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C4743"/>
    <w:multiLevelType w:val="hybridMultilevel"/>
    <w:tmpl w:val="40A8C7FC"/>
    <w:lvl w:ilvl="0" w:tplc="C180E574">
      <w:start w:val="1"/>
      <w:numFmt w:val="decimal"/>
      <w:lvlText w:val="(%1)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4332702"/>
    <w:multiLevelType w:val="hybridMultilevel"/>
    <w:tmpl w:val="86F60A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36909"/>
    <w:multiLevelType w:val="hybridMultilevel"/>
    <w:tmpl w:val="41CECDC4"/>
    <w:lvl w:ilvl="0" w:tplc="C180E5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78D3906"/>
    <w:multiLevelType w:val="hybridMultilevel"/>
    <w:tmpl w:val="9414683C"/>
    <w:lvl w:ilvl="0" w:tplc="859E9592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22499"/>
    <w:multiLevelType w:val="hybridMultilevel"/>
    <w:tmpl w:val="0E0C21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04944"/>
    <w:multiLevelType w:val="hybridMultilevel"/>
    <w:tmpl w:val="DF58DB10"/>
    <w:lvl w:ilvl="0" w:tplc="0474552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2167C"/>
    <w:multiLevelType w:val="hybridMultilevel"/>
    <w:tmpl w:val="08E6A9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435C6B"/>
    <w:multiLevelType w:val="hybridMultilevel"/>
    <w:tmpl w:val="093A7A82"/>
    <w:lvl w:ilvl="0" w:tplc="040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5731367A"/>
    <w:multiLevelType w:val="hybridMultilevel"/>
    <w:tmpl w:val="6E9859C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63214766"/>
    <w:multiLevelType w:val="hybridMultilevel"/>
    <w:tmpl w:val="D1AEA000"/>
    <w:lvl w:ilvl="0" w:tplc="670CA8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5A8324B"/>
    <w:multiLevelType w:val="hybridMultilevel"/>
    <w:tmpl w:val="68C4BD28"/>
    <w:lvl w:ilvl="0" w:tplc="9D14AF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560626"/>
    <w:multiLevelType w:val="hybridMultilevel"/>
    <w:tmpl w:val="1C0ECA30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D3A16AB"/>
    <w:multiLevelType w:val="hybridMultilevel"/>
    <w:tmpl w:val="B7BACC5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6F73A9A"/>
    <w:multiLevelType w:val="hybridMultilevel"/>
    <w:tmpl w:val="F23CA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10606"/>
    <w:multiLevelType w:val="hybridMultilevel"/>
    <w:tmpl w:val="A52E5AF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924EA8"/>
    <w:multiLevelType w:val="hybridMultilevel"/>
    <w:tmpl w:val="89645112"/>
    <w:lvl w:ilvl="0" w:tplc="F26494B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7C9354B0"/>
    <w:multiLevelType w:val="hybridMultilevel"/>
    <w:tmpl w:val="B7605B16"/>
    <w:lvl w:ilvl="0" w:tplc="A77CE9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757320">
    <w:abstractNumId w:val="15"/>
  </w:num>
  <w:num w:numId="2" w16cid:durableId="465439478">
    <w:abstractNumId w:val="22"/>
  </w:num>
  <w:num w:numId="3" w16cid:durableId="683828154">
    <w:abstractNumId w:val="14"/>
  </w:num>
  <w:num w:numId="4" w16cid:durableId="341474183">
    <w:abstractNumId w:val="6"/>
  </w:num>
  <w:num w:numId="5" w16cid:durableId="1120610225">
    <w:abstractNumId w:val="10"/>
  </w:num>
  <w:num w:numId="6" w16cid:durableId="1774664385">
    <w:abstractNumId w:val="8"/>
  </w:num>
  <w:num w:numId="7" w16cid:durableId="1063792506">
    <w:abstractNumId w:val="7"/>
  </w:num>
  <w:num w:numId="8" w16cid:durableId="321081860">
    <w:abstractNumId w:val="13"/>
  </w:num>
  <w:num w:numId="9" w16cid:durableId="767820509">
    <w:abstractNumId w:val="11"/>
  </w:num>
  <w:num w:numId="10" w16cid:durableId="1953321799">
    <w:abstractNumId w:val="16"/>
  </w:num>
  <w:num w:numId="11" w16cid:durableId="441148808">
    <w:abstractNumId w:val="24"/>
  </w:num>
  <w:num w:numId="12" w16cid:durableId="1372924801">
    <w:abstractNumId w:val="9"/>
  </w:num>
  <w:num w:numId="13" w16cid:durableId="811101616">
    <w:abstractNumId w:val="2"/>
  </w:num>
  <w:num w:numId="14" w16cid:durableId="1149594165">
    <w:abstractNumId w:val="0"/>
  </w:num>
  <w:num w:numId="15" w16cid:durableId="1256673807">
    <w:abstractNumId w:val="19"/>
  </w:num>
  <w:num w:numId="16" w16cid:durableId="1026754270">
    <w:abstractNumId w:val="17"/>
  </w:num>
  <w:num w:numId="17" w16cid:durableId="491600197">
    <w:abstractNumId w:val="5"/>
  </w:num>
  <w:num w:numId="18" w16cid:durableId="1207454069">
    <w:abstractNumId w:val="23"/>
  </w:num>
  <w:num w:numId="19" w16cid:durableId="1670523125">
    <w:abstractNumId w:val="12"/>
  </w:num>
  <w:num w:numId="20" w16cid:durableId="1978686326">
    <w:abstractNumId w:val="20"/>
  </w:num>
  <w:num w:numId="21" w16cid:durableId="2028435250">
    <w:abstractNumId w:val="4"/>
  </w:num>
  <w:num w:numId="22" w16cid:durableId="355085498">
    <w:abstractNumId w:val="1"/>
  </w:num>
  <w:num w:numId="23" w16cid:durableId="875196960">
    <w:abstractNumId w:val="21"/>
  </w:num>
  <w:num w:numId="24" w16cid:durableId="417559021">
    <w:abstractNumId w:val="25"/>
  </w:num>
  <w:num w:numId="25" w16cid:durableId="701783081">
    <w:abstractNumId w:val="18"/>
  </w:num>
  <w:num w:numId="26" w16cid:durableId="304165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64"/>
    <w:rsid w:val="00001D2E"/>
    <w:rsid w:val="00011286"/>
    <w:rsid w:val="00012208"/>
    <w:rsid w:val="0001313A"/>
    <w:rsid w:val="000238DF"/>
    <w:rsid w:val="00032844"/>
    <w:rsid w:val="000340F4"/>
    <w:rsid w:val="00036732"/>
    <w:rsid w:val="00046060"/>
    <w:rsid w:val="00046737"/>
    <w:rsid w:val="00050981"/>
    <w:rsid w:val="0005273A"/>
    <w:rsid w:val="00052A25"/>
    <w:rsid w:val="000565CF"/>
    <w:rsid w:val="000635B1"/>
    <w:rsid w:val="0006494A"/>
    <w:rsid w:val="000659E4"/>
    <w:rsid w:val="000667CD"/>
    <w:rsid w:val="00066853"/>
    <w:rsid w:val="00072A5D"/>
    <w:rsid w:val="00076445"/>
    <w:rsid w:val="00086031"/>
    <w:rsid w:val="00095F2A"/>
    <w:rsid w:val="000973AC"/>
    <w:rsid w:val="000B00E1"/>
    <w:rsid w:val="000B25AD"/>
    <w:rsid w:val="000B341E"/>
    <w:rsid w:val="000D1E05"/>
    <w:rsid w:val="000D5BEE"/>
    <w:rsid w:val="000E06F3"/>
    <w:rsid w:val="000E1024"/>
    <w:rsid w:val="000E70AF"/>
    <w:rsid w:val="000F2BCD"/>
    <w:rsid w:val="001142CD"/>
    <w:rsid w:val="0011437D"/>
    <w:rsid w:val="00117D0D"/>
    <w:rsid w:val="001221D5"/>
    <w:rsid w:val="001269CA"/>
    <w:rsid w:val="00132137"/>
    <w:rsid w:val="00133C3B"/>
    <w:rsid w:val="001520D8"/>
    <w:rsid w:val="001528E1"/>
    <w:rsid w:val="001538AE"/>
    <w:rsid w:val="0015756F"/>
    <w:rsid w:val="001600E5"/>
    <w:rsid w:val="001604F3"/>
    <w:rsid w:val="0016083B"/>
    <w:rsid w:val="001633BB"/>
    <w:rsid w:val="0016725C"/>
    <w:rsid w:val="00173C44"/>
    <w:rsid w:val="001771D6"/>
    <w:rsid w:val="00187127"/>
    <w:rsid w:val="001922E1"/>
    <w:rsid w:val="00195887"/>
    <w:rsid w:val="00197656"/>
    <w:rsid w:val="001A0CC8"/>
    <w:rsid w:val="001A4238"/>
    <w:rsid w:val="001B2187"/>
    <w:rsid w:val="001C1A25"/>
    <w:rsid w:val="001C1D69"/>
    <w:rsid w:val="001C1E21"/>
    <w:rsid w:val="001C2EC4"/>
    <w:rsid w:val="001C4063"/>
    <w:rsid w:val="001C576B"/>
    <w:rsid w:val="001C6912"/>
    <w:rsid w:val="001D2BFC"/>
    <w:rsid w:val="001E5EDE"/>
    <w:rsid w:val="001F1C66"/>
    <w:rsid w:val="001F7C53"/>
    <w:rsid w:val="002020DD"/>
    <w:rsid w:val="002034D9"/>
    <w:rsid w:val="002114B6"/>
    <w:rsid w:val="00212FF4"/>
    <w:rsid w:val="00214A20"/>
    <w:rsid w:val="00215867"/>
    <w:rsid w:val="002201EA"/>
    <w:rsid w:val="00226933"/>
    <w:rsid w:val="002311F7"/>
    <w:rsid w:val="00240698"/>
    <w:rsid w:val="00241BCF"/>
    <w:rsid w:val="00251C01"/>
    <w:rsid w:val="00253C9F"/>
    <w:rsid w:val="002563E5"/>
    <w:rsid w:val="00260693"/>
    <w:rsid w:val="00260AC6"/>
    <w:rsid w:val="00260BA5"/>
    <w:rsid w:val="002610C9"/>
    <w:rsid w:val="00261E25"/>
    <w:rsid w:val="00264F43"/>
    <w:rsid w:val="002651D7"/>
    <w:rsid w:val="002654C0"/>
    <w:rsid w:val="00271E6C"/>
    <w:rsid w:val="002742FB"/>
    <w:rsid w:val="00275ED3"/>
    <w:rsid w:val="00276897"/>
    <w:rsid w:val="00292AB4"/>
    <w:rsid w:val="00292ACB"/>
    <w:rsid w:val="00296912"/>
    <w:rsid w:val="002A27B1"/>
    <w:rsid w:val="002A2B86"/>
    <w:rsid w:val="002A3E4A"/>
    <w:rsid w:val="002A5507"/>
    <w:rsid w:val="002B16A4"/>
    <w:rsid w:val="002B30DC"/>
    <w:rsid w:val="002B38E5"/>
    <w:rsid w:val="002B7C9B"/>
    <w:rsid w:val="002C3300"/>
    <w:rsid w:val="002C369A"/>
    <w:rsid w:val="002C654E"/>
    <w:rsid w:val="002D2D70"/>
    <w:rsid w:val="002D49C5"/>
    <w:rsid w:val="002F03E0"/>
    <w:rsid w:val="00302569"/>
    <w:rsid w:val="00303453"/>
    <w:rsid w:val="00303C7D"/>
    <w:rsid w:val="00304E47"/>
    <w:rsid w:val="003074A7"/>
    <w:rsid w:val="00311C39"/>
    <w:rsid w:val="003124F0"/>
    <w:rsid w:val="00313575"/>
    <w:rsid w:val="00314B6B"/>
    <w:rsid w:val="003206C1"/>
    <w:rsid w:val="003211A0"/>
    <w:rsid w:val="003279CE"/>
    <w:rsid w:val="0033759B"/>
    <w:rsid w:val="00341FA2"/>
    <w:rsid w:val="0035011C"/>
    <w:rsid w:val="003651CD"/>
    <w:rsid w:val="00365CE8"/>
    <w:rsid w:val="0037410E"/>
    <w:rsid w:val="00377CA9"/>
    <w:rsid w:val="0038184D"/>
    <w:rsid w:val="00381A4C"/>
    <w:rsid w:val="00385781"/>
    <w:rsid w:val="00391070"/>
    <w:rsid w:val="00393E85"/>
    <w:rsid w:val="003B0831"/>
    <w:rsid w:val="003B0FA5"/>
    <w:rsid w:val="003B22AB"/>
    <w:rsid w:val="003B2984"/>
    <w:rsid w:val="003B5A69"/>
    <w:rsid w:val="003B6329"/>
    <w:rsid w:val="003C24AE"/>
    <w:rsid w:val="003C6A3D"/>
    <w:rsid w:val="003D0498"/>
    <w:rsid w:val="003D28EE"/>
    <w:rsid w:val="003D69F6"/>
    <w:rsid w:val="003E02D8"/>
    <w:rsid w:val="003E5256"/>
    <w:rsid w:val="003F23A1"/>
    <w:rsid w:val="003F4D32"/>
    <w:rsid w:val="004036BA"/>
    <w:rsid w:val="0042042B"/>
    <w:rsid w:val="0042407F"/>
    <w:rsid w:val="004323C9"/>
    <w:rsid w:val="004333EC"/>
    <w:rsid w:val="004510A1"/>
    <w:rsid w:val="00456E5D"/>
    <w:rsid w:val="0046003F"/>
    <w:rsid w:val="00461D34"/>
    <w:rsid w:val="004731DE"/>
    <w:rsid w:val="0047468F"/>
    <w:rsid w:val="00475C75"/>
    <w:rsid w:val="004815A7"/>
    <w:rsid w:val="004817AD"/>
    <w:rsid w:val="00481C99"/>
    <w:rsid w:val="00481FEA"/>
    <w:rsid w:val="00484B3F"/>
    <w:rsid w:val="00493A26"/>
    <w:rsid w:val="00494348"/>
    <w:rsid w:val="00494743"/>
    <w:rsid w:val="00496C62"/>
    <w:rsid w:val="004A6724"/>
    <w:rsid w:val="004A68DA"/>
    <w:rsid w:val="004A6EBD"/>
    <w:rsid w:val="004B1593"/>
    <w:rsid w:val="004B7158"/>
    <w:rsid w:val="004C2D15"/>
    <w:rsid w:val="004C376C"/>
    <w:rsid w:val="004C7B30"/>
    <w:rsid w:val="004D0EF1"/>
    <w:rsid w:val="004D2B05"/>
    <w:rsid w:val="004D2E75"/>
    <w:rsid w:val="004E302B"/>
    <w:rsid w:val="004E56D2"/>
    <w:rsid w:val="004F6846"/>
    <w:rsid w:val="005016EC"/>
    <w:rsid w:val="00503280"/>
    <w:rsid w:val="00511160"/>
    <w:rsid w:val="00512547"/>
    <w:rsid w:val="00515C0B"/>
    <w:rsid w:val="005161CC"/>
    <w:rsid w:val="0052195B"/>
    <w:rsid w:val="005235AF"/>
    <w:rsid w:val="005248BD"/>
    <w:rsid w:val="0053072A"/>
    <w:rsid w:val="00531335"/>
    <w:rsid w:val="00532195"/>
    <w:rsid w:val="0053260C"/>
    <w:rsid w:val="00533313"/>
    <w:rsid w:val="00547524"/>
    <w:rsid w:val="00547ADD"/>
    <w:rsid w:val="00551FA7"/>
    <w:rsid w:val="00556F2F"/>
    <w:rsid w:val="00557E9C"/>
    <w:rsid w:val="00563C3A"/>
    <w:rsid w:val="005721DD"/>
    <w:rsid w:val="00574EC6"/>
    <w:rsid w:val="00591ABA"/>
    <w:rsid w:val="00593487"/>
    <w:rsid w:val="00593C1E"/>
    <w:rsid w:val="005A37DF"/>
    <w:rsid w:val="005B0648"/>
    <w:rsid w:val="005B28E7"/>
    <w:rsid w:val="005B40B9"/>
    <w:rsid w:val="005C6304"/>
    <w:rsid w:val="005C6715"/>
    <w:rsid w:val="005D21B1"/>
    <w:rsid w:val="005D52CC"/>
    <w:rsid w:val="005D6AF0"/>
    <w:rsid w:val="005E00BB"/>
    <w:rsid w:val="005E3BDD"/>
    <w:rsid w:val="005F20B2"/>
    <w:rsid w:val="00614108"/>
    <w:rsid w:val="00615835"/>
    <w:rsid w:val="006160BF"/>
    <w:rsid w:val="00616550"/>
    <w:rsid w:val="00622FBC"/>
    <w:rsid w:val="00630957"/>
    <w:rsid w:val="0064024F"/>
    <w:rsid w:val="00642496"/>
    <w:rsid w:val="00644AFE"/>
    <w:rsid w:val="00645B0E"/>
    <w:rsid w:val="00651E9F"/>
    <w:rsid w:val="00653DC1"/>
    <w:rsid w:val="00655B42"/>
    <w:rsid w:val="00655F95"/>
    <w:rsid w:val="00663A00"/>
    <w:rsid w:val="0066549E"/>
    <w:rsid w:val="00666E76"/>
    <w:rsid w:val="00681C6C"/>
    <w:rsid w:val="00681CC2"/>
    <w:rsid w:val="00684935"/>
    <w:rsid w:val="006858AB"/>
    <w:rsid w:val="00686E9D"/>
    <w:rsid w:val="00693833"/>
    <w:rsid w:val="00694A3E"/>
    <w:rsid w:val="006963E8"/>
    <w:rsid w:val="0069706A"/>
    <w:rsid w:val="006A0D1B"/>
    <w:rsid w:val="006A0D21"/>
    <w:rsid w:val="006A4FAB"/>
    <w:rsid w:val="006A65DB"/>
    <w:rsid w:val="006B48F3"/>
    <w:rsid w:val="006B63F3"/>
    <w:rsid w:val="006C1371"/>
    <w:rsid w:val="006C1D09"/>
    <w:rsid w:val="006C2DB4"/>
    <w:rsid w:val="006D1B96"/>
    <w:rsid w:val="006D42C3"/>
    <w:rsid w:val="006E2D0D"/>
    <w:rsid w:val="006E63A1"/>
    <w:rsid w:val="006F6315"/>
    <w:rsid w:val="007031C3"/>
    <w:rsid w:val="0070543C"/>
    <w:rsid w:val="00713CE9"/>
    <w:rsid w:val="00714793"/>
    <w:rsid w:val="00714B28"/>
    <w:rsid w:val="007208C3"/>
    <w:rsid w:val="00722CD8"/>
    <w:rsid w:val="007364C8"/>
    <w:rsid w:val="00736752"/>
    <w:rsid w:val="007378CB"/>
    <w:rsid w:val="00737C3F"/>
    <w:rsid w:val="0074555A"/>
    <w:rsid w:val="00745CC4"/>
    <w:rsid w:val="007468CB"/>
    <w:rsid w:val="00755259"/>
    <w:rsid w:val="00766F8A"/>
    <w:rsid w:val="00772F7B"/>
    <w:rsid w:val="00773C62"/>
    <w:rsid w:val="00782362"/>
    <w:rsid w:val="007841B4"/>
    <w:rsid w:val="0078499B"/>
    <w:rsid w:val="007877C2"/>
    <w:rsid w:val="0079042D"/>
    <w:rsid w:val="00790957"/>
    <w:rsid w:val="00797B58"/>
    <w:rsid w:val="007A024D"/>
    <w:rsid w:val="007A1B21"/>
    <w:rsid w:val="007A26C7"/>
    <w:rsid w:val="007B2BC1"/>
    <w:rsid w:val="007B4692"/>
    <w:rsid w:val="007B5F76"/>
    <w:rsid w:val="007B74C3"/>
    <w:rsid w:val="007C0D57"/>
    <w:rsid w:val="007C499F"/>
    <w:rsid w:val="007C7A99"/>
    <w:rsid w:val="007D49E0"/>
    <w:rsid w:val="007D6B1C"/>
    <w:rsid w:val="007E2600"/>
    <w:rsid w:val="007F44D1"/>
    <w:rsid w:val="00802BEE"/>
    <w:rsid w:val="00806F2C"/>
    <w:rsid w:val="008251F1"/>
    <w:rsid w:val="0083116F"/>
    <w:rsid w:val="0083585F"/>
    <w:rsid w:val="00843057"/>
    <w:rsid w:val="008436D2"/>
    <w:rsid w:val="008465BC"/>
    <w:rsid w:val="00850AD2"/>
    <w:rsid w:val="00853A3A"/>
    <w:rsid w:val="008570F7"/>
    <w:rsid w:val="00861D70"/>
    <w:rsid w:val="00862AB1"/>
    <w:rsid w:val="008648F6"/>
    <w:rsid w:val="00867649"/>
    <w:rsid w:val="0087688E"/>
    <w:rsid w:val="00880E9D"/>
    <w:rsid w:val="00883D90"/>
    <w:rsid w:val="008867D4"/>
    <w:rsid w:val="00886BA4"/>
    <w:rsid w:val="00894F22"/>
    <w:rsid w:val="00895CE6"/>
    <w:rsid w:val="008964E2"/>
    <w:rsid w:val="00896B56"/>
    <w:rsid w:val="008976ED"/>
    <w:rsid w:val="008978D7"/>
    <w:rsid w:val="008A2E61"/>
    <w:rsid w:val="008A47A4"/>
    <w:rsid w:val="008C07D6"/>
    <w:rsid w:val="008C1DA9"/>
    <w:rsid w:val="008C766D"/>
    <w:rsid w:val="008C787B"/>
    <w:rsid w:val="008D06B3"/>
    <w:rsid w:val="008D7F77"/>
    <w:rsid w:val="008E1622"/>
    <w:rsid w:val="008E54D5"/>
    <w:rsid w:val="008F01B9"/>
    <w:rsid w:val="009054DC"/>
    <w:rsid w:val="0090645F"/>
    <w:rsid w:val="00906EEA"/>
    <w:rsid w:val="00907B20"/>
    <w:rsid w:val="00907EF1"/>
    <w:rsid w:val="0091404D"/>
    <w:rsid w:val="00916AD5"/>
    <w:rsid w:val="00921072"/>
    <w:rsid w:val="0092233A"/>
    <w:rsid w:val="00923807"/>
    <w:rsid w:val="009245BC"/>
    <w:rsid w:val="009432D2"/>
    <w:rsid w:val="009562E2"/>
    <w:rsid w:val="0096232E"/>
    <w:rsid w:val="009628C9"/>
    <w:rsid w:val="00966893"/>
    <w:rsid w:val="00967605"/>
    <w:rsid w:val="009742EB"/>
    <w:rsid w:val="00985B29"/>
    <w:rsid w:val="009870BE"/>
    <w:rsid w:val="009936B3"/>
    <w:rsid w:val="00995716"/>
    <w:rsid w:val="009A1B3B"/>
    <w:rsid w:val="009A2176"/>
    <w:rsid w:val="009A2524"/>
    <w:rsid w:val="009B062E"/>
    <w:rsid w:val="009B38EE"/>
    <w:rsid w:val="009B4B04"/>
    <w:rsid w:val="009C2BD8"/>
    <w:rsid w:val="009C38DF"/>
    <w:rsid w:val="009C7AB8"/>
    <w:rsid w:val="009C7F03"/>
    <w:rsid w:val="009D04FF"/>
    <w:rsid w:val="009D1A8D"/>
    <w:rsid w:val="009D51B0"/>
    <w:rsid w:val="009D5433"/>
    <w:rsid w:val="009D7A40"/>
    <w:rsid w:val="009E2E0A"/>
    <w:rsid w:val="009E599C"/>
    <w:rsid w:val="009E6AA3"/>
    <w:rsid w:val="009E7A6F"/>
    <w:rsid w:val="009F47D3"/>
    <w:rsid w:val="00A006D9"/>
    <w:rsid w:val="00A0242B"/>
    <w:rsid w:val="00A1257A"/>
    <w:rsid w:val="00A163D5"/>
    <w:rsid w:val="00A16666"/>
    <w:rsid w:val="00A349BB"/>
    <w:rsid w:val="00A42B4B"/>
    <w:rsid w:val="00A446FB"/>
    <w:rsid w:val="00A45287"/>
    <w:rsid w:val="00A52272"/>
    <w:rsid w:val="00A54428"/>
    <w:rsid w:val="00A563FE"/>
    <w:rsid w:val="00A64EAE"/>
    <w:rsid w:val="00A66E2F"/>
    <w:rsid w:val="00A71251"/>
    <w:rsid w:val="00A71A2A"/>
    <w:rsid w:val="00A71F95"/>
    <w:rsid w:val="00A73A1C"/>
    <w:rsid w:val="00A848F4"/>
    <w:rsid w:val="00A930E6"/>
    <w:rsid w:val="00A93705"/>
    <w:rsid w:val="00A96DD3"/>
    <w:rsid w:val="00AA23A3"/>
    <w:rsid w:val="00AA45B0"/>
    <w:rsid w:val="00AA49F0"/>
    <w:rsid w:val="00AA5F90"/>
    <w:rsid w:val="00AA6A27"/>
    <w:rsid w:val="00AB641B"/>
    <w:rsid w:val="00AD26D4"/>
    <w:rsid w:val="00AD7C19"/>
    <w:rsid w:val="00AE037C"/>
    <w:rsid w:val="00AE7C2D"/>
    <w:rsid w:val="00AF02C8"/>
    <w:rsid w:val="00AF18B0"/>
    <w:rsid w:val="00AF4F1D"/>
    <w:rsid w:val="00B01C87"/>
    <w:rsid w:val="00B13474"/>
    <w:rsid w:val="00B20E29"/>
    <w:rsid w:val="00B2147C"/>
    <w:rsid w:val="00B229C0"/>
    <w:rsid w:val="00B24E35"/>
    <w:rsid w:val="00B27908"/>
    <w:rsid w:val="00B306C3"/>
    <w:rsid w:val="00B32489"/>
    <w:rsid w:val="00B43C41"/>
    <w:rsid w:val="00B4491C"/>
    <w:rsid w:val="00B52C78"/>
    <w:rsid w:val="00B562EC"/>
    <w:rsid w:val="00B56657"/>
    <w:rsid w:val="00B57AAA"/>
    <w:rsid w:val="00B620F2"/>
    <w:rsid w:val="00B67F88"/>
    <w:rsid w:val="00B703F9"/>
    <w:rsid w:val="00B72BC5"/>
    <w:rsid w:val="00B73166"/>
    <w:rsid w:val="00B9484A"/>
    <w:rsid w:val="00B9626E"/>
    <w:rsid w:val="00BA043E"/>
    <w:rsid w:val="00BB431F"/>
    <w:rsid w:val="00BB5669"/>
    <w:rsid w:val="00BD12D3"/>
    <w:rsid w:val="00BE1ADC"/>
    <w:rsid w:val="00BE23B2"/>
    <w:rsid w:val="00BE4660"/>
    <w:rsid w:val="00BE6FA4"/>
    <w:rsid w:val="00BF1F4D"/>
    <w:rsid w:val="00BF28BC"/>
    <w:rsid w:val="00BF53C8"/>
    <w:rsid w:val="00BF6C1F"/>
    <w:rsid w:val="00C01891"/>
    <w:rsid w:val="00C047B6"/>
    <w:rsid w:val="00C1353C"/>
    <w:rsid w:val="00C15882"/>
    <w:rsid w:val="00C208BB"/>
    <w:rsid w:val="00C219CA"/>
    <w:rsid w:val="00C24C32"/>
    <w:rsid w:val="00C25E00"/>
    <w:rsid w:val="00C331BE"/>
    <w:rsid w:val="00C370C1"/>
    <w:rsid w:val="00C40564"/>
    <w:rsid w:val="00C42491"/>
    <w:rsid w:val="00C46208"/>
    <w:rsid w:val="00C47017"/>
    <w:rsid w:val="00C62C65"/>
    <w:rsid w:val="00C77EB1"/>
    <w:rsid w:val="00C83B8F"/>
    <w:rsid w:val="00C87EEB"/>
    <w:rsid w:val="00C95C3F"/>
    <w:rsid w:val="00CB39DC"/>
    <w:rsid w:val="00CB4DCF"/>
    <w:rsid w:val="00CB585B"/>
    <w:rsid w:val="00CB5F5C"/>
    <w:rsid w:val="00CC331B"/>
    <w:rsid w:val="00CC46CE"/>
    <w:rsid w:val="00CE4859"/>
    <w:rsid w:val="00CE5157"/>
    <w:rsid w:val="00D00E5E"/>
    <w:rsid w:val="00D04C0C"/>
    <w:rsid w:val="00D10011"/>
    <w:rsid w:val="00D14156"/>
    <w:rsid w:val="00D23252"/>
    <w:rsid w:val="00D23772"/>
    <w:rsid w:val="00D23A70"/>
    <w:rsid w:val="00D268B5"/>
    <w:rsid w:val="00D27670"/>
    <w:rsid w:val="00D32426"/>
    <w:rsid w:val="00D35FAC"/>
    <w:rsid w:val="00D3646D"/>
    <w:rsid w:val="00D37E4D"/>
    <w:rsid w:val="00D41C6A"/>
    <w:rsid w:val="00D55536"/>
    <w:rsid w:val="00D55A1B"/>
    <w:rsid w:val="00D610A5"/>
    <w:rsid w:val="00D61674"/>
    <w:rsid w:val="00D6241C"/>
    <w:rsid w:val="00D62BC2"/>
    <w:rsid w:val="00D63A07"/>
    <w:rsid w:val="00D67190"/>
    <w:rsid w:val="00D6768D"/>
    <w:rsid w:val="00D74FC1"/>
    <w:rsid w:val="00D75D15"/>
    <w:rsid w:val="00D76861"/>
    <w:rsid w:val="00D82190"/>
    <w:rsid w:val="00D850B7"/>
    <w:rsid w:val="00DA61A6"/>
    <w:rsid w:val="00DA6B8A"/>
    <w:rsid w:val="00DB0655"/>
    <w:rsid w:val="00DB105F"/>
    <w:rsid w:val="00DB37B2"/>
    <w:rsid w:val="00DB641C"/>
    <w:rsid w:val="00DC1077"/>
    <w:rsid w:val="00DC15B0"/>
    <w:rsid w:val="00DC5281"/>
    <w:rsid w:val="00DD4A14"/>
    <w:rsid w:val="00DD5581"/>
    <w:rsid w:val="00DF27DD"/>
    <w:rsid w:val="00DF7951"/>
    <w:rsid w:val="00E02366"/>
    <w:rsid w:val="00E024EE"/>
    <w:rsid w:val="00E32959"/>
    <w:rsid w:val="00E369A2"/>
    <w:rsid w:val="00E4260F"/>
    <w:rsid w:val="00E454E7"/>
    <w:rsid w:val="00E55522"/>
    <w:rsid w:val="00E60545"/>
    <w:rsid w:val="00E60D4F"/>
    <w:rsid w:val="00E63D79"/>
    <w:rsid w:val="00E64D99"/>
    <w:rsid w:val="00E65274"/>
    <w:rsid w:val="00E77199"/>
    <w:rsid w:val="00E86313"/>
    <w:rsid w:val="00E92B2D"/>
    <w:rsid w:val="00E973BC"/>
    <w:rsid w:val="00EA6FB1"/>
    <w:rsid w:val="00EB2BD0"/>
    <w:rsid w:val="00EB5A1C"/>
    <w:rsid w:val="00EC124C"/>
    <w:rsid w:val="00EC591D"/>
    <w:rsid w:val="00EC7FD7"/>
    <w:rsid w:val="00ED0C9D"/>
    <w:rsid w:val="00ED78AA"/>
    <w:rsid w:val="00EF4148"/>
    <w:rsid w:val="00EF4998"/>
    <w:rsid w:val="00F040D4"/>
    <w:rsid w:val="00F143C1"/>
    <w:rsid w:val="00F17799"/>
    <w:rsid w:val="00F17F3D"/>
    <w:rsid w:val="00F20BD6"/>
    <w:rsid w:val="00F27FAC"/>
    <w:rsid w:val="00F3218B"/>
    <w:rsid w:val="00F44671"/>
    <w:rsid w:val="00F44978"/>
    <w:rsid w:val="00F449D4"/>
    <w:rsid w:val="00F47683"/>
    <w:rsid w:val="00F50BB7"/>
    <w:rsid w:val="00F54A84"/>
    <w:rsid w:val="00F5701E"/>
    <w:rsid w:val="00FA6C2A"/>
    <w:rsid w:val="00FA7DC0"/>
    <w:rsid w:val="00FB33D1"/>
    <w:rsid w:val="00FC1984"/>
    <w:rsid w:val="00FC3B33"/>
    <w:rsid w:val="00FD2627"/>
    <w:rsid w:val="00FD39D0"/>
    <w:rsid w:val="00FE4767"/>
    <w:rsid w:val="00FE477D"/>
    <w:rsid w:val="00FE6CF4"/>
    <w:rsid w:val="00FF35E1"/>
    <w:rsid w:val="00FF4467"/>
    <w:rsid w:val="00FF7702"/>
    <w:rsid w:val="00FF79B5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DD896"/>
  <w15:chartTrackingRefBased/>
  <w15:docId w15:val="{94D045C7-71A3-486E-9FD8-251EFAAB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basedOn w:val="Normln"/>
    <w:rsid w:val="004333EC"/>
    <w:pPr>
      <w:spacing w:before="100" w:beforeAutospacing="1" w:after="100" w:afterAutospacing="1"/>
    </w:pPr>
    <w:rPr>
      <w:color w:val="000000"/>
    </w:rPr>
  </w:style>
  <w:style w:type="paragraph" w:styleId="Zhlav">
    <w:name w:val="header"/>
    <w:basedOn w:val="Normln"/>
    <w:link w:val="ZhlavChar"/>
    <w:rsid w:val="00365C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365CE8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65C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65CE8"/>
    <w:rPr>
      <w:sz w:val="24"/>
      <w:szCs w:val="24"/>
    </w:rPr>
  </w:style>
  <w:style w:type="paragraph" w:styleId="Textbubliny">
    <w:name w:val="Balloon Text"/>
    <w:basedOn w:val="Normln"/>
    <w:link w:val="TextbublinyChar"/>
    <w:rsid w:val="002654C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654C0"/>
    <w:rPr>
      <w:rFonts w:ascii="Segoe UI" w:hAnsi="Segoe UI" w:cs="Segoe UI"/>
      <w:sz w:val="18"/>
      <w:szCs w:val="18"/>
    </w:rPr>
  </w:style>
  <w:style w:type="paragraph" w:customStyle="1" w:styleId="Zkladntext1">
    <w:name w:val="Základní text1"/>
    <w:basedOn w:val="Normln"/>
    <w:rsid w:val="00BE4660"/>
    <w:pPr>
      <w:widowControl w:val="0"/>
      <w:suppressAutoHyphens/>
    </w:pPr>
    <w:rPr>
      <w:szCs w:val="20"/>
    </w:rPr>
  </w:style>
  <w:style w:type="character" w:styleId="Odkaznakoment">
    <w:name w:val="annotation reference"/>
    <w:rsid w:val="00296912"/>
    <w:rPr>
      <w:sz w:val="16"/>
      <w:szCs w:val="16"/>
    </w:rPr>
  </w:style>
  <w:style w:type="paragraph" w:styleId="Textkomente">
    <w:name w:val="annotation text"/>
    <w:basedOn w:val="Normln"/>
    <w:link w:val="TextkomenteChar"/>
    <w:rsid w:val="0029691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96912"/>
  </w:style>
  <w:style w:type="paragraph" w:styleId="Pedmtkomente">
    <w:name w:val="annotation subject"/>
    <w:basedOn w:val="Textkomente"/>
    <w:next w:val="Textkomente"/>
    <w:link w:val="PedmtkomenteChar"/>
    <w:rsid w:val="00296912"/>
    <w:rPr>
      <w:b/>
      <w:bCs/>
    </w:rPr>
  </w:style>
  <w:style w:type="character" w:customStyle="1" w:styleId="PedmtkomenteChar">
    <w:name w:val="Předmět komentáře Char"/>
    <w:link w:val="Pedmtkomente"/>
    <w:rsid w:val="00296912"/>
    <w:rPr>
      <w:b/>
      <w:bCs/>
    </w:rPr>
  </w:style>
  <w:style w:type="paragraph" w:styleId="Textpoznpodarou">
    <w:name w:val="footnote text"/>
    <w:basedOn w:val="Normln"/>
    <w:link w:val="TextpoznpodarouChar"/>
    <w:rsid w:val="0029691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296912"/>
  </w:style>
  <w:style w:type="character" w:styleId="Znakapoznpodarou">
    <w:name w:val="footnote reference"/>
    <w:rsid w:val="00296912"/>
    <w:rPr>
      <w:vertAlign w:val="superscript"/>
    </w:rPr>
  </w:style>
  <w:style w:type="paragraph" w:styleId="Textvysvtlivek">
    <w:name w:val="endnote text"/>
    <w:basedOn w:val="Normln"/>
    <w:link w:val="TextvysvtlivekChar"/>
    <w:rsid w:val="001A4238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1A4238"/>
  </w:style>
  <w:style w:type="character" w:styleId="Odkaznavysvtlivky">
    <w:name w:val="endnote reference"/>
    <w:rsid w:val="001A423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C7B30"/>
    <w:pPr>
      <w:ind w:left="720"/>
      <w:contextualSpacing/>
    </w:pPr>
  </w:style>
  <w:style w:type="paragraph" w:customStyle="1" w:styleId="Default">
    <w:name w:val="Default"/>
    <w:rsid w:val="00034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1C1A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BB8A6-1B7E-4E29-8F8A-A34022E5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PLATBA ANUITNÍ SPLÁTKY ÚVĚRŮ PRO ČSOB – ČERVENEC 2013</vt:lpstr>
    </vt:vector>
  </TitlesOfParts>
  <Company>ATC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Miřátská Klára</cp:lastModifiedBy>
  <cp:revision>2</cp:revision>
  <cp:lastPrinted>2026-01-12T08:40:00Z</cp:lastPrinted>
  <dcterms:created xsi:type="dcterms:W3CDTF">2026-09-18T06:18:00Z</dcterms:created>
  <dcterms:modified xsi:type="dcterms:W3CDTF">2026-09-18T06:18:00Z</dcterms:modified>
</cp:coreProperties>
</file>