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00815e2714da42da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 xml:space="preserve" xml:embedTrueTypeFonts="1">
  <w:body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4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213"/>
          <w:tab w:val="left" w:pos="4720"/>
          <w:tab w:val="left" w:pos="6395"/>
          <w:tab w:val="left" w:pos="7312"/>
        </w:tabs>
        <w:spacing w:before="0" w:after="0" w:line="287" w:lineRule="exact"/>
        <w:ind w:left="1908" w:right="0" w:firstLine="0"/>
      </w:pPr>
      <w:r/>
      <w:r>
        <w:rPr lang="cs-CZ" sz="26" baseline="0" dirty="0">
          <w:jc w:val="left"/>
          <w:rFonts w:ascii="Times New Roman" w:hAnsi="Times New Roman" w:cs="Times New Roman"/>
          <w:color w:val="000000"/>
          <w:sz w:val="26"/>
          <w:szCs w:val="26"/>
        </w:rPr>
        <w:t>OBECNĚ	</w:t>
      </w:r>
      <w:r>
        <w:rPr lang="cs-CZ" sz="26" baseline="0" dirty="0">
          <w:jc w:val="left"/>
          <w:rFonts w:ascii="Times New Roman" w:hAnsi="Times New Roman" w:cs="Times New Roman"/>
          <w:color w:val="000000"/>
          <w:sz w:val="26"/>
          <w:szCs w:val="26"/>
        </w:rPr>
        <w:t>ZÁVAZNÁ	</w:t>
      </w:r>
      <w:r>
        <w:rPr lang="cs-CZ" sz="26" baseline="0" dirty="0">
          <w:jc w:val="left"/>
          <w:rFonts w:ascii="Times New Roman" w:hAnsi="Times New Roman" w:cs="Times New Roman"/>
          <w:color w:val="000000"/>
          <w:sz w:val="26"/>
          <w:szCs w:val="26"/>
        </w:rPr>
        <w:t>VYHLÁŠKA	</w:t>
      </w:r>
      <w:r>
        <w:rPr lang="cs-CZ" sz="26" baseline="0" dirty="0">
          <w:jc w:val="left"/>
          <w:rFonts w:ascii="Times New Roman" w:hAnsi="Times New Roman" w:cs="Times New Roman"/>
          <w:color w:val="000000"/>
          <w:sz w:val="26"/>
          <w:szCs w:val="26"/>
        </w:rPr>
        <w:t>OBCE	</w:t>
      </w:r>
      <w:r>
        <w:rPr lang="cs-CZ" sz="26" baseline="0" dirty="0">
          <w:jc w:val="left"/>
          <w:rFonts w:ascii="Times New Roman" w:hAnsi="Times New Roman" w:cs="Times New Roman"/>
          <w:color w:val="000000"/>
          <w:sz w:val="26"/>
          <w:szCs w:val="26"/>
        </w:rPr>
        <w:t>ZASTÁVKA</w:t>
      </w:r>
      <w:r>
        <w:rPr>
          <w:rFonts w:ascii="Times New Roman" w:hAnsi="Times New Roman" w:cs="Times New Roman"/>
          <w:sz w:val="26"/>
          <w:szCs w:val="2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807"/>
          <w:tab w:val="left" w:pos="5412"/>
          <w:tab w:val="left" w:pos="6607"/>
          <w:tab w:val="left" w:pos="7356"/>
          <w:tab w:val="left" w:pos="8882"/>
        </w:tabs>
        <w:spacing w:before="0" w:after="0" w:line="561" w:lineRule="exact"/>
        <w:ind w:left="996" w:right="1418" w:firstLine="3844"/>
      </w:pPr>
      <w:r/>
      <w:r>
        <w:rPr lang="cs-CZ" sz="26" baseline="0" dirty="0">
          <w:jc w:val="left"/>
          <w:rFonts w:ascii="Times New Roman" w:hAnsi="Times New Roman" w:cs="Times New Roman"/>
          <w:color w:val="000000"/>
          <w:sz w:val="26"/>
          <w:szCs w:val="26"/>
        </w:rPr>
        <w:t>č</w:t>
      </w:r>
      <w:r>
        <w:rPr lang="cs-CZ" sz="26" baseline="0" dirty="0">
          <w:jc w:val="left"/>
          <w:rFonts w:ascii="Times New Roman" w:hAnsi="Times New Roman" w:cs="Times New Roman"/>
          <w:color w:val="000000"/>
          <w:spacing w:val="14"/>
          <w:sz w:val="26"/>
          <w:szCs w:val="26"/>
        </w:rPr>
        <w:t>. </w:t>
      </w:r>
      <w:r>
        <w:rPr lang="cs-CZ" sz="26" baseline="0" dirty="0">
          <w:jc w:val="left"/>
          <w:rFonts w:ascii="Times New Roman" w:hAnsi="Times New Roman" w:cs="Times New Roman"/>
          <w:color w:val="000000"/>
          <w:sz w:val="26"/>
          <w:szCs w:val="26"/>
        </w:rPr>
        <w:t>1/2015,</w:t>
      </w:r>
      <w:r>
        <w:rPr>
          <w:rFonts w:ascii="Times New Roman" w:hAnsi="Times New Roman" w:cs="Times New Roman"/>
          <w:sz w:val="26"/>
          <w:szCs w:val="26"/>
        </w:rPr>
        <w:t> </w:t>
      </w:r>
      <w:r>
        <w:br w:type="textWrapping" w:clear="all"/>
      </w:r>
      <w:r/>
      <w:r>
        <w:rPr lang="cs-CZ" sz="26" baseline="0" dirty="0">
          <w:jc w:val="left"/>
          <w:rFonts w:ascii="Times New Roman" w:hAnsi="Times New Roman" w:cs="Times New Roman"/>
          <w:color w:val="000000"/>
          <w:sz w:val="26"/>
          <w:szCs w:val="26"/>
        </w:rPr>
        <w:t>kterou	</w:t>
      </w:r>
      <w:r>
        <w:rPr lang="cs-CZ" sz="26" baseline="0" dirty="0">
          <w:jc w:val="left"/>
          <w:rFonts w:ascii="Times New Roman" w:hAnsi="Times New Roman" w:cs="Times New Roman"/>
          <w:color w:val="000000"/>
          <w:sz w:val="26"/>
          <w:szCs w:val="26"/>
        </w:rPr>
        <w:t>s</w:t>
      </w:r>
      <w:r>
        <w:rPr lang="cs-CZ" sz="26" baseline="0" dirty="0">
          <w:jc w:val="left"/>
          <w:rFonts w:ascii="Times New Roman" w:hAnsi="Times New Roman" w:cs="Times New Roman"/>
          <w:color w:val="000000"/>
          <w:spacing w:val="12"/>
          <w:sz w:val="26"/>
          <w:szCs w:val="26"/>
        </w:rPr>
        <w:t>e </w:t>
      </w:r>
      <w:r>
        <w:rPr lang="cs-CZ" sz="26" baseline="0" dirty="0">
          <w:jc w:val="left"/>
          <w:rFonts w:ascii="Times New Roman" w:hAnsi="Times New Roman" w:cs="Times New Roman"/>
          <w:color w:val="000000"/>
          <w:sz w:val="26"/>
          <w:szCs w:val="26"/>
        </w:rPr>
        <w:t>měn</w:t>
      </w:r>
      <w:r>
        <w:rPr lang="cs-CZ" sz="26" baseline="0" dirty="0">
          <w:jc w:val="left"/>
          <w:rFonts w:ascii="Times New Roman" w:hAnsi="Times New Roman" w:cs="Times New Roman"/>
          <w:color w:val="000000"/>
          <w:spacing w:val="26"/>
          <w:sz w:val="26"/>
          <w:szCs w:val="26"/>
        </w:rPr>
        <w:t>í </w:t>
      </w:r>
      <w:r>
        <w:rPr lang="cs-CZ" sz="26" baseline="0" dirty="0">
          <w:jc w:val="left"/>
          <w:rFonts w:ascii="Times New Roman" w:hAnsi="Times New Roman" w:cs="Times New Roman"/>
          <w:color w:val="000000"/>
          <w:sz w:val="26"/>
          <w:szCs w:val="26"/>
        </w:rPr>
        <w:t>vyhl</w:t>
      </w:r>
      <w:r>
        <w:rPr lang="cs-CZ" sz="26" baseline="0" dirty="0">
          <w:jc w:val="left"/>
          <w:rFonts w:ascii="Times New Roman" w:hAnsi="Times New Roman" w:cs="Times New Roman"/>
          <w:color w:val="000000"/>
          <w:sz w:val="26"/>
          <w:szCs w:val="26"/>
        </w:rPr>
        <w:t>.  </w:t>
      </w:r>
      <w:r>
        <w:rPr lang="cs-CZ" sz="24" baseline="0" dirty="0">
          <w:jc w:val="left"/>
          <w:rFonts w:ascii="Times New Roman" w:hAnsi="Times New Roman" w:cs="Times New Roman"/>
          <w:color w:val="000000"/>
          <w:w w:val="108"/>
          <w:sz w:val="24"/>
          <w:szCs w:val="24"/>
        </w:rPr>
        <w:t>č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9"/>
          <w:w w:val="108"/>
          <w:sz w:val="24"/>
          <w:szCs w:val="24"/>
        </w:rPr>
        <w:t>. </w:t>
      </w:r>
      <w:r>
        <w:rPr lang="cs-CZ" sz="26" baseline="0" dirty="0">
          <w:jc w:val="left"/>
          <w:rFonts w:ascii="Times New Roman" w:hAnsi="Times New Roman" w:cs="Times New Roman"/>
          <w:color w:val="000000"/>
          <w:sz w:val="26"/>
          <w:szCs w:val="26"/>
        </w:rPr>
        <w:t>2/2014</w:t>
      </w:r>
      <w:r>
        <w:rPr lang="cs-CZ" sz="26" baseline="0" dirty="0">
          <w:jc w:val="left"/>
          <w:rFonts w:ascii="Times New Roman" w:hAnsi="Times New Roman" w:cs="Times New Roman"/>
          <w:color w:val="000000"/>
          <w:spacing w:val="32"/>
          <w:sz w:val="26"/>
          <w:szCs w:val="26"/>
        </w:rPr>
        <w:t>, </w:t>
      </w:r>
      <w:r>
        <w:rPr lang="cs-CZ" sz="26" baseline="0" dirty="0">
          <w:jc w:val="left"/>
          <w:rFonts w:ascii="Times New Roman" w:hAnsi="Times New Roman" w:cs="Times New Roman"/>
          <w:color w:val="000000"/>
          <w:sz w:val="26"/>
          <w:szCs w:val="26"/>
        </w:rPr>
        <w:t>kterou	</w:t>
      </w:r>
      <w:r>
        <w:rPr lang="cs-CZ" sz="26" baseline="0" dirty="0">
          <w:jc w:val="left"/>
          <w:rFonts w:ascii="Times New Roman" w:hAnsi="Times New Roman" w:cs="Times New Roman"/>
          <w:color w:val="000000"/>
          <w:sz w:val="26"/>
          <w:szCs w:val="26"/>
        </w:rPr>
        <w:t>s</w:t>
      </w:r>
      <w:r>
        <w:rPr lang="cs-CZ" sz="26" baseline="0" dirty="0">
          <w:jc w:val="left"/>
          <w:rFonts w:ascii="Times New Roman" w:hAnsi="Times New Roman" w:cs="Times New Roman"/>
          <w:color w:val="000000"/>
          <w:spacing w:val="3"/>
          <w:sz w:val="26"/>
          <w:szCs w:val="26"/>
        </w:rPr>
        <w:t>e </w:t>
      </w:r>
      <w:r>
        <w:rPr lang="cs-CZ" sz="26" baseline="0" dirty="0">
          <w:jc w:val="left"/>
          <w:rFonts w:ascii="Times New Roman" w:hAnsi="Times New Roman" w:cs="Times New Roman"/>
          <w:color w:val="000000"/>
          <w:sz w:val="26"/>
          <w:szCs w:val="26"/>
        </w:rPr>
        <w:t>stanoví	</w:t>
      </w:r>
      <w:r>
        <w:rPr lang="cs-CZ" sz="26" baseline="0" dirty="0">
          <w:jc w:val="left"/>
          <w:rFonts w:ascii="Times New Roman" w:hAnsi="Times New Roman" w:cs="Times New Roman"/>
          <w:color w:val="000000"/>
          <w:sz w:val="26"/>
          <w:szCs w:val="26"/>
        </w:rPr>
        <w:t>zákaz	</w:t>
      </w:r>
      <w:r>
        <w:rPr lang="cs-CZ" sz="26" baseline="0" dirty="0">
          <w:jc w:val="left"/>
          <w:rFonts w:ascii="Times New Roman" w:hAnsi="Times New Roman" w:cs="Times New Roman"/>
          <w:color w:val="000000"/>
          <w:sz w:val="26"/>
          <w:szCs w:val="26"/>
        </w:rPr>
        <w:t>provozování	</w:t>
      </w:r>
      <w:r>
        <w:rPr lang="cs-CZ" sz="26" baseline="0" dirty="0">
          <w:jc w:val="left"/>
          <w:rFonts w:ascii="Times New Roman" w:hAnsi="Times New Roman" w:cs="Times New Roman"/>
          <w:color w:val="000000"/>
          <w:sz w:val="26"/>
          <w:szCs w:val="26"/>
        </w:rPr>
        <w:t>loteri</w:t>
      </w:r>
      <w:r>
        <w:rPr lang="cs-CZ" sz="26" baseline="0" dirty="0">
          <w:jc w:val="left"/>
          <w:rFonts w:ascii="Times New Roman" w:hAnsi="Times New Roman" w:cs="Times New Roman"/>
          <w:color w:val="000000"/>
          <w:sz w:val="26"/>
          <w:szCs w:val="26"/>
        </w:rPr>
        <w:t>í  </w:t>
      </w:r>
      <w:r>
        <w:rPr lang="cs-CZ" sz="26" baseline="0" dirty="0">
          <w:jc w:val="left"/>
          <w:rFonts w:ascii="Times New Roman" w:hAnsi="Times New Roman" w:cs="Times New Roman"/>
          <w:color w:val="000000"/>
          <w:spacing w:val="-21"/>
          <w:sz w:val="26"/>
          <w:szCs w:val="26"/>
        </w:rPr>
        <w:t>a</w:t>
      </w:r>
      <w:r>
        <w:rPr>
          <w:rFonts w:ascii="Times New Roman" w:hAnsi="Times New Roman" w:cs="Times New Roman"/>
          <w:sz w:val="26"/>
          <w:szCs w:val="2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3093"/>
          <w:tab w:val="left" w:pos="4470"/>
        </w:tabs>
        <w:spacing w:before="20" w:after="0" w:line="287" w:lineRule="exact"/>
        <w:ind w:left="2253" w:right="0" w:firstLine="0"/>
      </w:pPr>
      <w:r/>
      <w:r>
        <w:rPr lang="cs-CZ" sz="26" baseline="0" dirty="0">
          <w:jc w:val="left"/>
          <w:rFonts w:ascii="Times New Roman" w:hAnsi="Times New Roman" w:cs="Times New Roman"/>
          <w:color w:val="000000"/>
          <w:sz w:val="26"/>
          <w:szCs w:val="26"/>
        </w:rPr>
        <w:t>jiných	</w:t>
      </w:r>
      <w:r>
        <w:rPr lang="cs-CZ" sz="26" baseline="0" dirty="0">
          <w:jc w:val="left"/>
          <w:rFonts w:ascii="Times New Roman" w:hAnsi="Times New Roman" w:cs="Times New Roman"/>
          <w:color w:val="000000"/>
          <w:sz w:val="26"/>
          <w:szCs w:val="26"/>
        </w:rPr>
        <w:t>podobných	</w:t>
      </w:r>
      <w:r>
        <w:rPr lang="cs-CZ" sz="26" baseline="0" dirty="0">
          <w:jc w:val="left"/>
          <w:rFonts w:ascii="Times New Roman" w:hAnsi="Times New Roman" w:cs="Times New Roman"/>
          <w:color w:val="000000"/>
          <w:sz w:val="26"/>
          <w:szCs w:val="26"/>
        </w:rPr>
        <w:t>he</w:t>
      </w:r>
      <w:r>
        <w:rPr lang="cs-CZ" sz="26" baseline="0" dirty="0">
          <w:jc w:val="left"/>
          <w:rFonts w:ascii="Times New Roman" w:hAnsi="Times New Roman" w:cs="Times New Roman"/>
          <w:color w:val="000000"/>
          <w:spacing w:val="1"/>
          <w:sz w:val="26"/>
          <w:szCs w:val="26"/>
        </w:rPr>
        <w:t>r  </w:t>
      </w:r>
      <w:r>
        <w:rPr lang="cs-CZ" sz="26" baseline="0" dirty="0">
          <w:jc w:val="left"/>
          <w:rFonts w:ascii="Times New Roman" w:hAnsi="Times New Roman" w:cs="Times New Roman"/>
          <w:color w:val="000000"/>
          <w:sz w:val="26"/>
          <w:szCs w:val="26"/>
        </w:rPr>
        <w:t>n</w:t>
      </w:r>
      <w:r>
        <w:rPr lang="cs-CZ" sz="26" baseline="0" dirty="0">
          <w:jc w:val="left"/>
          <w:rFonts w:ascii="Times New Roman" w:hAnsi="Times New Roman" w:cs="Times New Roman"/>
          <w:color w:val="000000"/>
          <w:spacing w:val="15"/>
          <w:sz w:val="26"/>
          <w:szCs w:val="26"/>
        </w:rPr>
        <w:t>a </w:t>
      </w:r>
      <w:r>
        <w:rPr lang="cs-CZ" sz="26" baseline="0" dirty="0">
          <w:jc w:val="left"/>
          <w:rFonts w:ascii="Times New Roman" w:hAnsi="Times New Roman" w:cs="Times New Roman"/>
          <w:color w:val="000000"/>
          <w:sz w:val="26"/>
          <w:szCs w:val="26"/>
        </w:rPr>
        <w:t>celé</w:t>
      </w:r>
      <w:r>
        <w:rPr lang="cs-CZ" sz="26" baseline="0" dirty="0">
          <w:jc w:val="left"/>
          <w:rFonts w:ascii="Times New Roman" w:hAnsi="Times New Roman" w:cs="Times New Roman"/>
          <w:color w:val="000000"/>
          <w:spacing w:val="26"/>
          <w:sz w:val="26"/>
          <w:szCs w:val="26"/>
        </w:rPr>
        <w:t>m </w:t>
      </w:r>
      <w:r>
        <w:rPr lang="cs-CZ" sz="26" baseline="0" dirty="0">
          <w:jc w:val="left"/>
          <w:rFonts w:ascii="Times New Roman" w:hAnsi="Times New Roman" w:cs="Times New Roman"/>
          <w:color w:val="000000"/>
          <w:sz w:val="26"/>
          <w:szCs w:val="26"/>
        </w:rPr>
        <w:t>územ</w:t>
      </w:r>
      <w:r>
        <w:rPr lang="cs-CZ" sz="26" baseline="0" dirty="0">
          <w:jc w:val="left"/>
          <w:rFonts w:ascii="Times New Roman" w:hAnsi="Times New Roman" w:cs="Times New Roman"/>
          <w:color w:val="000000"/>
          <w:spacing w:val="28"/>
          <w:sz w:val="26"/>
          <w:szCs w:val="26"/>
        </w:rPr>
        <w:t>í </w:t>
      </w:r>
      <w:r>
        <w:rPr lang="cs-CZ" sz="26" baseline="0" dirty="0">
          <w:jc w:val="left"/>
          <w:rFonts w:ascii="Times New Roman" w:hAnsi="Times New Roman" w:cs="Times New Roman"/>
          <w:color w:val="000000"/>
          <w:sz w:val="26"/>
          <w:szCs w:val="26"/>
        </w:rPr>
        <w:t>obc</w:t>
      </w:r>
      <w:r>
        <w:rPr lang="cs-CZ" sz="26" baseline="0" dirty="0">
          <w:jc w:val="left"/>
          <w:rFonts w:ascii="Times New Roman" w:hAnsi="Times New Roman" w:cs="Times New Roman"/>
          <w:color w:val="000000"/>
          <w:spacing w:val="24"/>
          <w:sz w:val="26"/>
          <w:szCs w:val="26"/>
        </w:rPr>
        <w:t>e </w:t>
      </w:r>
      <w:r>
        <w:rPr lang="cs-CZ" sz="26" baseline="0" dirty="0">
          <w:jc w:val="left"/>
          <w:rFonts w:ascii="Times New Roman" w:hAnsi="Times New Roman" w:cs="Times New Roman"/>
          <w:color w:val="000000"/>
          <w:sz w:val="26"/>
          <w:szCs w:val="26"/>
        </w:rPr>
        <w:t>Zastávka</w:t>
      </w:r>
      <w:r>
        <w:rPr>
          <w:rFonts w:ascii="Times New Roman" w:hAnsi="Times New Roman" w:cs="Times New Roman"/>
          <w:sz w:val="26"/>
          <w:szCs w:val="2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626" behindDoc="0" locked="0" layoutInCell="1" allowOverlap="1">
            <wp:simplePos x="0" y="0"/>
            <wp:positionH relativeFrom="page">
              <wp:posOffset>0</wp:posOffset>
            </wp:positionH>
            <wp:positionV relativeFrom="paragraph">
              <wp:posOffset>-2110106</wp:posOffset>
            </wp:positionV>
            <wp:extent cx="7785100" cy="10706100"/>
            <wp:effectExtent l="0" t="0" r="0" b="0"/>
            <wp:wrapNone/>
            <wp:docPr id="100" name="Picture 10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0" name="Picture 100"/>
                    <pic:cNvPicPr>
                      <a:picLocks noChangeAspect="0" noChangeArrowheads="1"/>
                    </pic:cNvPicPr>
                  </pic:nvPicPr>
                  <pic:blipFill>
                    <a:blip r:embed="rId1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785100" cy="10706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2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1869"/>
          <w:tab w:val="left" w:pos="2109"/>
          <w:tab w:val="left" w:pos="2291"/>
          <w:tab w:val="left" w:pos="2695"/>
          <w:tab w:val="left" w:pos="2795"/>
          <w:tab w:val="left" w:pos="2993"/>
          <w:tab w:val="left" w:pos="3045"/>
          <w:tab w:val="left" w:pos="3434"/>
          <w:tab w:val="left" w:pos="3712"/>
          <w:tab w:val="left" w:pos="3962"/>
          <w:tab w:val="left" w:pos="4332"/>
          <w:tab w:val="left" w:pos="4697"/>
          <w:tab w:val="left" w:pos="4778"/>
          <w:tab w:val="left" w:pos="5076"/>
          <w:tab w:val="left" w:pos="5388"/>
          <w:tab w:val="left" w:pos="5627"/>
          <w:tab w:val="left" w:pos="5800"/>
          <w:tab w:val="left" w:pos="5906"/>
          <w:tab w:val="left" w:pos="6175"/>
          <w:tab w:val="left" w:pos="6348"/>
          <w:tab w:val="left" w:pos="6736"/>
          <w:tab w:val="left" w:pos="7115"/>
          <w:tab w:val="left" w:pos="7293"/>
          <w:tab w:val="left" w:pos="7384"/>
          <w:tab w:val="left" w:pos="7706"/>
          <w:tab w:val="left" w:pos="7807"/>
          <w:tab w:val="left" w:pos="7874"/>
          <w:tab w:val="left" w:pos="7941"/>
          <w:tab w:val="left" w:pos="8445"/>
          <w:tab w:val="left" w:pos="8729"/>
          <w:tab w:val="left" w:pos="8786"/>
          <w:tab w:val="left" w:pos="9113"/>
          <w:tab w:val="left" w:pos="9487"/>
        </w:tabs>
        <w:spacing w:before="0" w:after="0" w:line="262" w:lineRule="exact"/>
        <w:ind w:left="929" w:right="1277" w:firstLine="14"/>
      </w:pPr>
      <w:r/>
      <w:r>
        <w:rPr lang="cs-CZ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Zastupitelstvo		</w:t>
      </w:r>
      <w:r>
        <w:rPr lang="cs-CZ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obce		</w:t>
      </w:r>
      <w:r>
        <w:rPr lang="cs-CZ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Zastávka	</w:t>
      </w:r>
      <w:r>
        <w:rPr lang="cs-CZ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s</w:t>
      </w:r>
      <w:r>
        <w:rPr lang="cs-CZ" sz="20" baseline="0" dirty="0">
          <w:jc w:val="left"/>
          <w:rFonts w:ascii="Times New Roman" w:hAnsi="Times New Roman" w:cs="Times New Roman"/>
          <w:color w:val="000000"/>
          <w:spacing w:val="16"/>
          <w:sz w:val="20"/>
          <w:szCs w:val="20"/>
        </w:rPr>
        <w:t>e </w:t>
      </w:r>
      <w:r>
        <w:rPr lang="cs-CZ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Times New Roman" w:hAnsi="Times New Roman" w:cs="Times New Roman"/>
          <w:color w:val="000000"/>
          <w:spacing w:val="19"/>
          <w:sz w:val="20"/>
          <w:szCs w:val="20"/>
        </w:rPr>
        <w:t>a </w:t>
      </w:r>
      <w:r>
        <w:rPr lang="cs-CZ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svém		</w:t>
      </w:r>
      <w:r>
        <w:rPr lang="cs-CZ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zasedání	</w:t>
      </w:r>
      <w:r>
        <w:rPr lang="cs-CZ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dn</w:t>
      </w:r>
      <w:r>
        <w:rPr lang="cs-CZ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e  </w:t>
      </w:r>
      <w:r>
        <w:rPr lang="cs-CZ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25.2.2015	</w:t>
      </w:r>
      <w:r>
        <w:rPr lang="cs-CZ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usneslo		</w:t>
      </w:r>
      <w:r>
        <w:rPr lang="cs-CZ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vydat	</w:t>
      </w:r>
      <w:r>
        <w:rPr lang="cs-CZ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n</w:t>
      </w:r>
      <w:r>
        <w:rPr lang="cs-CZ" sz="20" baseline="0" dirty="0">
          <w:jc w:val="left"/>
          <w:rFonts w:ascii="Times New Roman" w:hAnsi="Times New Roman" w:cs="Times New Roman"/>
          <w:color w:val="000000"/>
          <w:spacing w:val="17"/>
          <w:sz w:val="20"/>
          <w:szCs w:val="20"/>
        </w:rPr>
        <w:t>a </w:t>
      </w:r>
      <w:r>
        <w:rPr lang="cs-CZ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základě	</w:t>
      </w:r>
      <w:r>
        <w:rPr lang="cs-CZ" sz="20" baseline="0" dirty="0">
          <w:jc w:val="left"/>
          <w:rFonts w:ascii="Times New Roman" w:hAnsi="Times New Roman" w:cs="Times New Roman"/>
          <w:color w:val="000000"/>
          <w:spacing w:val="-5"/>
          <w:sz w:val="20"/>
          <w:szCs w:val="20"/>
        </w:rPr>
        <w:t>LISt.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cs-CZ" sz="20" baseline="0" dirty="0">
          <w:jc w:val="left"/>
          <w:rFonts w:ascii="Times New Roman" w:hAnsi="Times New Roman" w:cs="Times New Roman"/>
          <w:color w:val="000000"/>
          <w:spacing w:val="6"/>
          <w:sz w:val="20"/>
          <w:szCs w:val="20"/>
        </w:rPr>
        <w:t>§ </w:t>
      </w:r>
      <w:r>
        <w:rPr lang="cs-CZ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5</w:t>
      </w:r>
      <w:r>
        <w:rPr lang="cs-CZ" sz="20" baseline="0" dirty="0">
          <w:jc w:val="left"/>
          <w:rFonts w:ascii="Times New Roman" w:hAnsi="Times New Roman" w:cs="Times New Roman"/>
          <w:color w:val="000000"/>
          <w:spacing w:val="16"/>
          <w:sz w:val="20"/>
          <w:szCs w:val="20"/>
        </w:rPr>
        <w:t>0 </w:t>
      </w:r>
      <w:r>
        <w:rPr lang="cs-CZ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odst.	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11"/>
          <w:w w:val="86"/>
          <w:sz w:val="22"/>
          <w:szCs w:val="22"/>
        </w:rPr>
        <w:t>4 </w:t>
      </w:r>
      <w:r>
        <w:rPr lang="cs-CZ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zákona		</w:t>
      </w:r>
      <w:r>
        <w:rPr lang="cs-CZ" sz="14" baseline="0" dirty="0">
          <w:jc w:val="left"/>
          <w:rFonts w:ascii="Times New Roman" w:hAnsi="Times New Roman" w:cs="Times New Roman"/>
          <w:color w:val="000000"/>
          <w:sz w:val="14"/>
          <w:szCs w:val="14"/>
        </w:rPr>
        <w:t>Č.	</w:t>
      </w:r>
      <w:r>
        <w:rPr lang="cs-CZ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202/1990	</w:t>
      </w:r>
      <w:r>
        <w:rPr lang="cs-CZ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S</w:t>
      </w:r>
      <w:r>
        <w:rPr lang="cs-CZ" sz="20" baseline="0" dirty="0">
          <w:jc w:val="left"/>
          <w:rFonts w:ascii="Times New Roman" w:hAnsi="Times New Roman" w:cs="Times New Roman"/>
          <w:color w:val="000000"/>
          <w:spacing w:val="-4"/>
          <w:sz w:val="20"/>
          <w:szCs w:val="20"/>
        </w:rPr>
        <w:t>b </w:t>
      </w:r>
      <w:r>
        <w:rPr lang="cs-CZ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.</w:t>
      </w:r>
      <w:r>
        <w:rPr lang="cs-CZ" sz="20" baseline="0" dirty="0">
          <w:jc w:val="left"/>
          <w:rFonts w:ascii="Times New Roman" w:hAnsi="Times New Roman" w:cs="Times New Roman"/>
          <w:color w:val="000000"/>
          <w:spacing w:val="8"/>
          <w:sz w:val="20"/>
          <w:szCs w:val="20"/>
        </w:rPr>
        <w:t>. </w:t>
      </w:r>
      <w:r>
        <w:rPr lang="cs-CZ" sz="20" baseline="0" dirty="0">
          <w:jc w:val="left"/>
          <w:rFonts w:ascii="Times New Roman" w:hAnsi="Times New Roman" w:cs="Times New Roman"/>
          <w:color w:val="000000"/>
          <w:spacing w:val="16"/>
          <w:sz w:val="20"/>
          <w:szCs w:val="20"/>
        </w:rPr>
        <w:t>o </w:t>
      </w:r>
      <w:r>
        <w:rPr lang="cs-CZ" sz="22" baseline="0" dirty="0">
          <w:jc w:val="left"/>
          <w:rFonts w:ascii="Times New Roman" w:hAnsi="Times New Roman" w:cs="Times New Roman"/>
          <w:color w:val="000000"/>
          <w:w w:val="86"/>
          <w:sz w:val="22"/>
          <w:szCs w:val="22"/>
        </w:rPr>
        <w:t>loteriích	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w w:val="86"/>
          <w:sz w:val="22"/>
          <w:szCs w:val="22"/>
        </w:rPr>
        <w:t>a </w:t>
      </w:r>
      <w:r>
        <w:rPr lang="cs-CZ" sz="22" baseline="0" dirty="0">
          <w:jc w:val="left"/>
          <w:rFonts w:ascii="Times New Roman" w:hAnsi="Times New Roman" w:cs="Times New Roman"/>
          <w:color w:val="000000"/>
          <w:w w:val="86"/>
          <w:sz w:val="22"/>
          <w:szCs w:val="22"/>
        </w:rPr>
        <w:t>jiných	</w:t>
      </w:r>
      <w:r>
        <w:rPr lang="cs-CZ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podobných		</w:t>
      </w:r>
      <w:r>
        <w:rPr lang="cs-CZ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hrách,			</w:t>
      </w:r>
      <w:r>
        <w:rPr lang="cs-CZ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v</w:t>
      </w:r>
      <w:r>
        <w:rPr lang="cs-CZ" sz="20" baseline="0" dirty="0">
          <w:jc w:val="left"/>
          <w:rFonts w:ascii="Times New Roman" w:hAnsi="Times New Roman" w:cs="Times New Roman"/>
          <w:color w:val="000000"/>
          <w:spacing w:val="19"/>
          <w:sz w:val="20"/>
          <w:szCs w:val="20"/>
        </w:rPr>
        <w:t>e </w:t>
      </w:r>
      <w:r>
        <w:rPr lang="cs-CZ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znění		</w:t>
      </w:r>
      <w:r>
        <w:rPr lang="cs-CZ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pozdějších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cs-CZ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předpisů,	</w:t>
      </w:r>
      <w:r>
        <w:rPr lang="cs-CZ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(dál</w:t>
      </w:r>
      <w:r>
        <w:rPr lang="cs-CZ" sz="20" baseline="0" dirty="0">
          <w:jc w:val="left"/>
          <w:rFonts w:ascii="Times New Roman" w:hAnsi="Times New Roman" w:cs="Times New Roman"/>
          <w:color w:val="000000"/>
          <w:spacing w:val="17"/>
          <w:sz w:val="20"/>
          <w:szCs w:val="20"/>
        </w:rPr>
        <w:t>e </w:t>
      </w:r>
      <w:r>
        <w:rPr lang="cs-CZ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jen	</w:t>
      </w:r>
      <w:r>
        <w:rPr lang="cs-CZ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"zákon	</w:t>
      </w:r>
      <w:r>
        <w:rPr lang="cs-CZ" sz="20" baseline="0" dirty="0">
          <w:jc w:val="left"/>
          <w:rFonts w:ascii="Times New Roman" w:hAnsi="Times New Roman" w:cs="Times New Roman"/>
          <w:color w:val="000000"/>
          <w:spacing w:val="13"/>
          <w:sz w:val="20"/>
          <w:szCs w:val="20"/>
        </w:rPr>
        <w:t>o </w:t>
      </w:r>
      <w:r>
        <w:rPr lang="cs-CZ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loteriich"),	</w:t>
      </w:r>
      <w:r>
        <w:rPr lang="cs-CZ" sz="20" baseline="0" dirty="0">
          <w:jc w:val="left"/>
          <w:rFonts w:ascii="Times New Roman" w:hAnsi="Times New Roman" w:cs="Times New Roman"/>
          <w:color w:val="000000"/>
          <w:spacing w:val="9"/>
          <w:sz w:val="20"/>
          <w:szCs w:val="20"/>
        </w:rPr>
        <w:t>a </w:t>
      </w:r>
      <w:r>
        <w:rPr lang="cs-CZ" sz="20" baseline="0" dirty="0">
          <w:jc w:val="left"/>
          <w:rFonts w:ascii="Times New Roman" w:hAnsi="Times New Roman" w:cs="Times New Roman"/>
          <w:color w:val="000000"/>
          <w:spacing w:val="9"/>
          <w:sz w:val="20"/>
          <w:szCs w:val="20"/>
        </w:rPr>
        <w:t>v </w:t>
      </w:r>
      <w:r>
        <w:rPr lang="cs-CZ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souladu	</w:t>
      </w:r>
      <w:r>
        <w:rPr lang="cs-CZ" sz="20" baseline="0" dirty="0">
          <w:jc w:val="left"/>
          <w:rFonts w:ascii="Times New Roman" w:hAnsi="Times New Roman" w:cs="Times New Roman"/>
          <w:color w:val="000000"/>
          <w:spacing w:val="12"/>
          <w:sz w:val="20"/>
          <w:szCs w:val="20"/>
        </w:rPr>
        <w:t>s </w:t>
      </w:r>
      <w:r>
        <w:rPr lang="cs-CZ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ust.	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11"/>
          <w:sz w:val="22"/>
          <w:szCs w:val="22"/>
        </w:rPr>
        <w:t>§ </w:t>
      </w:r>
      <w:r>
        <w:rPr lang="cs-CZ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1</w:t>
      </w:r>
      <w:r>
        <w:rPr lang="cs-CZ" sz="20" baseline="0" dirty="0">
          <w:jc w:val="left"/>
          <w:rFonts w:ascii="Times New Roman" w:hAnsi="Times New Roman" w:cs="Times New Roman"/>
          <w:color w:val="000000"/>
          <w:spacing w:val="9"/>
          <w:sz w:val="20"/>
          <w:szCs w:val="20"/>
        </w:rPr>
        <w:t>0 </w:t>
      </w:r>
      <w:r>
        <w:rPr lang="cs-CZ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písm,		</w:t>
      </w:r>
      <w:r>
        <w:rPr lang="cs-CZ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d),	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1"/>
          <w:sz w:val="22"/>
          <w:szCs w:val="22"/>
        </w:rPr>
        <w:t>§ </w:t>
      </w:r>
      <w:r>
        <w:rPr lang="cs-CZ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3</w:t>
      </w:r>
      <w:r>
        <w:rPr lang="cs-CZ" sz="20" baseline="0" dirty="0">
          <w:jc w:val="left"/>
          <w:rFonts w:ascii="Times New Roman" w:hAnsi="Times New Roman" w:cs="Times New Roman"/>
          <w:color w:val="000000"/>
          <w:spacing w:val="18"/>
          <w:sz w:val="20"/>
          <w:szCs w:val="20"/>
        </w:rPr>
        <w:t>5 </w:t>
      </w:r>
      <w:r>
        <w:rPr lang="cs-CZ" sz="20" baseline="0" dirty="0">
          <w:jc w:val="left"/>
          <w:rFonts w:ascii="Times New Roman" w:hAnsi="Times New Roman" w:cs="Times New Roman"/>
          <w:color w:val="000000"/>
          <w:spacing w:val="12"/>
          <w:sz w:val="20"/>
          <w:szCs w:val="20"/>
        </w:rPr>
        <w:t>a </w:t>
      </w:r>
      <w:r>
        <w:rPr lang="cs-CZ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8</w:t>
      </w:r>
      <w:r>
        <w:rPr lang="cs-CZ" sz="20" baseline="0" dirty="0">
          <w:jc w:val="left"/>
          <w:rFonts w:ascii="Times New Roman" w:hAnsi="Times New Roman" w:cs="Times New Roman"/>
          <w:color w:val="000000"/>
          <w:spacing w:val="16"/>
          <w:sz w:val="20"/>
          <w:szCs w:val="20"/>
        </w:rPr>
        <w:t>4 </w:t>
      </w:r>
      <w:r>
        <w:rPr lang="cs-CZ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odst.	</w:t>
      </w:r>
      <w:r>
        <w:rPr lang="cs-CZ" sz="20" baseline="0" dirty="0">
          <w:jc w:val="left"/>
          <w:rFonts w:ascii="Times New Roman" w:hAnsi="Times New Roman" w:cs="Times New Roman"/>
          <w:color w:val="000000"/>
          <w:spacing w:val="11"/>
          <w:sz w:val="20"/>
          <w:szCs w:val="20"/>
        </w:rPr>
        <w:t>2 </w:t>
      </w:r>
      <w:r>
        <w:rPr lang="cs-CZ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písmo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cs-CZ" sz="20" baseline="0" dirty="0">
          <w:jc w:val="left"/>
          <w:rFonts w:ascii="Times New Roman" w:hAnsi="Times New Roman" w:cs="Times New Roman"/>
          <w:color w:val="000000"/>
          <w:w w:val="69"/>
          <w:sz w:val="20"/>
          <w:szCs w:val="20"/>
        </w:rPr>
        <w:t>11</w:t>
      </w:r>
      <w:r>
        <w:rPr lang="cs-CZ" sz="20" baseline="0" dirty="0">
          <w:jc w:val="left"/>
          <w:rFonts w:ascii="Times New Roman" w:hAnsi="Times New Roman" w:cs="Times New Roman"/>
          <w:color w:val="000000"/>
          <w:spacing w:val="7"/>
          <w:w w:val="69"/>
          <w:sz w:val="20"/>
          <w:szCs w:val="20"/>
        </w:rPr>
        <w:t>) </w:t>
      </w:r>
      <w:r>
        <w:rPr lang="cs-CZ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zákona	</w:t>
      </w:r>
      <w:r>
        <w:rPr lang="cs-CZ" sz="16" baseline="0" dirty="0">
          <w:jc w:val="left"/>
          <w:rFonts w:ascii="Times New Roman" w:hAnsi="Times New Roman" w:cs="Times New Roman"/>
          <w:color w:val="000000"/>
          <w:w w:val="92"/>
          <w:sz w:val="16"/>
          <w:szCs w:val="16"/>
        </w:rPr>
        <w:t>Č.	</w:t>
      </w:r>
      <w:r>
        <w:rPr lang="cs-CZ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128/2000		</w:t>
      </w:r>
      <w:r>
        <w:rPr lang="cs-CZ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Sb.,	</w:t>
      </w:r>
      <w:r>
        <w:rPr lang="cs-CZ" sz="20" baseline="0" dirty="0">
          <w:jc w:val="left"/>
          <w:rFonts w:ascii="Times New Roman" w:hAnsi="Times New Roman" w:cs="Times New Roman"/>
          <w:color w:val="000000"/>
          <w:spacing w:val="13"/>
          <w:sz w:val="20"/>
          <w:szCs w:val="20"/>
        </w:rPr>
        <w:t>o </w:t>
      </w:r>
      <w:r>
        <w:rPr lang="cs-CZ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obcích	</w:t>
      </w:r>
      <w:r>
        <w:rPr lang="cs-CZ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(obecní	</w:t>
      </w:r>
      <w:r>
        <w:rPr lang="cs-CZ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zřízení),		</w:t>
      </w:r>
      <w:r>
        <w:rPr lang="cs-CZ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v</w:t>
      </w:r>
      <w:r>
        <w:rPr lang="cs-CZ" sz="20" baseline="0" dirty="0">
          <w:jc w:val="left"/>
          <w:rFonts w:ascii="Times New Roman" w:hAnsi="Times New Roman" w:cs="Times New Roman"/>
          <w:color w:val="000000"/>
          <w:spacing w:val="15"/>
          <w:sz w:val="20"/>
          <w:szCs w:val="20"/>
        </w:rPr>
        <w:t>e </w:t>
      </w:r>
      <w:r>
        <w:rPr lang="cs-CZ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znění	</w:t>
      </w:r>
      <w:r>
        <w:rPr lang="cs-CZ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pozdějších		</w:t>
      </w:r>
      <w:r>
        <w:rPr lang="cs-CZ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předpisů,	</w:t>
      </w:r>
      <w:r>
        <w:rPr lang="cs-CZ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tuto	</w:t>
      </w:r>
      <w:r>
        <w:rPr lang="cs-CZ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obecně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cs-CZ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závaznou	</w:t>
      </w:r>
      <w:r>
        <w:rPr lang="cs-CZ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vyhlášku: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95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2129"/>
          <w:tab w:val="left" w:pos="2964"/>
          <w:tab w:val="left" w:pos="3880"/>
          <w:tab w:val="left" w:pos="4106"/>
          <w:tab w:val="left" w:pos="4816"/>
          <w:tab w:val="left" w:pos="5484"/>
          <w:tab w:val="left" w:pos="5589"/>
        </w:tabs>
        <w:spacing w:before="0" w:after="0" w:line="278" w:lineRule="exact"/>
        <w:ind w:left="929" w:right="1449" w:firstLine="4200"/>
      </w:pPr>
      <w:r/>
      <w:r>
        <w:rPr lang="cs-CZ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ČI.	</w:t>
      </w:r>
      <w:r>
        <w:rPr lang="cs-CZ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1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/>
      <w:r>
        <w:rPr lang="cs-CZ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Čl</w:t>
      </w:r>
      <w:r>
        <w:rPr lang="cs-CZ" sz="20" baseline="0" dirty="0">
          <w:jc w:val="left"/>
          <w:rFonts w:ascii="Times New Roman" w:hAnsi="Times New Roman" w:cs="Times New Roman"/>
          <w:color w:val="000000"/>
          <w:spacing w:val="18"/>
          <w:sz w:val="20"/>
          <w:szCs w:val="20"/>
        </w:rPr>
        <w:t>. </w:t>
      </w:r>
      <w:r>
        <w:rPr lang="cs-CZ" sz="20" baseline="0" dirty="0">
          <w:jc w:val="left"/>
          <w:rFonts w:ascii="Times New Roman" w:hAnsi="Times New Roman" w:cs="Times New Roman"/>
          <w:color w:val="000000"/>
          <w:spacing w:val="9"/>
          <w:sz w:val="20"/>
          <w:szCs w:val="20"/>
        </w:rPr>
        <w:t>2 </w:t>
      </w:r>
      <w:r>
        <w:rPr lang="cs-CZ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obecně	</w:t>
      </w:r>
      <w:r>
        <w:rPr lang="cs-CZ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závazné	</w:t>
      </w:r>
      <w:r>
        <w:rPr lang="cs-CZ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vyhlášky	</w:t>
      </w:r>
      <w:r>
        <w:rPr lang="cs-CZ" sz="14" baseline="0" dirty="0">
          <w:jc w:val="left"/>
          <w:rFonts w:ascii="Times New Roman" w:hAnsi="Times New Roman" w:cs="Times New Roman"/>
          <w:color w:val="000000"/>
          <w:sz w:val="14"/>
          <w:szCs w:val="14"/>
        </w:rPr>
        <w:t>Č.	</w:t>
      </w:r>
      <w:r>
        <w:rPr lang="cs-CZ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2/2014	</w:t>
      </w:r>
      <w:r>
        <w:rPr lang="cs-CZ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s</w:t>
      </w:r>
      <w:r>
        <w:rPr lang="cs-CZ" sz="20" baseline="0" dirty="0">
          <w:jc w:val="left"/>
          <w:rFonts w:ascii="Times New Roman" w:hAnsi="Times New Roman" w:cs="Times New Roman"/>
          <w:color w:val="000000"/>
          <w:spacing w:val="18"/>
          <w:sz w:val="20"/>
          <w:szCs w:val="20"/>
        </w:rPr>
        <w:t>e </w:t>
      </w:r>
      <w:r>
        <w:rPr lang="cs-CZ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mění		</w:t>
      </w:r>
      <w:r>
        <w:rPr lang="cs-CZ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takto: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701"/>
          <w:tab w:val="left" w:pos="2488"/>
          <w:tab w:val="left" w:pos="3352"/>
          <w:tab w:val="left" w:pos="3938"/>
          <w:tab w:val="left" w:pos="4154"/>
          <w:tab w:val="left" w:pos="5378"/>
          <w:tab w:val="left" w:pos="5613"/>
          <w:tab w:val="left" w:pos="6765"/>
          <w:tab w:val="left" w:pos="7149"/>
          <w:tab w:val="left" w:pos="8325"/>
          <w:tab w:val="left" w:pos="8652"/>
          <w:tab w:val="left" w:pos="9343"/>
        </w:tabs>
        <w:spacing w:before="296" w:after="0" w:line="249" w:lineRule="exact"/>
        <w:ind w:left="924" w:right="1449" w:firstLine="3331"/>
      </w:pP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Přechodné	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ustanovení</w:t>
      </w:r>
      <w:r>
        <w:rPr>
          <w:rFonts w:ascii="Times New Roman" w:hAnsi="Times New Roman" w:cs="Times New Roman"/>
          <w:sz w:val="22"/>
          <w:szCs w:val="22"/>
        </w:rPr>
        <w:t> </w:t>
      </w:r>
      <w:r>
        <w:br w:type="textWrapping" w:clear="all"/>
      </w:r>
      <w:r/>
      <w:r>
        <w:rPr lang="cs-CZ" sz="22" baseline="0" dirty="0">
          <w:jc w:val="left"/>
          <w:rFonts w:ascii="Times New Roman" w:hAnsi="Times New Roman" w:cs="Times New Roman"/>
          <w:color w:val="000000"/>
          <w:w w:val="86"/>
          <w:sz w:val="22"/>
          <w:szCs w:val="22"/>
        </w:rPr>
        <w:t>Loterní	</w:t>
      </w:r>
      <w:r>
        <w:rPr lang="cs-CZ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činnost	</w:t>
      </w:r>
      <w:r>
        <w:rPr lang="cs-CZ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(provoz	</w:t>
      </w:r>
      <w:r>
        <w:rPr lang="cs-CZ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VI-IP	</w:t>
      </w:r>
      <w:r>
        <w:rPr lang="cs-CZ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a	</w:t>
      </w:r>
      <w:r>
        <w:rPr lang="cs-CZ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videoloterních		</w:t>
      </w:r>
      <w:r>
        <w:rPr lang="cs-CZ" sz="22" baseline="0" dirty="0">
          <w:jc w:val="left"/>
          <w:rFonts w:ascii="Times New Roman" w:hAnsi="Times New Roman" w:cs="Times New Roman"/>
          <w:color w:val="000000"/>
          <w:w w:val="86"/>
          <w:sz w:val="22"/>
          <w:szCs w:val="22"/>
        </w:rPr>
        <w:t>terminálů),	</w:t>
      </w:r>
      <w:r>
        <w:rPr lang="cs-CZ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lze	</w:t>
      </w:r>
      <w:r>
        <w:rPr lang="cs-CZ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provozovat	</w:t>
      </w:r>
      <w:r>
        <w:rPr lang="cs-CZ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na	</w:t>
      </w:r>
      <w:r>
        <w:rPr lang="cs-CZ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území	</w:t>
      </w:r>
      <w:r>
        <w:rPr lang="cs-CZ" sz="20" baseline="0" dirty="0">
          <w:jc w:val="left"/>
          <w:rFonts w:ascii="Times New Roman" w:hAnsi="Times New Roman" w:cs="Times New Roman"/>
          <w:color w:val="000000"/>
          <w:spacing w:val="-6"/>
          <w:sz w:val="20"/>
          <w:szCs w:val="20"/>
        </w:rPr>
        <w:t>obce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798"/>
          <w:tab w:val="left" w:pos="2839"/>
        </w:tabs>
        <w:spacing w:before="20" w:after="0" w:line="221" w:lineRule="exact"/>
        <w:ind w:left="915" w:right="0" w:firstLine="0"/>
      </w:pPr>
      <w:r/>
      <w:r>
        <w:rPr lang="cs-CZ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Zastávka	</w:t>
      </w:r>
      <w:r>
        <w:rPr lang="cs-CZ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nejpozději	</w:t>
      </w:r>
      <w:r>
        <w:rPr lang="cs-CZ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d</w:t>
      </w:r>
      <w:r>
        <w:rPr lang="cs-CZ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o  </w:t>
      </w:r>
      <w:r>
        <w:rPr lang="cs-CZ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31.12.2015.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23" w:after="0" w:line="307" w:lineRule="exact"/>
        <w:ind w:left="4903" w:right="1968" w:firstLine="211"/>
      </w:pPr>
      <w:r/>
      <w:r>
        <w:rPr lang="cs-CZ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ČI</w:t>
      </w:r>
      <w:r>
        <w:rPr lang="cs-CZ" sz="20" baseline="0" dirty="0">
          <w:jc w:val="left"/>
          <w:rFonts w:ascii="Times New Roman" w:hAnsi="Times New Roman" w:cs="Times New Roman"/>
          <w:color w:val="000000"/>
          <w:spacing w:val="20"/>
          <w:sz w:val="20"/>
          <w:szCs w:val="20"/>
        </w:rPr>
        <w:t>. </w:t>
      </w:r>
      <w:r>
        <w:rPr lang="cs-CZ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2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/>
      <w:r>
        <w:rPr lang="cs-CZ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Účinnost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258"/>
          <w:tab w:val="left" w:pos="3007"/>
          <w:tab w:val="left" w:pos="4005"/>
          <w:tab w:val="left" w:pos="6045"/>
          <w:tab w:val="left" w:pos="7034"/>
          <w:tab w:val="left" w:pos="7735"/>
          <w:tab w:val="left" w:pos="8373"/>
        </w:tabs>
        <w:spacing w:before="20" w:after="0" w:line="224" w:lineRule="exact"/>
        <w:ind w:left="910" w:right="0" w:firstLine="0"/>
      </w:pPr>
      <w:r/>
      <w:r>
        <w:rPr lang="cs-CZ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Tat</w:t>
      </w:r>
      <w:r>
        <w:rPr lang="cs-CZ" sz="20" baseline="0" dirty="0">
          <w:jc w:val="left"/>
          <w:rFonts w:ascii="Times New Roman" w:hAnsi="Times New Roman" w:cs="Times New Roman"/>
          <w:color w:val="000000"/>
          <w:spacing w:val="1"/>
          <w:sz w:val="20"/>
          <w:szCs w:val="20"/>
        </w:rPr>
        <w:t>o  </w:t>
      </w:r>
      <w:r>
        <w:rPr lang="cs-CZ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vyhláška	</w:t>
      </w:r>
      <w:r>
        <w:rPr lang="cs-CZ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nabývá	</w:t>
      </w:r>
      <w:r>
        <w:rPr lang="cs-CZ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účinnosti	</w:t>
      </w:r>
      <w:r>
        <w:rPr lang="cs-CZ" sz="20" baseline="0" dirty="0">
          <w:jc w:val="left"/>
          <w:rFonts w:ascii="Times New Roman" w:hAnsi="Times New Roman" w:cs="Times New Roman"/>
          <w:color w:val="000000"/>
          <w:spacing w:val="14"/>
          <w:sz w:val="20"/>
          <w:szCs w:val="20"/>
        </w:rPr>
        <w:t>z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důvod</w:t>
      </w:r>
      <w:r>
        <w:rPr lang="cs-CZ"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u </w:t>
      </w:r>
      <w:r>
        <w:rPr lang="cs-CZ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naléhavého	</w:t>
      </w:r>
      <w:r>
        <w:rPr lang="cs-CZ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veřejného	</w:t>
      </w:r>
      <w:r>
        <w:rPr lang="cs-CZ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zájmu	</w:t>
      </w:r>
      <w:r>
        <w:rPr lang="cs-CZ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dnem	</w:t>
      </w:r>
      <w:r>
        <w:rPr lang="cs-CZ" sz="20" baseline="0" dirty="0">
          <w:jc w:val="left"/>
          <w:rFonts w:ascii="Times New Roman" w:hAnsi="Times New Roman" w:cs="Times New Roman"/>
          <w:color w:val="000000"/>
          <w:spacing w:val="-3"/>
          <w:sz w:val="20"/>
          <w:szCs w:val="20"/>
        </w:rPr>
        <w:t>vyhlášenÍ.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628" behindDoc="0" locked="0" layoutInCell="1" allowOverlap="1">
            <wp:simplePos x="0" y="0"/>
            <wp:positionH relativeFrom="page">
              <wp:posOffset>1244447</wp:posOffset>
            </wp:positionH>
            <wp:positionV relativeFrom="paragraph">
              <wp:posOffset>-5296</wp:posOffset>
            </wp:positionV>
            <wp:extent cx="1549845" cy="668680"/>
            <wp:effectExtent l="0" t="0" r="0" b="0"/>
            <wp:wrapNone/>
            <wp:docPr id="101" name="Freeform 1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49845" cy="668680"/>
                    </a:xfrm>
                    <a:custGeom>
                      <a:rect l="l" t="t" r="r" b="b"/>
                      <a:pathLst>
                        <a:path w="1549845" h="668680">
                          <a:moveTo>
                            <a:pt x="0" y="668680"/>
                          </a:moveTo>
                          <a:lnTo>
                            <a:pt x="1549845" y="668680"/>
                          </a:lnTo>
                          <a:lnTo>
                            <a:pt x="1549845" y="0"/>
                          </a:lnTo>
                          <a:lnTo>
                            <a:pt x="0" y="0"/>
                          </a:lnTo>
                          <a:lnTo>
                            <a:pt x="0" y="66868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32" behindDoc="0" locked="0" layoutInCell="1" allowOverlap="1">
            <wp:simplePos x="0" y="0"/>
            <wp:positionH relativeFrom="page">
              <wp:posOffset>4564799</wp:posOffset>
            </wp:positionH>
            <wp:positionV relativeFrom="paragraph">
              <wp:posOffset>11404</wp:posOffset>
            </wp:positionV>
            <wp:extent cx="1842198" cy="631089"/>
            <wp:effectExtent l="0" t="0" r="0" b="0"/>
            <wp:wrapNone/>
            <wp:docPr id="102" name="Freeform 1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42198" cy="631089"/>
                    </a:xfrm>
                    <a:custGeom>
                      <a:rect l="l" t="t" r="r" b="b"/>
                      <a:pathLst>
                        <a:path w="1842198" h="631089">
                          <a:moveTo>
                            <a:pt x="0" y="631089"/>
                          </a:moveTo>
                          <a:lnTo>
                            <a:pt x="1842198" y="631089"/>
                          </a:lnTo>
                          <a:lnTo>
                            <a:pt x="1842198" y="0"/>
                          </a:lnTo>
                          <a:lnTo>
                            <a:pt x="0" y="0"/>
                          </a:lnTo>
                          <a:lnTo>
                            <a:pt x="0" y="631089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630" behindDoc="0" locked="0" layoutInCell="1" allowOverlap="1">
            <wp:simplePos x="0" y="0"/>
            <wp:positionH relativeFrom="page">
              <wp:posOffset>3253371</wp:posOffset>
            </wp:positionH>
            <wp:positionV relativeFrom="paragraph">
              <wp:posOffset>-101194</wp:posOffset>
            </wp:positionV>
            <wp:extent cx="1027773" cy="1040447"/>
            <wp:effectExtent l="0" t="0" r="0" b="0"/>
            <wp:wrapNone/>
            <wp:docPr id="103" name="Freeform 10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27773" cy="1040447"/>
                    </a:xfrm>
                    <a:custGeom>
                      <a:rect l="l" t="t" r="r" b="b"/>
                      <a:pathLst>
                        <a:path w="1027773" h="1040447">
                          <a:moveTo>
                            <a:pt x="0" y="1040447"/>
                          </a:moveTo>
                          <a:lnTo>
                            <a:pt x="1027773" y="1040447"/>
                          </a:lnTo>
                          <a:lnTo>
                            <a:pt x="1027773" y="0"/>
                          </a:lnTo>
                          <a:lnTo>
                            <a:pt x="0" y="0"/>
                          </a:lnTo>
                          <a:lnTo>
                            <a:pt x="0" y="1040447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after="206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7663"/>
          <w:tab w:val="left" w:pos="8100"/>
        </w:tabs>
        <w:spacing w:before="0" w:after="0" w:line="221" w:lineRule="exact"/>
        <w:ind w:left="6963" w:right="0" w:firstLine="0"/>
      </w:pPr>
      <w:r/>
      <w:r>
        <w:rPr lang="cs-CZ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RNDr.	</w:t>
      </w:r>
      <w:r>
        <w:rPr lang="cs-CZ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Petr	</w:t>
      </w:r>
      <w:r>
        <w:rPr lang="cs-CZ" sz="20" baseline="0" dirty="0">
          <w:jc w:val="left"/>
          <w:rFonts w:ascii="Times New Roman" w:hAnsi="Times New Roman" w:cs="Times New Roman"/>
          <w:color w:val="000000"/>
          <w:spacing w:val="-3"/>
          <w:sz w:val="20"/>
          <w:szCs w:val="20"/>
        </w:rPr>
        <w:t>Pospíšil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40" w:after="0" w:line="221" w:lineRule="exact"/>
        <w:ind w:left="7467" w:right="0" w:firstLine="0"/>
      </w:pPr>
      <w:r/>
      <w:r>
        <w:rPr lang="cs-CZ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starosta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36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2267"/>
        </w:tabs>
        <w:spacing w:before="0" w:after="0" w:line="287" w:lineRule="exact"/>
        <w:ind w:left="876" w:right="0" w:firstLine="0"/>
      </w:pPr>
      <w:r/>
      <w:r>
        <w:rPr lang="cs-CZ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Vyvěšeno:	</w:t>
      </w:r>
      <w:r>
        <w:rPr lang="cs-CZ" sz="26" baseline="0" dirty="0">
          <w:jc w:val="left"/>
          <w:rFonts w:ascii="Times New Roman" w:hAnsi="Times New Roman" w:cs="Times New Roman"/>
          <w:color w:val="000000"/>
          <w:spacing w:val="-9"/>
          <w:w w:val="69"/>
          <w:sz w:val="26"/>
          <w:szCs w:val="26"/>
        </w:rPr>
        <w:t>Z </w:t>
      </w:r>
      <w:r>
        <w:rPr lang="cs-CZ" sz="26" baseline="0" dirty="0">
          <w:jc w:val="left"/>
          <w:rFonts w:ascii="Times New Roman" w:hAnsi="Times New Roman" w:cs="Times New Roman"/>
          <w:color w:val="000000"/>
          <w:spacing w:val="16"/>
          <w:w w:val="69"/>
          <w:sz w:val="26"/>
          <w:szCs w:val="26"/>
        </w:rPr>
        <w:t>6 </w:t>
      </w:r>
      <w:r>
        <w:rPr lang="cs-CZ" sz="26" baseline="0" dirty="0">
          <w:jc w:val="left"/>
          <w:rFonts w:ascii="Times New Roman" w:hAnsi="Times New Roman" w:cs="Times New Roman"/>
          <w:color w:val="000000"/>
          <w:w w:val="69"/>
          <w:sz w:val="26"/>
          <w:szCs w:val="26"/>
        </w:rPr>
        <w:t>-02</w:t>
      </w:r>
      <w:r>
        <w:rPr lang="cs-CZ" sz="26" baseline="0" dirty="0">
          <w:jc w:val="left"/>
          <w:rFonts w:ascii="Times New Roman" w:hAnsi="Times New Roman" w:cs="Times New Roman"/>
          <w:color w:val="000000"/>
          <w:spacing w:val="2"/>
          <w:w w:val="69"/>
          <w:sz w:val="26"/>
          <w:szCs w:val="26"/>
        </w:rPr>
        <w:t>-  </w:t>
      </w:r>
      <w:r>
        <w:rPr lang="cs-CZ" sz="26" baseline="0" dirty="0">
          <w:jc w:val="left"/>
          <w:rFonts w:ascii="Times New Roman" w:hAnsi="Times New Roman" w:cs="Times New Roman"/>
          <w:color w:val="000000"/>
          <w:spacing w:val="-8"/>
          <w:w w:val="69"/>
          <w:sz w:val="26"/>
          <w:szCs w:val="26"/>
        </w:rPr>
        <w:t>201~</w:t>
      </w:r>
      <w:r>
        <w:rPr>
          <w:rFonts w:ascii="Times New Roman" w:hAnsi="Times New Roman" w:cs="Times New Roman"/>
          <w:sz w:val="26"/>
          <w:szCs w:val="2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2270" w:h="16870"/>
          <w:pgMar w:top="343" w:right="500" w:bottom="275" w:left="500" w:header="708" w:footer="708" w:gutter="0"/>
          <w:docGrid w:linePitch="360"/>
        </w:sectPr>
        <w:spacing w:before="280" w:after="0" w:line="221" w:lineRule="exact"/>
        <w:ind w:left="876" w:right="0" w:firstLine="0"/>
      </w:pPr>
      <w:r/>
      <w:r>
        <w:rPr lang="cs-CZ"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Sejmuto: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r/>
    </w:p>
    <w:sectPr>
      <w:type w:val="continuous"/>
      <w:pgSz w:w="12270" w:h="16870"/>
      <w:pgMar w:top="343" w:right="500" w:bottom="275" w:left="5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59"/>
      <w:ind w:left="511"/>
    </w:pPr>
    <w:rPr>
      <w:rFonts w:ascii="Algerian" w:hAnsi="Algerian" w:eastAsia="Algeri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  <w:style w:type="table" w:styleId="TableGrid">
    <w:name w:val="Table Grid"/>
    <w:basedOn w:val="TableNormal"/>
    <w:uiPriority w:val="59"/>
    <w:rsid w:val="00D96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100" Type="http://schemas.openxmlformats.org/officeDocument/2006/relationships/image" Target="media/image10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2024-12-04T10:40:23Z</dcterms:created>
  <dcterms:modified xsi:type="dcterms:W3CDTF">2024-12-04T10:40:23Z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