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SVS/2025/195663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26D22F3" w14:textId="77777777" w:rsidR="00F00274" w:rsidRPr="00E8405D" w:rsidRDefault="00F00274" w:rsidP="00F00274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8405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a v souladu s ustanovením § 75a odst. 1 a 2 veterinárního zákona, </w:t>
      </w:r>
      <w:r w:rsidRPr="00E8405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rozhodla takto:</w:t>
      </w:r>
    </w:p>
    <w:p w14:paraId="6FE29FC3" w14:textId="77777777" w:rsidR="00F00274" w:rsidRPr="00E8405D" w:rsidRDefault="00F00274" w:rsidP="00F00274">
      <w:pPr>
        <w:spacing w:after="0" w:line="250" w:lineRule="auto"/>
        <w:ind w:left="-6" w:hanging="11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417F3B9" w14:textId="77777777" w:rsidR="00F00274" w:rsidRPr="00E8405D" w:rsidRDefault="00F00274" w:rsidP="00E840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Cs/>
          <w:color w:val="000000"/>
          <w:szCs w:val="20"/>
          <w:lang w:eastAsia="cs-CZ"/>
        </w:rPr>
        <w:t>Čl. 1</w:t>
      </w:r>
    </w:p>
    <w:p w14:paraId="05EDF207" w14:textId="77777777" w:rsidR="00F00274" w:rsidRPr="00E8405D" w:rsidRDefault="00F00274" w:rsidP="00F002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Ukončení mimořádných veterinárních opatření</w:t>
      </w:r>
    </w:p>
    <w:p w14:paraId="146AA6A6" w14:textId="77777777" w:rsidR="00F00274" w:rsidRPr="00E8405D" w:rsidRDefault="00F00274" w:rsidP="00F002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A87F94E" w14:textId="782C5D8C" w:rsidR="00F00274" w:rsidRPr="00E8405D" w:rsidRDefault="00F00274" w:rsidP="00F0027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ab/>
        <w:t>Mimořádná veterinární opatření nařízená dne 1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>8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. 11. 2025 nařízením Státní veterinární správy č. j. 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>SVS/2025/172284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, 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>vydaná z důvodů zamezení šíření nebezpečné nákazy vysoce patogenní aviární influenzy na území Středočeského kraje</w:t>
      </w:r>
      <w:r w:rsidR="00F73424">
        <w:rPr>
          <w:rFonts w:ascii="Arial" w:eastAsia="Times New Roman" w:hAnsi="Arial" w:cs="Times New Roman"/>
          <w:sz w:val="20"/>
          <w:szCs w:val="20"/>
          <w:lang w:eastAsia="cs-CZ"/>
        </w:rPr>
        <w:t xml:space="preserve"> (přesah pásma z Jihočeského kraje)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 se </w:t>
      </w:r>
      <w:r w:rsidRPr="00E8405D">
        <w:rPr>
          <w:rFonts w:ascii="Arial" w:eastAsia="Times New Roman" w:hAnsi="Arial" w:cs="Times New Roman"/>
          <w:b/>
          <w:sz w:val="20"/>
          <w:szCs w:val="20"/>
          <w:lang w:eastAsia="cs-CZ"/>
        </w:rPr>
        <w:t>ukončují.</w:t>
      </w:r>
      <w:r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</w:p>
    <w:p w14:paraId="2D741EB9" w14:textId="77777777" w:rsidR="00F00274" w:rsidRPr="00E8405D" w:rsidRDefault="00F00274" w:rsidP="00F0027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5ACB5C92" w14:textId="77777777" w:rsidR="00F00274" w:rsidRPr="00E8405D" w:rsidRDefault="00F00274" w:rsidP="00F0027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46AB442D" w14:textId="77777777" w:rsidR="00F00274" w:rsidRPr="00E8405D" w:rsidRDefault="00F00274" w:rsidP="00F0027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E8405D">
        <w:rPr>
          <w:rFonts w:ascii="Arial" w:eastAsia="Times New Roman" w:hAnsi="Arial" w:cs="Arial"/>
          <w:szCs w:val="20"/>
          <w:lang w:eastAsia="cs-CZ"/>
        </w:rPr>
        <w:t>Čl. 2</w:t>
      </w:r>
    </w:p>
    <w:p w14:paraId="336344D8" w14:textId="77777777" w:rsidR="00F00274" w:rsidRPr="00E8405D" w:rsidRDefault="00F00274" w:rsidP="00E8405D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  <w:r w:rsidRPr="00E8405D">
        <w:rPr>
          <w:rFonts w:ascii="Arial" w:eastAsia="Times New Roman" w:hAnsi="Arial" w:cs="Arial"/>
          <w:b/>
          <w:szCs w:val="20"/>
          <w:lang w:eastAsia="cs-CZ"/>
        </w:rPr>
        <w:t xml:space="preserve">Zrušovací ustanovení </w:t>
      </w:r>
    </w:p>
    <w:p w14:paraId="32FC84AC" w14:textId="7725D6B2" w:rsidR="00F00274" w:rsidRPr="00E8405D" w:rsidRDefault="00DA3AFF" w:rsidP="00F0027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F00274" w:rsidRPr="00E8405D">
        <w:rPr>
          <w:rFonts w:ascii="Arial" w:eastAsia="Times New Roman" w:hAnsi="Arial" w:cs="Times New Roman"/>
          <w:sz w:val="20"/>
          <w:szCs w:val="20"/>
          <w:lang w:eastAsia="cs-CZ"/>
        </w:rPr>
        <w:t>Zrušuj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e se </w:t>
      </w:r>
      <w:r w:rsidR="00F00274"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Nařízení Státní veterinární správy č. j. 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>SVS/2025/172284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="00F00274" w:rsidRPr="00E8405D">
        <w:rPr>
          <w:rFonts w:ascii="Arial" w:eastAsia="Times New Roman" w:hAnsi="Arial" w:cs="Times New Roman"/>
          <w:sz w:val="20"/>
          <w:szCs w:val="20"/>
          <w:lang w:eastAsia="cs-CZ"/>
        </w:rPr>
        <w:t>ze dne 1</w:t>
      </w:r>
      <w:r w:rsidR="00E8405D" w:rsidRPr="00E8405D">
        <w:rPr>
          <w:rFonts w:ascii="Arial" w:eastAsia="Times New Roman" w:hAnsi="Arial" w:cs="Times New Roman"/>
          <w:sz w:val="20"/>
          <w:szCs w:val="20"/>
          <w:lang w:eastAsia="cs-CZ"/>
        </w:rPr>
        <w:t>8</w:t>
      </w:r>
      <w:r w:rsidR="00F00274" w:rsidRPr="00E8405D">
        <w:rPr>
          <w:rFonts w:ascii="Arial" w:eastAsia="Times New Roman" w:hAnsi="Arial" w:cs="Times New Roman"/>
          <w:sz w:val="20"/>
          <w:szCs w:val="20"/>
          <w:lang w:eastAsia="cs-CZ"/>
        </w:rPr>
        <w:t xml:space="preserve">. 11. 2025. </w:t>
      </w:r>
    </w:p>
    <w:p w14:paraId="212998E9" w14:textId="77777777" w:rsidR="00F00274" w:rsidRPr="00E8405D" w:rsidRDefault="00F00274" w:rsidP="00F0027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DBE63B" w14:textId="77777777" w:rsidR="00F00274" w:rsidRPr="00E8405D" w:rsidRDefault="00F00274" w:rsidP="00F002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361C3921" w14:textId="77777777" w:rsidR="00F00274" w:rsidRPr="00E8405D" w:rsidRDefault="00F00274" w:rsidP="00F0027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0"/>
          <w:lang w:eastAsia="cs-CZ"/>
        </w:rPr>
      </w:pPr>
      <w:r w:rsidRPr="00E8405D">
        <w:rPr>
          <w:rFonts w:ascii="Arial" w:eastAsia="Times New Roman" w:hAnsi="Arial" w:cs="Arial"/>
          <w:bCs/>
          <w:color w:val="000000"/>
          <w:szCs w:val="20"/>
          <w:lang w:eastAsia="cs-CZ"/>
        </w:rPr>
        <w:t>Čl. 3</w:t>
      </w:r>
    </w:p>
    <w:p w14:paraId="73C87CB4" w14:textId="77777777" w:rsidR="00F00274" w:rsidRPr="00D5752A" w:rsidRDefault="00F00274" w:rsidP="00E8405D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D5752A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D64FDCC" w14:textId="0E610271" w:rsidR="00F00274" w:rsidRPr="00E8405D" w:rsidRDefault="00F00274" w:rsidP="00E840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1837757120"/>
          <w:placeholder>
            <w:docPart w:val="B3A0FADD2D53454EB469BB670F317B23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E8405D">
            <w:rPr>
              <w:rFonts w:ascii="Arial" w:hAnsi="Arial" w:cs="Arial"/>
              <w:color w:val="000000" w:themeColor="text1"/>
              <w:sz w:val="20"/>
              <w:szCs w:val="20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E8405D">
        <w:rPr>
          <w:rFonts w:ascii="Arial" w:eastAsia="Calibri" w:hAnsi="Arial" w:cs="Arial"/>
          <w:sz w:val="20"/>
          <w:szCs w:val="20"/>
        </w:rPr>
        <w:t>. D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atum a čas vyhlášení nařízení</w:t>
      </w:r>
      <w:r w:rsidRPr="00E8405D">
        <w:rPr>
          <w:rFonts w:ascii="Arial" w:eastAsia="Calibri" w:hAnsi="Arial" w:cs="Arial"/>
          <w:sz w:val="20"/>
          <w:szCs w:val="20"/>
        </w:rPr>
        <w:t xml:space="preserve"> je 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vyznačen ve Sbírce právních předpisů.</w:t>
      </w:r>
      <w:r w:rsidRPr="00E8405D">
        <w:rPr>
          <w:rFonts w:ascii="Arial" w:eastAsia="Calibri" w:hAnsi="Arial" w:cs="Arial"/>
          <w:sz w:val="20"/>
          <w:szCs w:val="20"/>
        </w:rPr>
        <w:t xml:space="preserve"> </w:t>
      </w:r>
    </w:p>
    <w:p w14:paraId="5669776A" w14:textId="77777777" w:rsidR="00F00274" w:rsidRPr="00E8405D" w:rsidRDefault="00F00274" w:rsidP="00E840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úřadů, jejichž území se týká, na dobu nejméně 15 dnů a </w:t>
      </w:r>
      <w:r w:rsidRPr="00E8405D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E8405D">
        <w:rPr>
          <w:rFonts w:ascii="Arial" w:eastAsia="Calibri" w:hAnsi="Arial" w:cs="Arial"/>
          <w:sz w:val="20"/>
          <w:szCs w:val="20"/>
        </w:rPr>
        <w:t xml:space="preserve"> </w:t>
      </w:r>
    </w:p>
    <w:p w14:paraId="27170489" w14:textId="77777777" w:rsidR="00F00274" w:rsidRPr="00E8405D" w:rsidRDefault="00F00274" w:rsidP="00E840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9AFBC06" w14:textId="70E59621" w:rsidR="00F00274" w:rsidRPr="00E8405D" w:rsidRDefault="00F00274" w:rsidP="00E8405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E8405D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861355015"/>
          <w:placeholder>
            <w:docPart w:val="51D70670FF384DAF81318AAF565A269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E8405D">
            <w:rPr>
              <w:rFonts w:ascii="Arial" w:eastAsia="Calibri" w:hAnsi="Arial" w:cs="Arial"/>
              <w:sz w:val="20"/>
              <w:szCs w:val="20"/>
            </w:rPr>
            <w:t>Benešově</w:t>
          </w:r>
        </w:sdtContent>
      </w:sdt>
      <w:r w:rsidRPr="00E8405D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196971447"/>
          <w:placeholder>
            <w:docPart w:val="8563C353C99E4C1C894CD64ACBE402EC"/>
          </w:placeholder>
          <w:date w:fullDate="2025-12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E8405D">
            <w:rPr>
              <w:rFonts w:ascii="Arial" w:hAnsi="Arial" w:cs="Arial"/>
              <w:sz w:val="20"/>
              <w:szCs w:val="20"/>
            </w:rPr>
            <w:t>29</w:t>
          </w:r>
          <w:r w:rsidRPr="00E8405D">
            <w:rPr>
              <w:rFonts w:ascii="Arial" w:hAnsi="Arial" w:cs="Arial"/>
              <w:sz w:val="20"/>
              <w:szCs w:val="20"/>
            </w:rPr>
            <w:t>.12.2025</w:t>
          </w:r>
        </w:sdtContent>
      </w:sdt>
    </w:p>
    <w:p w14:paraId="45CD1E4D" w14:textId="77777777" w:rsidR="00F00274" w:rsidRPr="00E8405D" w:rsidRDefault="00F00274" w:rsidP="00F00274">
      <w:pPr>
        <w:pStyle w:val="Podpisovdoloka"/>
        <w:widowControl/>
        <w:spacing w:before="840"/>
        <w:ind w:left="5245"/>
        <w:rPr>
          <w:rFonts w:cs="Arial"/>
          <w:sz w:val="18"/>
          <w:szCs w:val="18"/>
        </w:rPr>
      </w:pPr>
      <w:sdt>
        <w:sdtPr>
          <w:rPr>
            <w:rFonts w:eastAsia="Calibri" w:cs="Arial"/>
            <w:sz w:val="18"/>
            <w:szCs w:val="18"/>
          </w:rPr>
          <w:alias w:val="podepisuje"/>
          <w:tag w:val="espis_podepisuje/podepisuje_pracovnik_nazev"/>
          <w:id w:val="-1256044936"/>
          <w:placeholder>
            <w:docPart w:val="49B7D58CD1564E259417534C7940841E"/>
          </w:placeholder>
          <w:showingPlcHdr/>
        </w:sdtPr>
        <w:sdtEndPr>
          <w:rPr>
            <w:bCs w:val="0"/>
          </w:rPr>
        </w:sdtEndPr>
        <w:sdtContent>
          <w:r w:rsidRPr="00E8405D">
            <w:rPr>
              <w:rFonts w:cs="Arial"/>
              <w:sz w:val="18"/>
              <w:szCs w:val="18"/>
            </w:rPr>
            <w:t>MVDr. Otto Vraný</w:t>
          </w:r>
        </w:sdtContent>
      </w:sdt>
    </w:p>
    <w:p w14:paraId="69104DEE" w14:textId="77777777" w:rsidR="00F00274" w:rsidRPr="00E8405D" w:rsidRDefault="00F00274" w:rsidP="00F00274">
      <w:pPr>
        <w:pStyle w:val="Podpisovdoloka"/>
        <w:widowControl/>
        <w:ind w:left="5245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alias w:val="podepisuje název"/>
          <w:tag w:val="espis_podepisuje/podepisuje_nazev"/>
          <w:id w:val="-1133165398"/>
          <w:placeholder>
            <w:docPart w:val="79A88240BECB4402A1D5DE50F9B0C311"/>
          </w:placeholder>
          <w:showingPlcHdr/>
        </w:sdtPr>
        <w:sdtEndPr>
          <w:rPr>
            <w:bCs w:val="0"/>
          </w:rPr>
        </w:sdtEndPr>
        <w:sdtContent>
          <w:r w:rsidRPr="00E8405D">
            <w:rPr>
              <w:rFonts w:cs="Arial"/>
              <w:sz w:val="18"/>
              <w:szCs w:val="18"/>
            </w:rPr>
            <w:t>ředitel Krajské veterinární správy Státní veterinární správy pro Středočeský kraj</w:t>
          </w:r>
        </w:sdtContent>
      </w:sdt>
    </w:p>
    <w:p w14:paraId="75101A7E" w14:textId="309CE405" w:rsidR="00312826" w:rsidRPr="00E8405D" w:rsidRDefault="00F00274" w:rsidP="00F00274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Arial" w:eastAsia="Calibri" w:hAnsi="Arial" w:cs="Arial"/>
          <w:bCs/>
          <w:sz w:val="18"/>
          <w:szCs w:val="18"/>
        </w:rPr>
      </w:pPr>
      <w:r w:rsidRPr="00E8405D">
        <w:rPr>
          <w:rFonts w:ascii="Arial" w:hAnsi="Arial" w:cs="Arial"/>
          <w:sz w:val="18"/>
          <w:szCs w:val="18"/>
        </w:rPr>
        <w:t>podepsáno elektronicky</w:t>
      </w:r>
    </w:p>
    <w:p w14:paraId="02A680C8" w14:textId="2D90122E" w:rsidR="00AD5B20" w:rsidRPr="00E8405D" w:rsidRDefault="00B8220D" w:rsidP="00AD5B20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18"/>
          <w:lang w:eastAsia="cs-CZ"/>
        </w:rPr>
        <w:lastRenderedPageBreak/>
        <w:t>O</w:t>
      </w:r>
      <w:r w:rsidR="00AD5B20" w:rsidRPr="00E8405D">
        <w:rPr>
          <w:rFonts w:ascii="Arial" w:eastAsia="Times New Roman" w:hAnsi="Arial" w:cs="Arial"/>
          <w:b/>
          <w:bCs/>
          <w:sz w:val="20"/>
          <w:szCs w:val="18"/>
          <w:lang w:eastAsia="cs-CZ"/>
        </w:rPr>
        <w:t>bdrží:</w:t>
      </w:r>
    </w:p>
    <w:p w14:paraId="48A73892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8405D">
        <w:rPr>
          <w:rFonts w:ascii="Arial" w:eastAsia="Times New Roman" w:hAnsi="Arial" w:cs="Arial"/>
          <w:sz w:val="20"/>
          <w:lang w:eastAsia="cs-CZ"/>
        </w:rPr>
        <w:t xml:space="preserve">Krajský úřad Středočeského kraje, Zborovská 81, 150 00 Praha 5-Smíchov </w:t>
      </w:r>
    </w:p>
    <w:p w14:paraId="5232108F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8405D">
        <w:rPr>
          <w:rFonts w:ascii="Arial" w:eastAsia="Times New Roman" w:hAnsi="Arial" w:cs="Arial"/>
          <w:sz w:val="20"/>
          <w:lang w:eastAsia="cs-CZ"/>
        </w:rPr>
        <w:t xml:space="preserve">Hasičský záchranný sbor Středočeského kraje, Jana Palacha 1970, 272 01 Kladno  </w:t>
      </w:r>
    </w:p>
    <w:p w14:paraId="65B20E6C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8405D">
        <w:rPr>
          <w:rFonts w:ascii="Arial" w:eastAsia="Times New Roman" w:hAnsi="Arial" w:cs="Arial"/>
          <w:sz w:val="20"/>
          <w:lang w:eastAsia="cs-CZ"/>
        </w:rPr>
        <w:t xml:space="preserve">Krajské ředitelství policie Středočeského kraje, Na Baních 1535 156 00 Praha 5 </w:t>
      </w:r>
    </w:p>
    <w:p w14:paraId="7AE02238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8405D">
        <w:rPr>
          <w:rFonts w:ascii="Arial" w:eastAsia="Times New Roman" w:hAnsi="Arial" w:cs="Arial"/>
          <w:sz w:val="20"/>
          <w:lang w:eastAsia="cs-CZ"/>
        </w:rPr>
        <w:t>Krajská hygienická stanice Středočeského kraje se sídlem v Praze, Dittrichova 17,128 01 PRAHA 2</w:t>
      </w:r>
    </w:p>
    <w:p w14:paraId="038DA826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8405D">
        <w:rPr>
          <w:rFonts w:ascii="Arial" w:eastAsia="Times New Roman" w:hAnsi="Arial" w:cs="Arial"/>
          <w:sz w:val="20"/>
          <w:lang w:eastAsia="cs-CZ"/>
        </w:rPr>
        <w:t>Obec s rozšířenou působností Příbram</w:t>
      </w:r>
    </w:p>
    <w:p w14:paraId="6C785932" w14:textId="77777777" w:rsidR="00AD5B20" w:rsidRPr="00E8405D" w:rsidRDefault="00AD5B20" w:rsidP="00AD5B20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 w:rsidRPr="00E8405D">
        <w:rPr>
          <w:rFonts w:ascii="Arial" w:eastAsia="Times New Roman" w:hAnsi="Arial" w:cs="Arial"/>
          <w:b/>
          <w:sz w:val="20"/>
          <w:lang w:eastAsia="cs-CZ"/>
        </w:rPr>
        <w:t>Obec Koupě</w:t>
      </w:r>
    </w:p>
    <w:p w14:paraId="333C2F25" w14:textId="77777777" w:rsidR="00661489" w:rsidRDefault="00661489" w:rsidP="00AD5B20">
      <w:pPr>
        <w:keepNext/>
        <w:autoSpaceDE w:val="0"/>
        <w:autoSpaceDN w:val="0"/>
        <w:adjustRightInd w:val="0"/>
        <w:spacing w:before="960" w:after="0" w:line="240" w:lineRule="auto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266302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6D57CC"/>
    <w:rsid w:val="00740498"/>
    <w:rsid w:val="007B6A92"/>
    <w:rsid w:val="00850D2F"/>
    <w:rsid w:val="009066E7"/>
    <w:rsid w:val="009D7D39"/>
    <w:rsid w:val="00AB1E28"/>
    <w:rsid w:val="00AD5B20"/>
    <w:rsid w:val="00B8220D"/>
    <w:rsid w:val="00BB5C31"/>
    <w:rsid w:val="00D5752A"/>
    <w:rsid w:val="00DA3AFF"/>
    <w:rsid w:val="00DC4873"/>
    <w:rsid w:val="00E0754C"/>
    <w:rsid w:val="00E8405D"/>
    <w:rsid w:val="00F00274"/>
    <w:rsid w:val="00F7342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3A0FADD2D53454EB469BB670F317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F9551-B95F-4492-A673-416B3C8E6AC2}"/>
      </w:docPartPr>
      <w:docPartBody>
        <w:p w:rsidR="00CE489D" w:rsidRDefault="00CE489D" w:rsidP="00CE489D">
          <w:pPr>
            <w:pStyle w:val="B3A0FADD2D53454EB469BB670F317B23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1D70670FF384DAF81318AAF565A2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2EDB4-9443-40A6-9AF2-7768D6CB4F18}"/>
      </w:docPartPr>
      <w:docPartBody>
        <w:p w:rsidR="00CE489D" w:rsidRDefault="00CE489D" w:rsidP="00CE489D">
          <w:pPr>
            <w:pStyle w:val="51D70670FF384DAF81318AAF565A269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563C353C99E4C1C894CD64ACBE40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AE801-AC80-4753-A215-40714C755D7C}"/>
      </w:docPartPr>
      <w:docPartBody>
        <w:p w:rsidR="00CE489D" w:rsidRDefault="00CE489D" w:rsidP="00CE489D">
          <w:pPr>
            <w:pStyle w:val="8563C353C99E4C1C894CD64ACBE402EC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9B7D58CD1564E259417534C79408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24717-8C72-4E32-B9A0-E9359A9E4CF5}"/>
      </w:docPartPr>
      <w:docPartBody>
        <w:p w:rsidR="00CE489D" w:rsidRDefault="00CE489D" w:rsidP="00CE489D">
          <w:pPr>
            <w:pStyle w:val="49B7D58CD1564E259417534C7940841E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9A88240BECB4402A1D5DE50F9B0C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4DDC9-CA08-4094-97F9-BC69ACBC8643}"/>
      </w:docPartPr>
      <w:docPartBody>
        <w:p w:rsidR="00CE489D" w:rsidRDefault="00CE489D" w:rsidP="00CE489D">
          <w:pPr>
            <w:pStyle w:val="79A88240BECB4402A1D5DE50F9B0C311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6D57CC"/>
    <w:rsid w:val="00702975"/>
    <w:rsid w:val="009D7D39"/>
    <w:rsid w:val="00CE489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E489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B3A0FADD2D53454EB469BB670F317B23">
    <w:name w:val="B3A0FADD2D53454EB469BB670F317B23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51D70670FF384DAF81318AAF565A2697">
    <w:name w:val="51D70670FF384DAF81318AAF565A2697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3C353C99E4C1C894CD64ACBE402EC">
    <w:name w:val="8563C353C99E4C1C894CD64ACBE402EC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7D58CD1564E259417534C7940841E">
    <w:name w:val="49B7D58CD1564E259417534C7940841E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88240BECB4402A1D5DE50F9B0C311">
    <w:name w:val="79A88240BECB4402A1D5DE50F9B0C311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A2A37F7714D17A5EAE9A79215B5B5">
    <w:name w:val="212A2A37F7714D17A5EAE9A79215B5B5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231CBA6B4DF698ECD4B6EBB9A756">
    <w:name w:val="5C30231CBA6B4DF698ECD4B6EBB9A756"/>
    <w:rsid w:val="00CE48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1B7CDC5CD4BAE8E51DE3307A8AD4C">
    <w:name w:val="9A21B7CDC5CD4BAE8E51DE3307A8AD4C"/>
    <w:rsid w:val="00CE48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17</cp:revision>
  <dcterms:created xsi:type="dcterms:W3CDTF">2022-01-27T08:47:00Z</dcterms:created>
  <dcterms:modified xsi:type="dcterms:W3CDTF">2025-12-29T13:15:00Z</dcterms:modified>
</cp:coreProperties>
</file>