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817AB" w14:textId="77777777" w:rsidR="00727C0E" w:rsidRPr="004776AC" w:rsidRDefault="00E83F0C">
      <w:pPr>
        <w:pStyle w:val="Nadpis"/>
        <w:rPr>
          <w:rFonts w:ascii="Arial" w:hAnsi="Arial" w:cs="Arial"/>
          <w:sz w:val="32"/>
          <w:szCs w:val="32"/>
          <w:u w:val="none"/>
        </w:rPr>
      </w:pPr>
      <w:r w:rsidRPr="004776AC">
        <w:rPr>
          <w:rFonts w:ascii="Arial" w:hAnsi="Arial" w:cs="Arial"/>
          <w:sz w:val="32"/>
          <w:szCs w:val="32"/>
          <w:u w:val="none"/>
        </w:rPr>
        <w:t>Obec Borovnice</w:t>
      </w:r>
    </w:p>
    <w:p w14:paraId="3930BBB6" w14:textId="77777777" w:rsidR="00727C0E" w:rsidRPr="00342E2F" w:rsidRDefault="00727C0E">
      <w:pPr>
        <w:jc w:val="both"/>
        <w:rPr>
          <w:rFonts w:ascii="Arial" w:hAnsi="Arial" w:cs="Arial"/>
        </w:rPr>
      </w:pPr>
    </w:p>
    <w:p w14:paraId="1D9DFEA0" w14:textId="21FCD4BB" w:rsidR="00727C0E" w:rsidRPr="004776AC" w:rsidRDefault="00E83F0C">
      <w:pPr>
        <w:jc w:val="center"/>
        <w:rPr>
          <w:rFonts w:ascii="Arial" w:hAnsi="Arial" w:cs="Arial"/>
          <w:b/>
        </w:rPr>
      </w:pPr>
      <w:r w:rsidRPr="004776AC">
        <w:rPr>
          <w:rFonts w:ascii="Arial" w:hAnsi="Arial" w:cs="Arial"/>
          <w:b/>
        </w:rPr>
        <w:t>Obecně závazná vyhláška obce Borovnice</w:t>
      </w:r>
      <w:r w:rsidR="004776AC" w:rsidRPr="004776AC">
        <w:rPr>
          <w:rFonts w:ascii="Arial" w:hAnsi="Arial" w:cs="Arial"/>
          <w:b/>
        </w:rPr>
        <w:t>,</w:t>
      </w:r>
      <w:r w:rsidRPr="004776AC">
        <w:rPr>
          <w:rFonts w:ascii="Arial" w:hAnsi="Arial" w:cs="Arial"/>
          <w:b/>
        </w:rPr>
        <w:t xml:space="preserve"> </w:t>
      </w:r>
    </w:p>
    <w:p w14:paraId="513DFADE" w14:textId="77777777" w:rsidR="00727C0E" w:rsidRPr="004776AC" w:rsidRDefault="00E83F0C">
      <w:pPr>
        <w:jc w:val="center"/>
        <w:rPr>
          <w:rFonts w:ascii="Arial" w:hAnsi="Arial" w:cs="Arial"/>
          <w:b/>
        </w:rPr>
      </w:pPr>
      <w:r w:rsidRPr="004776AC">
        <w:rPr>
          <w:rFonts w:ascii="Arial" w:hAnsi="Arial" w:cs="Arial"/>
          <w:b/>
        </w:rPr>
        <w:t xml:space="preserve">kterou se stanoví část společného školského obvodu základní školy </w:t>
      </w:r>
    </w:p>
    <w:p w14:paraId="51CE0012" w14:textId="77777777" w:rsidR="00727C0E" w:rsidRDefault="00727C0E">
      <w:pPr>
        <w:jc w:val="center"/>
        <w:rPr>
          <w:rFonts w:ascii="Arial" w:hAnsi="Arial" w:cs="Arial"/>
          <w:sz w:val="22"/>
          <w:szCs w:val="22"/>
        </w:rPr>
      </w:pPr>
    </w:p>
    <w:p w14:paraId="66E5A22E" w14:textId="77777777" w:rsidR="00727C0E" w:rsidRDefault="00383D41">
      <w:pPr>
        <w:pStyle w:val="Tlotextu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83F0C">
        <w:rPr>
          <w:rFonts w:ascii="Arial" w:hAnsi="Arial" w:cs="Arial"/>
          <w:sz w:val="22"/>
          <w:szCs w:val="22"/>
        </w:rPr>
        <w:t xml:space="preserve">astupitelstvo obce Borovnice se na svém zasedání dne </w:t>
      </w:r>
      <w:r>
        <w:rPr>
          <w:rFonts w:ascii="Arial" w:hAnsi="Arial" w:cs="Arial"/>
          <w:sz w:val="22"/>
          <w:szCs w:val="22"/>
        </w:rPr>
        <w:t>0</w:t>
      </w:r>
      <w:r w:rsidR="00E83F0C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="00E83F0C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2017 usnesením č. 5</w:t>
      </w:r>
      <w:r w:rsidR="00E83F0C">
        <w:rPr>
          <w:rFonts w:ascii="Arial" w:hAnsi="Arial" w:cs="Arial"/>
          <w:sz w:val="22"/>
          <w:szCs w:val="22"/>
        </w:rPr>
        <w:t xml:space="preserve">/2017 usneslo vydat na základě ustanovení § 178 odst. 2 </w:t>
      </w:r>
      <w:r w:rsidR="00E83F0C">
        <w:rPr>
          <w:rFonts w:ascii="Arial" w:hAnsi="Arial" w:cs="Arial"/>
          <w:color w:val="000000"/>
          <w:sz w:val="22"/>
          <w:szCs w:val="22"/>
        </w:rPr>
        <w:t>písm. c) zákona</w:t>
      </w:r>
      <w:r w:rsidR="00E83F0C">
        <w:rPr>
          <w:rFonts w:ascii="Arial" w:hAnsi="Arial" w:cs="Arial"/>
          <w:sz w:val="22"/>
          <w:szCs w:val="22"/>
        </w:rPr>
        <w:t xml:space="preserve">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128BB148" w14:textId="77777777" w:rsidR="00727C0E" w:rsidRDefault="00727C0E">
      <w:pPr>
        <w:pStyle w:val="Nadpis2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</w:p>
    <w:p w14:paraId="141CC038" w14:textId="77777777" w:rsidR="00727C0E" w:rsidRDefault="00E83F0C">
      <w:pPr>
        <w:pStyle w:val="Nadpis2"/>
        <w:numPr>
          <w:ilvl w:val="1"/>
          <w:numId w:val="1"/>
        </w:numPr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2E06EC80" w14:textId="77777777" w:rsidR="00727C0E" w:rsidRDefault="00E83F0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5AABC144" w14:textId="77777777" w:rsidR="00727C0E" w:rsidRDefault="00727C0E">
      <w:pPr>
        <w:rPr>
          <w:rFonts w:ascii="Arial" w:hAnsi="Arial" w:cs="Arial"/>
          <w:sz w:val="22"/>
          <w:szCs w:val="22"/>
        </w:rPr>
      </w:pPr>
    </w:p>
    <w:p w14:paraId="0A223495" w14:textId="77777777" w:rsidR="00727C0E" w:rsidRDefault="00E83F0C">
      <w:pPr>
        <w:pStyle w:val="Tlotextu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 základě uzavřené dohody obcí o vytvoření společného školského obvodu základní školy je území obce Borovnice částí školského obvodu základní školy, jejíž činnost vykonává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</w:rPr>
        <w:t>Základní a mateřská škola Lhoty u Potštejna, Lhoty u Potštejna 45, 517 41 Kostelec nad Orlicí,</w:t>
      </w:r>
      <w:r>
        <w:rPr>
          <w:rFonts w:ascii="Arial" w:hAnsi="Arial" w:cs="Arial"/>
          <w:sz w:val="22"/>
          <w:szCs w:val="22"/>
        </w:rPr>
        <w:t xml:space="preserve"> zřízené obcí Lhoty u Potštejna.</w:t>
      </w:r>
    </w:p>
    <w:p w14:paraId="5D47FAAA" w14:textId="77777777" w:rsidR="00727C0E" w:rsidRDefault="00E83F0C">
      <w:pPr>
        <w:pStyle w:val="Tlotextu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Dále je </w:t>
      </w:r>
      <w:bookmarkStart w:id="0" w:name="__DdeLink__3385_333152838"/>
      <w:bookmarkEnd w:id="0"/>
      <w:r>
        <w:rPr>
          <w:rFonts w:ascii="Arial" w:hAnsi="Arial" w:cs="Arial"/>
          <w:sz w:val="22"/>
          <w:szCs w:val="22"/>
        </w:rPr>
        <w:t xml:space="preserve">na základě uzavřené dohody obcí o vytvoření společného školského obvodu základní školy území obce Borovnice částí školského obvodu základní školy, jejíž činnost vykonává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</w:rPr>
        <w:t>Základní škola Gutha - Jarkovského Kostelec nad Orlicí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Palackého náměstí 45, 517 41 Kostelec nad Orlicí, </w:t>
      </w:r>
      <w:r>
        <w:rPr>
          <w:rFonts w:ascii="Arial" w:hAnsi="Arial" w:cs="Arial"/>
          <w:sz w:val="22"/>
          <w:szCs w:val="22"/>
        </w:rPr>
        <w:t>zřízené městem Kostelec nad Orlicí.</w:t>
      </w:r>
    </w:p>
    <w:p w14:paraId="2D6830FD" w14:textId="77777777" w:rsidR="00727C0E" w:rsidRDefault="00E83F0C">
      <w:pPr>
        <w:pStyle w:val="Tlotextu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12C1C99" w14:textId="77777777" w:rsidR="00727C0E" w:rsidRDefault="00727C0E">
      <w:pPr>
        <w:pStyle w:val="Nadpis2"/>
        <w:numPr>
          <w:ilvl w:val="1"/>
          <w:numId w:val="1"/>
        </w:numPr>
        <w:jc w:val="center"/>
        <w:rPr>
          <w:rFonts w:ascii="Arial" w:hAnsi="Arial" w:cs="Arial"/>
          <w:sz w:val="22"/>
          <w:szCs w:val="22"/>
        </w:rPr>
      </w:pPr>
    </w:p>
    <w:p w14:paraId="6451E662" w14:textId="77777777" w:rsidR="00727C0E" w:rsidRDefault="00E83F0C">
      <w:pPr>
        <w:pStyle w:val="Nadpis1"/>
        <w:numPr>
          <w:ilvl w:val="0"/>
          <w:numId w:val="1"/>
        </w:numPr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35001E69" w14:textId="77777777" w:rsidR="00727C0E" w:rsidRDefault="00E83F0C">
      <w:pPr>
        <w:pStyle w:val="Nadpis4"/>
        <w:numPr>
          <w:ilvl w:val="3"/>
          <w:numId w:val="1"/>
        </w:numPr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609B6FB2" w14:textId="77777777" w:rsidR="00727C0E" w:rsidRDefault="00727C0E">
      <w:pPr>
        <w:pStyle w:val="Tlotextu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618D96E" w14:textId="77777777" w:rsidR="00727C0E" w:rsidRDefault="00E83F0C">
      <w:pPr>
        <w:pStyle w:val="Tlotextu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25A1BAA" w14:textId="77777777" w:rsidR="00727C0E" w:rsidRDefault="00727C0E">
      <w:pPr>
        <w:pStyle w:val="Tlotextu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5E42645" w14:textId="77777777" w:rsidR="00727C0E" w:rsidRDefault="00E83F0C">
      <w:pPr>
        <w:tabs>
          <w:tab w:val="left" w:pos="1620"/>
          <w:tab w:val="left" w:pos="7740"/>
        </w:tabs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6C9CF2EA" w14:textId="77777777" w:rsidR="00727C0E" w:rsidRDefault="00E83F0C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...….......…………….</w:t>
      </w:r>
      <w:r>
        <w:rPr>
          <w:rFonts w:ascii="Arial" w:hAnsi="Arial" w:cs="Arial"/>
          <w:color w:val="000000"/>
          <w:sz w:val="22"/>
          <w:szCs w:val="22"/>
        </w:rPr>
        <w:tab/>
        <w:t>……......…………</w:t>
      </w:r>
    </w:p>
    <w:p w14:paraId="5C1FF0A5" w14:textId="77777777" w:rsidR="00727C0E" w:rsidRDefault="00E83F0C">
      <w:pPr>
        <w:tabs>
          <w:tab w:val="left" w:pos="1196"/>
          <w:tab w:val="left" w:pos="7348"/>
        </w:tabs>
        <w:spacing w:line="240" w:lineRule="atLeast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Ing. Libor Provazník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  <w:t xml:space="preserve"> Soňa Rojková</w:t>
      </w:r>
    </w:p>
    <w:p w14:paraId="505FCAAC" w14:textId="77777777" w:rsidR="00727C0E" w:rsidRDefault="00E83F0C">
      <w:pPr>
        <w:tabs>
          <w:tab w:val="left" w:pos="1361"/>
          <w:tab w:val="left" w:pos="7740"/>
        </w:tabs>
        <w:spacing w:line="240" w:lineRule="atLeast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  <w:t>místostarosta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ab/>
        <w:t>starosta</w:t>
      </w:r>
    </w:p>
    <w:p w14:paraId="05EF156F" w14:textId="77777777" w:rsidR="00727C0E" w:rsidRDefault="00727C0E">
      <w:pPr>
        <w:rPr>
          <w:rFonts w:ascii="Arial" w:hAnsi="Arial" w:cs="Arial"/>
          <w:sz w:val="22"/>
          <w:szCs w:val="22"/>
        </w:rPr>
      </w:pPr>
    </w:p>
    <w:p w14:paraId="4015FAD9" w14:textId="77777777" w:rsidR="00727C0E" w:rsidRDefault="00727C0E">
      <w:pPr>
        <w:rPr>
          <w:rFonts w:ascii="Arial" w:hAnsi="Arial" w:cs="Arial"/>
          <w:sz w:val="22"/>
          <w:szCs w:val="22"/>
        </w:rPr>
      </w:pPr>
    </w:p>
    <w:p w14:paraId="2645212A" w14:textId="77777777" w:rsidR="00727C0E" w:rsidRDefault="00727C0E">
      <w:pPr>
        <w:rPr>
          <w:rFonts w:ascii="Arial" w:hAnsi="Arial" w:cs="Arial"/>
          <w:sz w:val="22"/>
          <w:szCs w:val="22"/>
        </w:rPr>
      </w:pPr>
    </w:p>
    <w:p w14:paraId="451602ED" w14:textId="77777777" w:rsidR="00727C0E" w:rsidRDefault="00727C0E">
      <w:pPr>
        <w:rPr>
          <w:rFonts w:ascii="Arial" w:hAnsi="Arial" w:cs="Arial"/>
          <w:sz w:val="22"/>
          <w:szCs w:val="22"/>
        </w:rPr>
      </w:pPr>
    </w:p>
    <w:p w14:paraId="787B208D" w14:textId="77777777" w:rsidR="00727C0E" w:rsidRDefault="00727C0E">
      <w:pPr>
        <w:rPr>
          <w:rFonts w:ascii="Arial" w:hAnsi="Arial" w:cs="Arial"/>
          <w:sz w:val="22"/>
          <w:szCs w:val="22"/>
        </w:rPr>
      </w:pPr>
    </w:p>
    <w:p w14:paraId="269CB4FD" w14:textId="77777777" w:rsidR="00727C0E" w:rsidRDefault="00E83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383D41">
        <w:rPr>
          <w:rFonts w:ascii="Arial" w:hAnsi="Arial" w:cs="Arial"/>
          <w:sz w:val="22"/>
          <w:szCs w:val="22"/>
        </w:rPr>
        <w:t xml:space="preserve"> 04. 10. 2017</w:t>
      </w:r>
    </w:p>
    <w:p w14:paraId="64D819D0" w14:textId="77777777" w:rsidR="00727C0E" w:rsidRDefault="00E83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383D41">
        <w:rPr>
          <w:rFonts w:ascii="Arial" w:hAnsi="Arial" w:cs="Arial"/>
          <w:sz w:val="22"/>
          <w:szCs w:val="22"/>
        </w:rPr>
        <w:t xml:space="preserve"> 06. 11. 2017</w:t>
      </w:r>
    </w:p>
    <w:sectPr w:rsidR="00727C0E">
      <w:footerReference w:type="default" r:id="rId7"/>
      <w:pgSz w:w="11906" w:h="16838"/>
      <w:pgMar w:top="1417" w:right="1417" w:bottom="1976" w:left="1417" w:header="0" w:footer="141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A3183" w14:textId="77777777" w:rsidR="00556152" w:rsidRDefault="00556152">
      <w:r>
        <w:separator/>
      </w:r>
    </w:p>
  </w:endnote>
  <w:endnote w:type="continuationSeparator" w:id="0">
    <w:p w14:paraId="6CE5B7F5" w14:textId="77777777" w:rsidR="00556152" w:rsidRDefault="0055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82D72" w14:textId="77777777" w:rsidR="00727C0E" w:rsidRDefault="00E83F0C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383D4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8CECB" w14:textId="77777777" w:rsidR="00556152" w:rsidRDefault="00556152">
      <w:r>
        <w:separator/>
      </w:r>
    </w:p>
  </w:footnote>
  <w:footnote w:type="continuationSeparator" w:id="0">
    <w:p w14:paraId="1DB5C952" w14:textId="77777777" w:rsidR="00556152" w:rsidRDefault="0055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D1F26"/>
    <w:multiLevelType w:val="multilevel"/>
    <w:tmpl w:val="4F5ABE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D941160"/>
    <w:multiLevelType w:val="multilevel"/>
    <w:tmpl w:val="76BC67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31538164">
    <w:abstractNumId w:val="1"/>
  </w:num>
  <w:num w:numId="2" w16cid:durableId="82473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0E"/>
    <w:rsid w:val="000D34F1"/>
    <w:rsid w:val="00230207"/>
    <w:rsid w:val="00322931"/>
    <w:rsid w:val="00342E2F"/>
    <w:rsid w:val="00383D41"/>
    <w:rsid w:val="004515AE"/>
    <w:rsid w:val="004776AC"/>
    <w:rsid w:val="00556152"/>
    <w:rsid w:val="00727C0E"/>
    <w:rsid w:val="007A6A58"/>
    <w:rsid w:val="009F1967"/>
    <w:rsid w:val="009F6B13"/>
    <w:rsid w:val="00C56416"/>
    <w:rsid w:val="00CF58DB"/>
    <w:rsid w:val="00E8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0EDC"/>
  <w15:docId w15:val="{E2621936-AAB8-4A90-9627-350A1ED4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Nadpis1">
    <w:name w:val="heading 1"/>
    <w:basedOn w:val="Normln"/>
    <w:next w:val="Normln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i/>
      <w:sz w:val="22"/>
      <w:szCs w:val="22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u w:val="no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Znakypropoznmkupodarou">
    <w:name w:val="Znaky pro poznámku pod čarou"/>
    <w:rPr>
      <w:vertAlign w:val="superscript"/>
    </w:rPr>
  </w:style>
  <w:style w:type="character" w:styleId="Odkaznakoment">
    <w:name w:val="annotation reference"/>
    <w:rPr>
      <w:sz w:val="16"/>
      <w:szCs w:val="16"/>
    </w:rPr>
  </w:style>
  <w:style w:type="paragraph" w:customStyle="1" w:styleId="Nadpis">
    <w:name w:val="Nadpis"/>
    <w:basedOn w:val="Normln"/>
    <w:next w:val="Tlotextu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  <w:u w:val="single"/>
    </w:rPr>
  </w:style>
  <w:style w:type="paragraph" w:customStyle="1" w:styleId="Tlotextu">
    <w:name w:val="Tělo textu"/>
    <w:basedOn w:val="Normln"/>
    <w:pPr>
      <w:spacing w:after="120" w:line="288" w:lineRule="auto"/>
    </w:pPr>
    <w:rPr>
      <w:szCs w:val="20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azentlatextu">
    <w:name w:val="Odsazení těla textu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znmkapodarou">
    <w:name w:val="Poznámka pod čarou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Obec Borovnice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Účetní</cp:lastModifiedBy>
  <cp:revision>2</cp:revision>
  <cp:lastPrinted>2007-03-05T11:30:00Z</cp:lastPrinted>
  <dcterms:created xsi:type="dcterms:W3CDTF">2024-11-28T14:34:00Z</dcterms:created>
  <dcterms:modified xsi:type="dcterms:W3CDTF">2024-11-28T14:34:00Z</dcterms:modified>
  <dc:language>cs-CZ</dc:language>
</cp:coreProperties>
</file>